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BFE5D6" w14:textId="77777777" w:rsidR="006B4908" w:rsidRPr="00DD7B28" w:rsidRDefault="006B4908">
      <w:pPr>
        <w:jc w:val="center"/>
        <w:rPr>
          <w:rFonts w:asciiTheme="minorHAnsi" w:hAnsiTheme="minorHAnsi" w:cstheme="minorHAnsi"/>
          <w:b/>
          <w:bCs/>
          <w:sz w:val="26"/>
        </w:rPr>
      </w:pPr>
      <w:r w:rsidRPr="0030710B">
        <w:rPr>
          <w:noProof/>
        </w:rPr>
        <w:drawing>
          <wp:inline distT="0" distB="0" distL="0" distR="0" wp14:anchorId="4B7BEA1E" wp14:editId="6BD16A9F">
            <wp:extent cx="3857625" cy="923925"/>
            <wp:effectExtent l="0" t="0" r="9525" b="9525"/>
            <wp:docPr id="31" name="Imagen 31" descr="C:\Users\ltancob\Desktop\FondoAmarillo300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ltancob\Desktop\FondoAmarillo300N.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57625" cy="923925"/>
                    </a:xfrm>
                    <a:prstGeom prst="rect">
                      <a:avLst/>
                    </a:prstGeom>
                    <a:noFill/>
                    <a:ln>
                      <a:noFill/>
                    </a:ln>
                  </pic:spPr>
                </pic:pic>
              </a:graphicData>
            </a:graphic>
          </wp:inline>
        </w:drawing>
      </w:r>
    </w:p>
    <w:p w14:paraId="3FE11863" w14:textId="77777777" w:rsidR="006B4908" w:rsidRPr="00DD7B28" w:rsidRDefault="006B4908" w:rsidP="00890893">
      <w:pPr>
        <w:pStyle w:val="PH-Normal"/>
      </w:pPr>
    </w:p>
    <w:p w14:paraId="3971590B" w14:textId="77777777" w:rsidR="006B4908" w:rsidRDefault="006B4908" w:rsidP="00890893">
      <w:pPr>
        <w:pStyle w:val="PH-Normal"/>
      </w:pPr>
    </w:p>
    <w:p w14:paraId="4C71D4FC" w14:textId="77777777" w:rsidR="006B4908" w:rsidRDefault="006B4908" w:rsidP="00890893">
      <w:pPr>
        <w:pStyle w:val="PH-Normal"/>
      </w:pPr>
    </w:p>
    <w:p w14:paraId="4604A728" w14:textId="77777777" w:rsidR="006B4908" w:rsidRPr="000042C5" w:rsidRDefault="006B4908" w:rsidP="00890893">
      <w:pPr>
        <w:pStyle w:val="PH-Normal"/>
        <w:rPr>
          <w:color w:val="FF0000"/>
        </w:rPr>
      </w:pPr>
    </w:p>
    <w:p w14:paraId="3B8D7AAE" w14:textId="77777777" w:rsidR="006B4908" w:rsidRDefault="006B4908" w:rsidP="00890893">
      <w:pPr>
        <w:pStyle w:val="PH-Normal"/>
      </w:pPr>
    </w:p>
    <w:p w14:paraId="3DA83430" w14:textId="77777777" w:rsidR="006B4908" w:rsidRPr="00DD7B28" w:rsidRDefault="006B4908" w:rsidP="00890893">
      <w:pPr>
        <w:pStyle w:val="PH-Normal"/>
      </w:pPr>
    </w:p>
    <w:p w14:paraId="78E6DA25" w14:textId="77777777" w:rsidR="006B4908" w:rsidRPr="00265E37" w:rsidRDefault="006B4908" w:rsidP="0051675B">
      <w:pPr>
        <w:pStyle w:val="PH-Normal"/>
        <w:jc w:val="center"/>
        <w:rPr>
          <w:rFonts w:asciiTheme="minorHAnsi" w:hAnsiTheme="minorHAnsi" w:cstheme="minorHAnsi"/>
          <w:b/>
          <w:sz w:val="36"/>
          <w:szCs w:val="36"/>
        </w:rPr>
      </w:pPr>
      <w:r w:rsidRPr="00890893">
        <w:rPr>
          <w:b/>
          <w:sz w:val="44"/>
          <w:szCs w:val="44"/>
        </w:rPr>
        <w:t>INFORME DE SEGUIMIENTO DE LA SEQUÍA Y LA ESCASEZ</w:t>
      </w:r>
    </w:p>
    <w:p w14:paraId="4B4BACEF" w14:textId="77777777" w:rsidR="006B4908" w:rsidRPr="00DD7B28" w:rsidRDefault="006B4908" w:rsidP="00890893">
      <w:pPr>
        <w:pStyle w:val="PH-Normal"/>
      </w:pPr>
    </w:p>
    <w:p w14:paraId="31363174" w14:textId="77777777" w:rsidR="006B4908" w:rsidRPr="00DD7B28" w:rsidRDefault="006B4908" w:rsidP="00890893">
      <w:pPr>
        <w:pStyle w:val="PH-Normal"/>
      </w:pPr>
    </w:p>
    <w:p w14:paraId="071406CF" w14:textId="77777777" w:rsidR="006B4908" w:rsidRPr="00DD7B28" w:rsidRDefault="006B4908" w:rsidP="00890893">
      <w:pPr>
        <w:pStyle w:val="PH-Normal"/>
      </w:pPr>
    </w:p>
    <w:p w14:paraId="2655FA9C" w14:textId="77777777" w:rsidR="006B4908" w:rsidRPr="00DD7B28" w:rsidRDefault="006B4908" w:rsidP="00890893">
      <w:pPr>
        <w:pStyle w:val="PH-Normal"/>
      </w:pPr>
    </w:p>
    <w:p w14:paraId="1EA68C07" w14:textId="00DD3137" w:rsidR="003025B4" w:rsidRDefault="006B4908" w:rsidP="006B4908">
      <w:pPr>
        <w:jc w:val="center"/>
        <w:rPr>
          <w:sz w:val="36"/>
        </w:rPr>
      </w:pPr>
      <w:r>
        <w:rPr>
          <w:sz w:val="36"/>
        </w:rPr>
        <w:t>Agosto de 2026</w:t>
      </w:r>
    </w:p>
    <w:p w14:paraId="0BF1728C" w14:textId="2AEC12BB" w:rsidR="009B75FE" w:rsidRDefault="009B75FE" w:rsidP="009B75FE">
      <w:pPr>
        <w:jc w:val="center"/>
      </w:pPr>
      <w:r w:rsidRPr="00E955D8">
        <w:t xml:space="preserve">Publicado: </w:t>
      </w:r>
      <w:r>
        <w:t>2</w:t>
      </w:r>
      <w:r w:rsidRPr="00E955D8">
        <w:t xml:space="preserve"> de </w:t>
      </w:r>
      <w:r>
        <w:t>septiembre</w:t>
      </w:r>
      <w:r w:rsidRPr="00E955D8">
        <w:t xml:space="preserve"> de 2026</w:t>
      </w:r>
    </w:p>
    <w:p w14:paraId="04A28841" w14:textId="77777777" w:rsidR="006B4908" w:rsidRDefault="006B4908" w:rsidP="00E41860">
      <w:pPr>
        <w:pStyle w:val="PH-Normal"/>
      </w:pPr>
    </w:p>
    <w:p w14:paraId="6A51E440" w14:textId="77777777" w:rsidR="006B4908" w:rsidRDefault="006B4908" w:rsidP="00E41860">
      <w:pPr>
        <w:pStyle w:val="PH-Normal"/>
      </w:pPr>
    </w:p>
    <w:p w14:paraId="62AE65C2" w14:textId="77777777" w:rsidR="006B4908" w:rsidRPr="009F1AFE" w:rsidRDefault="006B4908" w:rsidP="00E41860">
      <w:pPr>
        <w:pStyle w:val="PH-Normal"/>
      </w:pPr>
    </w:p>
    <w:p w14:paraId="57829CA4" w14:textId="77777777" w:rsidR="006B4908" w:rsidRPr="009F1AFE" w:rsidRDefault="006B4908" w:rsidP="00E41860">
      <w:pPr>
        <w:pStyle w:val="PH-Normal"/>
      </w:pPr>
    </w:p>
    <w:p w14:paraId="48C01F43" w14:textId="77777777" w:rsidR="006B4908" w:rsidRPr="009F1AFE" w:rsidRDefault="006B4908" w:rsidP="00E41860">
      <w:pPr>
        <w:pStyle w:val="PH-Normal"/>
      </w:pPr>
    </w:p>
    <w:p w14:paraId="0D7C2575" w14:textId="77777777" w:rsidR="006B4908" w:rsidRPr="009F1AFE" w:rsidRDefault="006B4908" w:rsidP="00E41860">
      <w:pPr>
        <w:pStyle w:val="PH-Normal"/>
      </w:pPr>
    </w:p>
    <w:p w14:paraId="6EB5C45B" w14:textId="77777777" w:rsidR="006B4908" w:rsidRPr="00E41860" w:rsidRDefault="006B4908" w:rsidP="00E41860">
      <w:pPr>
        <w:pStyle w:val="PH-Normal"/>
        <w:jc w:val="center"/>
      </w:pPr>
      <w:r w:rsidRPr="00E41860">
        <w:t>Oficina de Planificación Hidrológica</w:t>
      </w:r>
    </w:p>
    <w:p w14:paraId="4E3AC281" w14:textId="77777777" w:rsidR="006B4908" w:rsidRDefault="006B4908" w:rsidP="00E41860">
      <w:pPr>
        <w:pStyle w:val="PH-Normal"/>
        <w:jc w:val="center"/>
      </w:pPr>
      <w:r w:rsidRPr="00E41860">
        <w:t>CONFEDERACIÓN HIDROGRÁFICA DEL JÚCAR</w:t>
      </w:r>
    </w:p>
    <w:p w14:paraId="3F44BAFC" w14:textId="77777777" w:rsidR="006B4908" w:rsidRPr="00E41860" w:rsidRDefault="006B4908" w:rsidP="00E41860">
      <w:pPr>
        <w:pStyle w:val="PH-Normal"/>
        <w:jc w:val="center"/>
      </w:pPr>
    </w:p>
    <w:p w14:paraId="4AC63382" w14:textId="77777777" w:rsidR="006B4908" w:rsidRDefault="006B4908">
      <w:pPr>
        <w:spacing w:before="0" w:after="0" w:line="240" w:lineRule="auto"/>
        <w:jc w:val="left"/>
        <w:rPr>
          <w:lang w:val="es-ES_tradnl"/>
        </w:rPr>
      </w:pPr>
    </w:p>
    <w:p w14:paraId="30B2D386" w14:textId="77777777" w:rsidR="006B4908" w:rsidRDefault="006B4908" w:rsidP="00E41860">
      <w:pPr>
        <w:pStyle w:val="PH-Normal"/>
        <w:rPr>
          <w:lang w:val="es-ES_tradnl"/>
        </w:rPr>
        <w:sectPr w:rsidR="006B4908" w:rsidSect="006B4908">
          <w:headerReference w:type="even" r:id="rId8"/>
          <w:headerReference w:type="default" r:id="rId9"/>
          <w:footerReference w:type="even" r:id="rId10"/>
          <w:footerReference w:type="default" r:id="rId11"/>
          <w:headerReference w:type="first" r:id="rId12"/>
          <w:footerReference w:type="first" r:id="rId13"/>
          <w:pgSz w:w="11906" w:h="16838" w:code="9"/>
          <w:pgMar w:top="1417" w:right="1701" w:bottom="1134" w:left="1701" w:header="720" w:footer="720" w:gutter="0"/>
          <w:cols w:space="708"/>
          <w:docGrid w:linePitch="360"/>
        </w:sectPr>
      </w:pPr>
    </w:p>
    <w:p w14:paraId="57699897" w14:textId="77777777" w:rsidR="006B4908" w:rsidRPr="009F1AFE" w:rsidRDefault="006B4908" w:rsidP="00E41860">
      <w:pPr>
        <w:pStyle w:val="PH-Normal"/>
        <w:rPr>
          <w:lang w:val="es-ES_tradnl"/>
        </w:rPr>
      </w:pPr>
    </w:p>
    <w:p w14:paraId="090FBBB1" w14:textId="77777777" w:rsidR="006B4908" w:rsidRDefault="006B4908" w:rsidP="00036B7F">
      <w:pPr>
        <w:pStyle w:val="PH-Normal"/>
        <w:jc w:val="center"/>
        <w:rPr>
          <w:b/>
        </w:rPr>
      </w:pPr>
      <w:r w:rsidRPr="00036B7F">
        <w:rPr>
          <w:b/>
        </w:rPr>
        <w:t>ÍNDICE</w:t>
      </w:r>
    </w:p>
    <w:p w14:paraId="3BA018D1" w14:textId="77777777" w:rsidR="006B4908" w:rsidRDefault="006B4908" w:rsidP="00036B7F">
      <w:pPr>
        <w:pStyle w:val="PH-Normal"/>
        <w:jc w:val="center"/>
        <w:rPr>
          <w:b/>
        </w:rPr>
      </w:pPr>
    </w:p>
    <w:p w14:paraId="5B2553B4" w14:textId="6FBDE22B" w:rsidR="00182ADD" w:rsidRDefault="006B4908">
      <w:pPr>
        <w:pStyle w:val="TDC1"/>
        <w:rPr>
          <w:rFonts w:asciiTheme="minorHAnsi" w:eastAsiaTheme="minorEastAsia" w:hAnsiTheme="minorHAnsi" w:cstheme="minorBidi"/>
          <w:kern w:val="2"/>
          <w:lang w:val="ca-ES-valencia" w:eastAsia="ca-ES-valencia"/>
          <w14:ligatures w14:val="standardContextual"/>
        </w:rPr>
      </w:pPr>
      <w:r>
        <w:rPr>
          <w:b/>
        </w:rPr>
        <w:fldChar w:fldCharType="begin"/>
      </w:r>
      <w:r>
        <w:rPr>
          <w:b/>
        </w:rPr>
        <w:instrText xml:space="preserve"> TOC \h \z \t "PH-Titulo1;1;PH-Titulo2;2;PH-Titulo3;3" </w:instrText>
      </w:r>
      <w:r>
        <w:rPr>
          <w:b/>
        </w:rPr>
        <w:fldChar w:fldCharType="separate"/>
      </w:r>
      <w:hyperlink w:anchor="_Toc239229121" w:history="1">
        <w:r w:rsidR="00182ADD" w:rsidRPr="006B3851">
          <w:rPr>
            <w:rStyle w:val="Hipervnculo"/>
          </w:rPr>
          <w:t>1</w:t>
        </w:r>
        <w:r w:rsidR="00182ADD">
          <w:rPr>
            <w:rFonts w:asciiTheme="minorHAnsi" w:eastAsiaTheme="minorEastAsia" w:hAnsiTheme="minorHAnsi" w:cstheme="minorBidi"/>
            <w:kern w:val="2"/>
            <w:lang w:val="ca-ES-valencia" w:eastAsia="ca-ES-valencia"/>
            <w14:ligatures w14:val="standardContextual"/>
          </w:rPr>
          <w:tab/>
        </w:r>
        <w:r w:rsidR="00182ADD" w:rsidRPr="006B3851">
          <w:rPr>
            <w:rStyle w:val="Hipervnculo"/>
          </w:rPr>
          <w:t>INTRODUCCIÓN</w:t>
        </w:r>
        <w:r w:rsidR="00182ADD">
          <w:rPr>
            <w:webHidden/>
          </w:rPr>
          <w:tab/>
        </w:r>
        <w:r w:rsidR="00182ADD">
          <w:rPr>
            <w:webHidden/>
          </w:rPr>
          <w:fldChar w:fldCharType="begin"/>
        </w:r>
        <w:r w:rsidR="00182ADD">
          <w:rPr>
            <w:webHidden/>
          </w:rPr>
          <w:instrText xml:space="preserve"> PAGEREF _Toc239229121 \h </w:instrText>
        </w:r>
        <w:r w:rsidR="00182ADD">
          <w:rPr>
            <w:webHidden/>
          </w:rPr>
        </w:r>
        <w:r w:rsidR="00182ADD">
          <w:rPr>
            <w:webHidden/>
          </w:rPr>
          <w:fldChar w:fldCharType="separate"/>
        </w:r>
        <w:r w:rsidR="00182ADD">
          <w:rPr>
            <w:webHidden/>
          </w:rPr>
          <w:t>5</w:t>
        </w:r>
        <w:r w:rsidR="00182ADD">
          <w:rPr>
            <w:webHidden/>
          </w:rPr>
          <w:fldChar w:fldCharType="end"/>
        </w:r>
      </w:hyperlink>
    </w:p>
    <w:p w14:paraId="420905B2" w14:textId="5AA015AE" w:rsidR="00182ADD" w:rsidRDefault="00182ADD">
      <w:pPr>
        <w:pStyle w:val="TDC1"/>
        <w:rPr>
          <w:rFonts w:asciiTheme="minorHAnsi" w:eastAsiaTheme="minorEastAsia" w:hAnsiTheme="minorHAnsi" w:cstheme="minorBidi"/>
          <w:kern w:val="2"/>
          <w:lang w:val="ca-ES-valencia" w:eastAsia="ca-ES-valencia"/>
          <w14:ligatures w14:val="standardContextual"/>
        </w:rPr>
      </w:pPr>
      <w:hyperlink w:anchor="_Toc239229122" w:history="1">
        <w:r w:rsidRPr="006B3851">
          <w:rPr>
            <w:rStyle w:val="Hipervnculo"/>
          </w:rPr>
          <w:t>2</w:t>
        </w:r>
        <w:r>
          <w:rPr>
            <w:rFonts w:asciiTheme="minorHAnsi" w:eastAsiaTheme="minorEastAsia" w:hAnsiTheme="minorHAnsi" w:cstheme="minorBidi"/>
            <w:kern w:val="2"/>
            <w:lang w:val="ca-ES-valencia" w:eastAsia="ca-ES-valencia"/>
            <w14:ligatures w14:val="standardContextual"/>
          </w:rPr>
          <w:tab/>
        </w:r>
        <w:r w:rsidRPr="006B3851">
          <w:rPr>
            <w:rStyle w:val="Hipervnculo"/>
          </w:rPr>
          <w:t>RESUMEN DE LA SITUACIÓN A FECHA DEL INFORME</w:t>
        </w:r>
        <w:r>
          <w:rPr>
            <w:webHidden/>
          </w:rPr>
          <w:tab/>
        </w:r>
        <w:r>
          <w:rPr>
            <w:webHidden/>
          </w:rPr>
          <w:fldChar w:fldCharType="begin"/>
        </w:r>
        <w:r>
          <w:rPr>
            <w:webHidden/>
          </w:rPr>
          <w:instrText xml:space="preserve"> PAGEREF _Toc239229122 \h </w:instrText>
        </w:r>
        <w:r>
          <w:rPr>
            <w:webHidden/>
          </w:rPr>
        </w:r>
        <w:r>
          <w:rPr>
            <w:webHidden/>
          </w:rPr>
          <w:fldChar w:fldCharType="separate"/>
        </w:r>
        <w:r>
          <w:rPr>
            <w:webHidden/>
          </w:rPr>
          <w:t>6</w:t>
        </w:r>
        <w:r>
          <w:rPr>
            <w:webHidden/>
          </w:rPr>
          <w:fldChar w:fldCharType="end"/>
        </w:r>
      </w:hyperlink>
    </w:p>
    <w:p w14:paraId="6F2C4751" w14:textId="41617C98"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23" w:history="1">
        <w:r w:rsidRPr="006B3851">
          <w:rPr>
            <w:rStyle w:val="Hipervnculo"/>
          </w:rPr>
          <w:t>2.1</w:t>
        </w:r>
        <w:r>
          <w:rPr>
            <w:rFonts w:asciiTheme="minorHAnsi" w:eastAsiaTheme="minorEastAsia" w:hAnsiTheme="minorHAnsi" w:cstheme="minorBidi"/>
            <w:kern w:val="2"/>
            <w:lang w:val="ca-ES-valencia" w:eastAsia="ca-ES-valencia"/>
            <w14:ligatures w14:val="standardContextual"/>
          </w:rPr>
          <w:tab/>
        </w:r>
        <w:r w:rsidRPr="006B3851">
          <w:rPr>
            <w:rStyle w:val="Hipervnculo"/>
          </w:rPr>
          <w:t>Resultado de los indicadores de sequía prolongada</w:t>
        </w:r>
        <w:r>
          <w:rPr>
            <w:webHidden/>
          </w:rPr>
          <w:tab/>
        </w:r>
        <w:r>
          <w:rPr>
            <w:webHidden/>
          </w:rPr>
          <w:fldChar w:fldCharType="begin"/>
        </w:r>
        <w:r>
          <w:rPr>
            <w:webHidden/>
          </w:rPr>
          <w:instrText xml:space="preserve"> PAGEREF _Toc239229123 \h </w:instrText>
        </w:r>
        <w:r>
          <w:rPr>
            <w:webHidden/>
          </w:rPr>
        </w:r>
        <w:r>
          <w:rPr>
            <w:webHidden/>
          </w:rPr>
          <w:fldChar w:fldCharType="separate"/>
        </w:r>
        <w:r>
          <w:rPr>
            <w:webHidden/>
          </w:rPr>
          <w:t>6</w:t>
        </w:r>
        <w:r>
          <w:rPr>
            <w:webHidden/>
          </w:rPr>
          <w:fldChar w:fldCharType="end"/>
        </w:r>
      </w:hyperlink>
    </w:p>
    <w:p w14:paraId="10B8DD79" w14:textId="11EBD669"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24" w:history="1">
        <w:r w:rsidRPr="006B3851">
          <w:rPr>
            <w:rStyle w:val="Hipervnculo"/>
          </w:rPr>
          <w:t>2.2</w:t>
        </w:r>
        <w:r>
          <w:rPr>
            <w:rFonts w:asciiTheme="minorHAnsi" w:eastAsiaTheme="minorEastAsia" w:hAnsiTheme="minorHAnsi" w:cstheme="minorBidi"/>
            <w:kern w:val="2"/>
            <w:lang w:val="ca-ES-valencia" w:eastAsia="ca-ES-valencia"/>
            <w14:ligatures w14:val="standardContextual"/>
          </w:rPr>
          <w:tab/>
        </w:r>
        <w:r w:rsidRPr="006B3851">
          <w:rPr>
            <w:rStyle w:val="Hipervnculo"/>
          </w:rPr>
          <w:t>Resultado de los indicadores de escasez</w:t>
        </w:r>
        <w:r>
          <w:rPr>
            <w:webHidden/>
          </w:rPr>
          <w:tab/>
        </w:r>
        <w:r>
          <w:rPr>
            <w:webHidden/>
          </w:rPr>
          <w:fldChar w:fldCharType="begin"/>
        </w:r>
        <w:r>
          <w:rPr>
            <w:webHidden/>
          </w:rPr>
          <w:instrText xml:space="preserve"> PAGEREF _Toc239229124 \h </w:instrText>
        </w:r>
        <w:r>
          <w:rPr>
            <w:webHidden/>
          </w:rPr>
        </w:r>
        <w:r>
          <w:rPr>
            <w:webHidden/>
          </w:rPr>
          <w:fldChar w:fldCharType="separate"/>
        </w:r>
        <w:r>
          <w:rPr>
            <w:webHidden/>
          </w:rPr>
          <w:t>7</w:t>
        </w:r>
        <w:r>
          <w:rPr>
            <w:webHidden/>
          </w:rPr>
          <w:fldChar w:fldCharType="end"/>
        </w:r>
      </w:hyperlink>
    </w:p>
    <w:p w14:paraId="1F1525EE" w14:textId="073891A2"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25" w:history="1">
        <w:r w:rsidRPr="006B3851">
          <w:rPr>
            <w:rStyle w:val="Hipervnculo"/>
          </w:rPr>
          <w:t>2.3</w:t>
        </w:r>
        <w:r>
          <w:rPr>
            <w:rFonts w:asciiTheme="minorHAnsi" w:eastAsiaTheme="minorEastAsia" w:hAnsiTheme="minorHAnsi" w:cstheme="minorBidi"/>
            <w:kern w:val="2"/>
            <w:lang w:val="ca-ES-valencia" w:eastAsia="ca-ES-valencia"/>
            <w14:ligatures w14:val="standardContextual"/>
          </w:rPr>
          <w:tab/>
        </w:r>
        <w:r w:rsidRPr="006B3851">
          <w:rPr>
            <w:rStyle w:val="Hipervnculo"/>
          </w:rPr>
          <w:t>Escenarios de escasez</w:t>
        </w:r>
        <w:r>
          <w:rPr>
            <w:webHidden/>
          </w:rPr>
          <w:tab/>
        </w:r>
        <w:r>
          <w:rPr>
            <w:webHidden/>
          </w:rPr>
          <w:fldChar w:fldCharType="begin"/>
        </w:r>
        <w:r>
          <w:rPr>
            <w:webHidden/>
          </w:rPr>
          <w:instrText xml:space="preserve"> PAGEREF _Toc239229125 \h </w:instrText>
        </w:r>
        <w:r>
          <w:rPr>
            <w:webHidden/>
          </w:rPr>
        </w:r>
        <w:r>
          <w:rPr>
            <w:webHidden/>
          </w:rPr>
          <w:fldChar w:fldCharType="separate"/>
        </w:r>
        <w:r>
          <w:rPr>
            <w:webHidden/>
          </w:rPr>
          <w:t>10</w:t>
        </w:r>
        <w:r>
          <w:rPr>
            <w:webHidden/>
          </w:rPr>
          <w:fldChar w:fldCharType="end"/>
        </w:r>
      </w:hyperlink>
    </w:p>
    <w:p w14:paraId="095CCD11" w14:textId="14235BC8"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26" w:history="1">
        <w:r w:rsidRPr="006B3851">
          <w:rPr>
            <w:rStyle w:val="Hipervnculo"/>
          </w:rPr>
          <w:t>2.4</w:t>
        </w:r>
        <w:r>
          <w:rPr>
            <w:rFonts w:asciiTheme="minorHAnsi" w:eastAsiaTheme="minorEastAsia" w:hAnsiTheme="minorHAnsi" w:cstheme="minorBidi"/>
            <w:kern w:val="2"/>
            <w:lang w:val="ca-ES-valencia" w:eastAsia="ca-ES-valencia"/>
            <w14:ligatures w14:val="standardContextual"/>
          </w:rPr>
          <w:tab/>
        </w:r>
        <w:r w:rsidRPr="006B3851">
          <w:rPr>
            <w:rStyle w:val="Hipervnculo"/>
          </w:rPr>
          <w:t>Indicadores globales de la demarcación</w:t>
        </w:r>
        <w:r>
          <w:rPr>
            <w:webHidden/>
          </w:rPr>
          <w:tab/>
        </w:r>
        <w:r>
          <w:rPr>
            <w:webHidden/>
          </w:rPr>
          <w:fldChar w:fldCharType="begin"/>
        </w:r>
        <w:r>
          <w:rPr>
            <w:webHidden/>
          </w:rPr>
          <w:instrText xml:space="preserve"> PAGEREF _Toc239229126 \h </w:instrText>
        </w:r>
        <w:r>
          <w:rPr>
            <w:webHidden/>
          </w:rPr>
        </w:r>
        <w:r>
          <w:rPr>
            <w:webHidden/>
          </w:rPr>
          <w:fldChar w:fldCharType="separate"/>
        </w:r>
        <w:r>
          <w:rPr>
            <w:webHidden/>
          </w:rPr>
          <w:t>12</w:t>
        </w:r>
        <w:r>
          <w:rPr>
            <w:webHidden/>
          </w:rPr>
          <w:fldChar w:fldCharType="end"/>
        </w:r>
      </w:hyperlink>
    </w:p>
    <w:p w14:paraId="4833C218" w14:textId="212DD4F2" w:rsidR="00182ADD" w:rsidRDefault="00182ADD">
      <w:pPr>
        <w:pStyle w:val="TDC1"/>
        <w:rPr>
          <w:rFonts w:asciiTheme="minorHAnsi" w:eastAsiaTheme="minorEastAsia" w:hAnsiTheme="minorHAnsi" w:cstheme="minorBidi"/>
          <w:kern w:val="2"/>
          <w:lang w:val="ca-ES-valencia" w:eastAsia="ca-ES-valencia"/>
          <w14:ligatures w14:val="standardContextual"/>
        </w:rPr>
      </w:pPr>
      <w:hyperlink w:anchor="_Toc239229127" w:history="1">
        <w:r w:rsidRPr="006B3851">
          <w:rPr>
            <w:rStyle w:val="Hipervnculo"/>
          </w:rPr>
          <w:t>3</w:t>
        </w:r>
        <w:r>
          <w:rPr>
            <w:rFonts w:asciiTheme="minorHAnsi" w:eastAsiaTheme="minorEastAsia" w:hAnsiTheme="minorHAnsi" w:cstheme="minorBidi"/>
            <w:kern w:val="2"/>
            <w:lang w:val="ca-ES-valencia" w:eastAsia="ca-ES-valencia"/>
            <w14:ligatures w14:val="standardContextual"/>
          </w:rPr>
          <w:tab/>
        </w:r>
        <w:r w:rsidRPr="006B3851">
          <w:rPr>
            <w:rStyle w:val="Hipervnculo"/>
          </w:rPr>
          <w:t>PREDICCIÓN DE EVOLUCIÓN DE LOS ESCENARIOS DE SEQUÍA PROLONGADA Y ESCASEZ</w:t>
        </w:r>
        <w:r>
          <w:rPr>
            <w:webHidden/>
          </w:rPr>
          <w:tab/>
        </w:r>
        <w:r>
          <w:rPr>
            <w:webHidden/>
          </w:rPr>
          <w:fldChar w:fldCharType="begin"/>
        </w:r>
        <w:r>
          <w:rPr>
            <w:webHidden/>
          </w:rPr>
          <w:instrText xml:space="preserve"> PAGEREF _Toc239229127 \h </w:instrText>
        </w:r>
        <w:r>
          <w:rPr>
            <w:webHidden/>
          </w:rPr>
        </w:r>
        <w:r>
          <w:rPr>
            <w:webHidden/>
          </w:rPr>
          <w:fldChar w:fldCharType="separate"/>
        </w:r>
        <w:r>
          <w:rPr>
            <w:webHidden/>
          </w:rPr>
          <w:t>14</w:t>
        </w:r>
        <w:r>
          <w:rPr>
            <w:webHidden/>
          </w:rPr>
          <w:fldChar w:fldCharType="end"/>
        </w:r>
      </w:hyperlink>
    </w:p>
    <w:p w14:paraId="04A9E00C" w14:textId="4F28DBD6"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28" w:history="1">
        <w:r w:rsidRPr="006B3851">
          <w:rPr>
            <w:rStyle w:val="Hipervnculo"/>
          </w:rPr>
          <w:t>3.1</w:t>
        </w:r>
        <w:r>
          <w:rPr>
            <w:rFonts w:asciiTheme="minorHAnsi" w:eastAsiaTheme="minorEastAsia" w:hAnsiTheme="minorHAnsi" w:cstheme="minorBidi"/>
            <w:kern w:val="2"/>
            <w:lang w:val="ca-ES-valencia" w:eastAsia="ca-ES-valencia"/>
            <w14:ligatures w14:val="standardContextual"/>
          </w:rPr>
          <w:tab/>
        </w:r>
        <w:r w:rsidRPr="006B3851">
          <w:rPr>
            <w:rStyle w:val="Hipervnculo"/>
          </w:rPr>
          <w:t>Evolución de los escenarios de sequía prolongada</w:t>
        </w:r>
        <w:r>
          <w:rPr>
            <w:webHidden/>
          </w:rPr>
          <w:tab/>
        </w:r>
        <w:r>
          <w:rPr>
            <w:webHidden/>
          </w:rPr>
          <w:fldChar w:fldCharType="begin"/>
        </w:r>
        <w:r>
          <w:rPr>
            <w:webHidden/>
          </w:rPr>
          <w:instrText xml:space="preserve"> PAGEREF _Toc239229128 \h </w:instrText>
        </w:r>
        <w:r>
          <w:rPr>
            <w:webHidden/>
          </w:rPr>
        </w:r>
        <w:r>
          <w:rPr>
            <w:webHidden/>
          </w:rPr>
          <w:fldChar w:fldCharType="separate"/>
        </w:r>
        <w:r>
          <w:rPr>
            <w:webHidden/>
          </w:rPr>
          <w:t>14</w:t>
        </w:r>
        <w:r>
          <w:rPr>
            <w:webHidden/>
          </w:rPr>
          <w:fldChar w:fldCharType="end"/>
        </w:r>
      </w:hyperlink>
    </w:p>
    <w:p w14:paraId="0404F139" w14:textId="5B3BF63F"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29" w:history="1">
        <w:r w:rsidRPr="006B3851">
          <w:rPr>
            <w:rStyle w:val="Hipervnculo"/>
          </w:rPr>
          <w:t>3.2</w:t>
        </w:r>
        <w:r>
          <w:rPr>
            <w:rFonts w:asciiTheme="minorHAnsi" w:eastAsiaTheme="minorEastAsia" w:hAnsiTheme="minorHAnsi" w:cstheme="minorBidi"/>
            <w:kern w:val="2"/>
            <w:lang w:val="ca-ES-valencia" w:eastAsia="ca-ES-valencia"/>
            <w14:ligatures w14:val="standardContextual"/>
          </w:rPr>
          <w:tab/>
        </w:r>
        <w:r w:rsidRPr="006B3851">
          <w:rPr>
            <w:rStyle w:val="Hipervnculo"/>
          </w:rPr>
          <w:t>Evolución de los escenarios de escasez</w:t>
        </w:r>
        <w:r>
          <w:rPr>
            <w:webHidden/>
          </w:rPr>
          <w:tab/>
        </w:r>
        <w:r>
          <w:rPr>
            <w:webHidden/>
          </w:rPr>
          <w:fldChar w:fldCharType="begin"/>
        </w:r>
        <w:r>
          <w:rPr>
            <w:webHidden/>
          </w:rPr>
          <w:instrText xml:space="preserve"> PAGEREF _Toc239229129 \h </w:instrText>
        </w:r>
        <w:r>
          <w:rPr>
            <w:webHidden/>
          </w:rPr>
        </w:r>
        <w:r>
          <w:rPr>
            <w:webHidden/>
          </w:rPr>
          <w:fldChar w:fldCharType="separate"/>
        </w:r>
        <w:r>
          <w:rPr>
            <w:webHidden/>
          </w:rPr>
          <w:t>15</w:t>
        </w:r>
        <w:r>
          <w:rPr>
            <w:webHidden/>
          </w:rPr>
          <w:fldChar w:fldCharType="end"/>
        </w:r>
      </w:hyperlink>
    </w:p>
    <w:p w14:paraId="4CA6C869" w14:textId="35FA8AB0" w:rsidR="00182ADD" w:rsidRDefault="00182ADD">
      <w:pPr>
        <w:pStyle w:val="TDC1"/>
        <w:rPr>
          <w:rFonts w:asciiTheme="minorHAnsi" w:eastAsiaTheme="minorEastAsia" w:hAnsiTheme="minorHAnsi" w:cstheme="minorBidi"/>
          <w:kern w:val="2"/>
          <w:lang w:val="ca-ES-valencia" w:eastAsia="ca-ES-valencia"/>
          <w14:ligatures w14:val="standardContextual"/>
        </w:rPr>
      </w:pPr>
      <w:hyperlink w:anchor="_Toc239229130" w:history="1">
        <w:r w:rsidRPr="006B3851">
          <w:rPr>
            <w:rStyle w:val="Hipervnculo"/>
          </w:rPr>
          <w:t>4</w:t>
        </w:r>
        <w:r>
          <w:rPr>
            <w:rFonts w:asciiTheme="minorHAnsi" w:eastAsiaTheme="minorEastAsia" w:hAnsiTheme="minorHAnsi" w:cstheme="minorBidi"/>
            <w:kern w:val="2"/>
            <w:lang w:val="ca-ES-valencia" w:eastAsia="ca-ES-valencia"/>
            <w14:ligatures w14:val="standardContextual"/>
          </w:rPr>
          <w:tab/>
        </w:r>
        <w:r w:rsidRPr="006B3851">
          <w:rPr>
            <w:rStyle w:val="Hipervnculo"/>
          </w:rPr>
          <w:t>ACCIONES Y MEDIDAS</w:t>
        </w:r>
        <w:r>
          <w:rPr>
            <w:webHidden/>
          </w:rPr>
          <w:tab/>
        </w:r>
        <w:r>
          <w:rPr>
            <w:webHidden/>
          </w:rPr>
          <w:fldChar w:fldCharType="begin"/>
        </w:r>
        <w:r>
          <w:rPr>
            <w:webHidden/>
          </w:rPr>
          <w:instrText xml:space="preserve"> PAGEREF _Toc239229130 \h </w:instrText>
        </w:r>
        <w:r>
          <w:rPr>
            <w:webHidden/>
          </w:rPr>
        </w:r>
        <w:r>
          <w:rPr>
            <w:webHidden/>
          </w:rPr>
          <w:fldChar w:fldCharType="separate"/>
        </w:r>
        <w:r>
          <w:rPr>
            <w:webHidden/>
          </w:rPr>
          <w:t>17</w:t>
        </w:r>
        <w:r>
          <w:rPr>
            <w:webHidden/>
          </w:rPr>
          <w:fldChar w:fldCharType="end"/>
        </w:r>
      </w:hyperlink>
    </w:p>
    <w:p w14:paraId="35634088" w14:textId="168AA03B"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31" w:history="1">
        <w:r w:rsidRPr="006B3851">
          <w:rPr>
            <w:rStyle w:val="Hipervnculo"/>
          </w:rPr>
          <w:t>4.1</w:t>
        </w:r>
        <w:r>
          <w:rPr>
            <w:rFonts w:asciiTheme="minorHAnsi" w:eastAsiaTheme="minorEastAsia" w:hAnsiTheme="minorHAnsi" w:cstheme="minorBidi"/>
            <w:kern w:val="2"/>
            <w:lang w:val="ca-ES-valencia" w:eastAsia="ca-ES-valencia"/>
            <w14:ligatures w14:val="standardContextual"/>
          </w:rPr>
          <w:tab/>
        </w:r>
        <w:r w:rsidRPr="006B3851">
          <w:rPr>
            <w:rStyle w:val="Hipervnculo"/>
          </w:rPr>
          <w:t>Acciones en situación de sequía prolongada</w:t>
        </w:r>
        <w:r>
          <w:rPr>
            <w:webHidden/>
          </w:rPr>
          <w:tab/>
        </w:r>
        <w:r>
          <w:rPr>
            <w:webHidden/>
          </w:rPr>
          <w:fldChar w:fldCharType="begin"/>
        </w:r>
        <w:r>
          <w:rPr>
            <w:webHidden/>
          </w:rPr>
          <w:instrText xml:space="preserve"> PAGEREF _Toc239229131 \h </w:instrText>
        </w:r>
        <w:r>
          <w:rPr>
            <w:webHidden/>
          </w:rPr>
        </w:r>
        <w:r>
          <w:rPr>
            <w:webHidden/>
          </w:rPr>
          <w:fldChar w:fldCharType="separate"/>
        </w:r>
        <w:r>
          <w:rPr>
            <w:webHidden/>
          </w:rPr>
          <w:t>17</w:t>
        </w:r>
        <w:r>
          <w:rPr>
            <w:webHidden/>
          </w:rPr>
          <w:fldChar w:fldCharType="end"/>
        </w:r>
      </w:hyperlink>
    </w:p>
    <w:p w14:paraId="3BAF79D2" w14:textId="12D4D786" w:rsidR="00182ADD" w:rsidRDefault="00182ADD">
      <w:pPr>
        <w:pStyle w:val="TDC2"/>
        <w:rPr>
          <w:rFonts w:asciiTheme="minorHAnsi" w:eastAsiaTheme="minorEastAsia" w:hAnsiTheme="minorHAnsi" w:cstheme="minorBidi"/>
          <w:kern w:val="2"/>
          <w:lang w:val="ca-ES-valencia" w:eastAsia="ca-ES-valencia"/>
          <w14:ligatures w14:val="standardContextual"/>
        </w:rPr>
      </w:pPr>
      <w:hyperlink w:anchor="_Toc239229132" w:history="1">
        <w:r w:rsidRPr="006B3851">
          <w:rPr>
            <w:rStyle w:val="Hipervnculo"/>
          </w:rPr>
          <w:t>4.2</w:t>
        </w:r>
        <w:r>
          <w:rPr>
            <w:rFonts w:asciiTheme="minorHAnsi" w:eastAsiaTheme="minorEastAsia" w:hAnsiTheme="minorHAnsi" w:cstheme="minorBidi"/>
            <w:kern w:val="2"/>
            <w:lang w:val="ca-ES-valencia" w:eastAsia="ca-ES-valencia"/>
            <w14:ligatures w14:val="standardContextual"/>
          </w:rPr>
          <w:tab/>
        </w:r>
        <w:r w:rsidRPr="006B3851">
          <w:rPr>
            <w:rStyle w:val="Hipervnculo"/>
          </w:rPr>
          <w:t>Medidas en situación de escasez.</w:t>
        </w:r>
        <w:r>
          <w:rPr>
            <w:webHidden/>
          </w:rPr>
          <w:tab/>
        </w:r>
        <w:r>
          <w:rPr>
            <w:webHidden/>
          </w:rPr>
          <w:fldChar w:fldCharType="begin"/>
        </w:r>
        <w:r>
          <w:rPr>
            <w:webHidden/>
          </w:rPr>
          <w:instrText xml:space="preserve"> PAGEREF _Toc239229132 \h </w:instrText>
        </w:r>
        <w:r>
          <w:rPr>
            <w:webHidden/>
          </w:rPr>
        </w:r>
        <w:r>
          <w:rPr>
            <w:webHidden/>
          </w:rPr>
          <w:fldChar w:fldCharType="separate"/>
        </w:r>
        <w:r>
          <w:rPr>
            <w:webHidden/>
          </w:rPr>
          <w:t>17</w:t>
        </w:r>
        <w:r>
          <w:rPr>
            <w:webHidden/>
          </w:rPr>
          <w:fldChar w:fldCharType="end"/>
        </w:r>
      </w:hyperlink>
    </w:p>
    <w:p w14:paraId="55E15404" w14:textId="272496FC" w:rsidR="00182ADD" w:rsidRDefault="00182ADD">
      <w:pPr>
        <w:pStyle w:val="TDC1"/>
        <w:rPr>
          <w:rFonts w:asciiTheme="minorHAnsi" w:eastAsiaTheme="minorEastAsia" w:hAnsiTheme="minorHAnsi" w:cstheme="minorBidi"/>
          <w:kern w:val="2"/>
          <w:lang w:val="ca-ES-valencia" w:eastAsia="ca-ES-valencia"/>
          <w14:ligatures w14:val="standardContextual"/>
        </w:rPr>
      </w:pPr>
      <w:hyperlink w:anchor="_Toc239229133" w:history="1">
        <w:r w:rsidRPr="006B3851">
          <w:rPr>
            <w:rStyle w:val="Hipervnculo"/>
          </w:rPr>
          <w:t>Nota final:</w:t>
        </w:r>
        <w:r>
          <w:rPr>
            <w:webHidden/>
          </w:rPr>
          <w:tab/>
        </w:r>
        <w:r>
          <w:rPr>
            <w:webHidden/>
          </w:rPr>
          <w:fldChar w:fldCharType="begin"/>
        </w:r>
        <w:r>
          <w:rPr>
            <w:webHidden/>
          </w:rPr>
          <w:instrText xml:space="preserve"> PAGEREF _Toc239229133 \h </w:instrText>
        </w:r>
        <w:r>
          <w:rPr>
            <w:webHidden/>
          </w:rPr>
        </w:r>
        <w:r>
          <w:rPr>
            <w:webHidden/>
          </w:rPr>
          <w:fldChar w:fldCharType="separate"/>
        </w:r>
        <w:r>
          <w:rPr>
            <w:webHidden/>
          </w:rPr>
          <w:t>18</w:t>
        </w:r>
        <w:r>
          <w:rPr>
            <w:webHidden/>
          </w:rPr>
          <w:fldChar w:fldCharType="end"/>
        </w:r>
      </w:hyperlink>
    </w:p>
    <w:p w14:paraId="4060F86B" w14:textId="230EB2A5" w:rsidR="00182ADD" w:rsidRDefault="00182ADD">
      <w:pPr>
        <w:pStyle w:val="TDC1"/>
        <w:rPr>
          <w:rFonts w:asciiTheme="minorHAnsi" w:eastAsiaTheme="minorEastAsia" w:hAnsiTheme="minorHAnsi" w:cstheme="minorBidi"/>
          <w:kern w:val="2"/>
          <w:lang w:val="ca-ES-valencia" w:eastAsia="ca-ES-valencia"/>
          <w14:ligatures w14:val="standardContextual"/>
        </w:rPr>
      </w:pPr>
      <w:hyperlink w:anchor="_Toc239229134" w:history="1">
        <w:r w:rsidRPr="006B3851">
          <w:rPr>
            <w:rStyle w:val="Hipervnculo"/>
          </w:rPr>
          <w:t>ANEXO-1</w:t>
        </w:r>
        <w:r>
          <w:rPr>
            <w:webHidden/>
          </w:rPr>
          <w:tab/>
        </w:r>
        <w:r>
          <w:rPr>
            <w:webHidden/>
          </w:rPr>
          <w:fldChar w:fldCharType="begin"/>
        </w:r>
        <w:r>
          <w:rPr>
            <w:webHidden/>
          </w:rPr>
          <w:instrText xml:space="preserve"> PAGEREF _Toc239229134 \h </w:instrText>
        </w:r>
        <w:r>
          <w:rPr>
            <w:webHidden/>
          </w:rPr>
        </w:r>
        <w:r>
          <w:rPr>
            <w:webHidden/>
          </w:rPr>
          <w:fldChar w:fldCharType="separate"/>
        </w:r>
        <w:r>
          <w:rPr>
            <w:webHidden/>
          </w:rPr>
          <w:t>19</w:t>
        </w:r>
        <w:r>
          <w:rPr>
            <w:webHidden/>
          </w:rPr>
          <w:fldChar w:fldCharType="end"/>
        </w:r>
      </w:hyperlink>
    </w:p>
    <w:p w14:paraId="6326E7FA" w14:textId="389FBE73" w:rsidR="00182ADD" w:rsidRDefault="00182ADD">
      <w:pPr>
        <w:pStyle w:val="TDC1"/>
        <w:rPr>
          <w:rFonts w:asciiTheme="minorHAnsi" w:eastAsiaTheme="minorEastAsia" w:hAnsiTheme="minorHAnsi" w:cstheme="minorBidi"/>
          <w:kern w:val="2"/>
          <w:lang w:val="ca-ES-valencia" w:eastAsia="ca-ES-valencia"/>
          <w14:ligatures w14:val="standardContextual"/>
        </w:rPr>
      </w:pPr>
      <w:hyperlink w:anchor="_Toc239229135" w:history="1">
        <w:r w:rsidRPr="006B3851">
          <w:rPr>
            <w:rStyle w:val="Hipervnculo"/>
          </w:rPr>
          <w:t>ANEXO-2</w:t>
        </w:r>
        <w:r>
          <w:rPr>
            <w:webHidden/>
          </w:rPr>
          <w:tab/>
        </w:r>
        <w:r>
          <w:rPr>
            <w:webHidden/>
          </w:rPr>
          <w:fldChar w:fldCharType="begin"/>
        </w:r>
        <w:r>
          <w:rPr>
            <w:webHidden/>
          </w:rPr>
          <w:instrText xml:space="preserve"> PAGEREF _Toc239229135 \h </w:instrText>
        </w:r>
        <w:r>
          <w:rPr>
            <w:webHidden/>
          </w:rPr>
        </w:r>
        <w:r>
          <w:rPr>
            <w:webHidden/>
          </w:rPr>
          <w:fldChar w:fldCharType="separate"/>
        </w:r>
        <w:r>
          <w:rPr>
            <w:webHidden/>
          </w:rPr>
          <w:t>47</w:t>
        </w:r>
        <w:r>
          <w:rPr>
            <w:webHidden/>
          </w:rPr>
          <w:fldChar w:fldCharType="end"/>
        </w:r>
      </w:hyperlink>
    </w:p>
    <w:p w14:paraId="7B68E3D6" w14:textId="669E4A1E" w:rsidR="006B4908" w:rsidRDefault="006B4908" w:rsidP="00B51507">
      <w:pPr>
        <w:pStyle w:val="PH-Normal"/>
        <w:jc w:val="center"/>
        <w:rPr>
          <w:b/>
        </w:rPr>
      </w:pPr>
      <w:r>
        <w:rPr>
          <w:b/>
        </w:rPr>
        <w:fldChar w:fldCharType="end"/>
      </w:r>
    </w:p>
    <w:p w14:paraId="01F97458" w14:textId="77777777" w:rsidR="006B4908" w:rsidRDefault="006B4908">
      <w:pPr>
        <w:spacing w:before="0" w:after="0" w:line="240" w:lineRule="auto"/>
        <w:jc w:val="left"/>
        <w:rPr>
          <w:b/>
        </w:rPr>
      </w:pPr>
      <w:r>
        <w:rPr>
          <w:b/>
        </w:rPr>
        <w:br w:type="page"/>
      </w:r>
    </w:p>
    <w:p w14:paraId="59F10126" w14:textId="77777777" w:rsidR="006B4908" w:rsidRDefault="006B4908" w:rsidP="003F4983">
      <w:pPr>
        <w:pStyle w:val="PH-Normal"/>
        <w:jc w:val="left"/>
        <w:rPr>
          <w:b/>
        </w:rPr>
      </w:pPr>
    </w:p>
    <w:p w14:paraId="0DC5FCF4" w14:textId="77777777" w:rsidR="006B4908" w:rsidRPr="00036B7F" w:rsidRDefault="006B4908" w:rsidP="00641F86">
      <w:pPr>
        <w:pStyle w:val="PH-Normal"/>
        <w:jc w:val="left"/>
        <w:rPr>
          <w:b/>
          <w:i/>
        </w:rPr>
      </w:pPr>
    </w:p>
    <w:p w14:paraId="7F85E791" w14:textId="77777777" w:rsidR="006B4908" w:rsidRDefault="006B4908" w:rsidP="006B4908">
      <w:pPr>
        <w:pStyle w:val="PH-Titulo1"/>
        <w:numPr>
          <w:ilvl w:val="0"/>
          <w:numId w:val="28"/>
        </w:numPr>
        <w:sectPr w:rsidR="006B4908" w:rsidSect="006B4908">
          <w:type w:val="oddPage"/>
          <w:pgSz w:w="11906" w:h="16838"/>
          <w:pgMar w:top="1418" w:right="1701" w:bottom="1134" w:left="1701" w:header="720" w:footer="720" w:gutter="0"/>
          <w:cols w:space="720"/>
        </w:sectPr>
      </w:pPr>
      <w:bookmarkStart w:id="0" w:name="_Toc528584178"/>
      <w:bookmarkStart w:id="1" w:name="_Toc528584183"/>
      <w:bookmarkStart w:id="2" w:name="_Toc529181269"/>
      <w:bookmarkStart w:id="3" w:name="_Toc530640994"/>
    </w:p>
    <w:p w14:paraId="4F119817" w14:textId="77777777" w:rsidR="006B4908" w:rsidRPr="00141B61" w:rsidRDefault="006B4908" w:rsidP="006B4908">
      <w:pPr>
        <w:pStyle w:val="PH-Titulo1"/>
        <w:numPr>
          <w:ilvl w:val="0"/>
          <w:numId w:val="28"/>
        </w:numPr>
      </w:pPr>
      <w:bookmarkStart w:id="4" w:name="_Toc239229121"/>
      <w:r w:rsidRPr="00D57020">
        <w:lastRenderedPageBreak/>
        <w:t>INTRODUCCIÓN</w:t>
      </w:r>
      <w:bookmarkEnd w:id="0"/>
      <w:bookmarkEnd w:id="1"/>
      <w:bookmarkEnd w:id="2"/>
      <w:bookmarkEnd w:id="3"/>
      <w:bookmarkEnd w:id="4"/>
    </w:p>
    <w:p w14:paraId="71049247" w14:textId="77777777" w:rsidR="006B4908" w:rsidRPr="00E31880" w:rsidRDefault="006B4908" w:rsidP="00876479">
      <w:pPr>
        <w:tabs>
          <w:tab w:val="left" w:pos="1985"/>
        </w:tabs>
      </w:pPr>
      <w:bookmarkStart w:id="5" w:name="_Toc528584179"/>
      <w:bookmarkStart w:id="6" w:name="_Toc528584184"/>
      <w:r w:rsidRPr="00E31880">
        <w:rPr>
          <w:rFonts w:asciiTheme="minorHAnsi" w:hAnsiTheme="minorHAnsi" w:cstheme="minorHAnsi"/>
        </w:rPr>
        <w:t xml:space="preserve">El Plan Especial de Sequía vigente (en adelante PES) aprobado por </w:t>
      </w:r>
      <w:r w:rsidRPr="00E31880">
        <w:t xml:space="preserve">la </w:t>
      </w:r>
      <w:r w:rsidRPr="000815B5">
        <w:t>Orden TED/601/2026, de 1 de junio,</w:t>
      </w:r>
      <w:r>
        <w:t xml:space="preserve"> </w:t>
      </w:r>
      <w:r w:rsidRPr="00E31880">
        <w:t>que entró en vigor el día</w:t>
      </w:r>
      <w:r>
        <w:t xml:space="preserve"> 16 de junio de 2026</w:t>
      </w:r>
      <w:r w:rsidRPr="00E31880">
        <w:t xml:space="preserve">, define el sistema de indicadores de la sequía prolongada y de la escasez. </w:t>
      </w:r>
    </w:p>
    <w:p w14:paraId="576CAB86" w14:textId="77777777" w:rsidR="006B4908" w:rsidRDefault="006B4908" w:rsidP="00876479">
      <w:pPr>
        <w:tabs>
          <w:tab w:val="left" w:pos="1985"/>
        </w:tabs>
      </w:pPr>
      <w:r w:rsidRPr="00E31880">
        <w:t>La sequía prolongada corresponde a una sequía natural y se determina en base a indicadores de precipitaciones. La escasez es una situación coyuntural que refleja situaciones de dificultad para atender las demandas siendo sus indicadores precipitaciones, aforos, volumen embalsado y niveles piezométricos.</w:t>
      </w:r>
    </w:p>
    <w:p w14:paraId="7EFD05B9" w14:textId="77777777" w:rsidR="006B4908" w:rsidRDefault="006B4908" w:rsidP="00876479">
      <w:pPr>
        <w:tabs>
          <w:tab w:val="left" w:pos="1985"/>
        </w:tabs>
        <w:rPr>
          <w:rFonts w:asciiTheme="minorHAnsi" w:hAnsiTheme="minorHAnsi" w:cstheme="minorHAnsi"/>
        </w:rPr>
      </w:pPr>
      <w:r>
        <w:rPr>
          <w:rFonts w:asciiTheme="minorHAnsi" w:hAnsiTheme="minorHAnsi" w:cstheme="minorHAnsi"/>
        </w:rPr>
        <w:t xml:space="preserve">El sistema </w:t>
      </w:r>
      <w:r w:rsidRPr="00332CB6">
        <w:rPr>
          <w:rFonts w:asciiTheme="minorHAnsi" w:hAnsiTheme="minorHAnsi" w:cstheme="minorHAnsi"/>
        </w:rPr>
        <w:t xml:space="preserve">de indicadores </w:t>
      </w:r>
      <w:r>
        <w:rPr>
          <w:rFonts w:asciiTheme="minorHAnsi" w:hAnsiTheme="minorHAnsi" w:cstheme="minorHAnsi"/>
        </w:rPr>
        <w:t>de la Demarcación Hidrográfica del Júcar (DHJ) forma parte del sistema nacional de indicadores establecido en e</w:t>
      </w:r>
      <w:r w:rsidRPr="00332CB6">
        <w:rPr>
          <w:rFonts w:asciiTheme="minorHAnsi" w:hAnsiTheme="minorHAnsi" w:cstheme="minorHAnsi"/>
        </w:rPr>
        <w:t>l artículo 27 de la Ley 10/2001, de 5 de julio, del Plan Hidrológico Nacional, referente a la gestión de sequías</w:t>
      </w:r>
      <w:r>
        <w:rPr>
          <w:rFonts w:asciiTheme="minorHAnsi" w:hAnsiTheme="minorHAnsi" w:cstheme="minorHAnsi"/>
        </w:rPr>
        <w:t>.</w:t>
      </w:r>
    </w:p>
    <w:p w14:paraId="4BD18670" w14:textId="77777777" w:rsidR="006B4908" w:rsidRPr="00E31880" w:rsidRDefault="006B4908" w:rsidP="00876479">
      <w:pPr>
        <w:tabs>
          <w:tab w:val="left" w:pos="1985"/>
        </w:tabs>
      </w:pPr>
      <w:r w:rsidRPr="00E31880">
        <w:rPr>
          <w:rFonts w:asciiTheme="minorHAnsi" w:hAnsiTheme="minorHAnsi" w:cstheme="minorHAnsi"/>
        </w:rPr>
        <w:t>El presente informe tiene por objeto mostrar la situación de los indicadores de sequía prolongada y escasez de la Demarcación Hidrográfica del Júcar, de acuerdo con lo establecido en el apartado 15 del Plan Especial de Sequía vigente (en adelante PES)</w:t>
      </w:r>
      <w:r w:rsidRPr="00E31880">
        <w:t xml:space="preserve">. Los datos empleados en la elaboración de este informe corresponden al mes anterior. </w:t>
      </w:r>
    </w:p>
    <w:p w14:paraId="401F56D2" w14:textId="77777777" w:rsidR="006B4908" w:rsidRDefault="006B4908" w:rsidP="00E31880">
      <w:pPr>
        <w:tabs>
          <w:tab w:val="left" w:pos="1985"/>
        </w:tabs>
        <w:rPr>
          <w:rFonts w:asciiTheme="minorHAnsi" w:hAnsiTheme="minorHAnsi" w:cstheme="minorHAnsi"/>
        </w:rPr>
      </w:pPr>
      <w:r w:rsidRPr="00E31880">
        <w:rPr>
          <w:rFonts w:asciiTheme="minorHAnsi" w:hAnsiTheme="minorHAnsi" w:cstheme="minorHAnsi"/>
        </w:rPr>
        <w:t xml:space="preserve">La descripción detallada de la metodología empleada para la definición del sistema de indicadores de sequía prolongada y escasez se pueden consultar en </w:t>
      </w:r>
      <w:r>
        <w:rPr>
          <w:rFonts w:asciiTheme="minorHAnsi" w:hAnsiTheme="minorHAnsi" w:cstheme="minorHAnsi"/>
        </w:rPr>
        <w:t>el PES de la DHJ, disponible en:</w:t>
      </w:r>
    </w:p>
    <w:bookmarkEnd w:id="5"/>
    <w:bookmarkEnd w:id="6"/>
    <w:p w14:paraId="0D5291DB" w14:textId="142FBF12" w:rsidR="006B4908" w:rsidRDefault="006B4908" w:rsidP="009B2381">
      <w:pPr>
        <w:rPr>
          <w:rFonts w:asciiTheme="minorHAnsi" w:hAnsiTheme="minorHAnsi" w:cstheme="minorHAnsi"/>
        </w:rPr>
      </w:pPr>
      <w:r w:rsidRPr="0049087C">
        <w:rPr>
          <w:rFonts w:asciiTheme="minorHAnsi" w:hAnsiTheme="minorHAnsi" w:cstheme="minorHAnsi"/>
        </w:rPr>
        <w:fldChar w:fldCharType="begin"/>
      </w:r>
      <w:r w:rsidRPr="0049087C">
        <w:rPr>
          <w:rFonts w:asciiTheme="minorHAnsi" w:hAnsiTheme="minorHAnsi" w:cstheme="minorHAnsi"/>
        </w:rPr>
        <w:instrText>HYPERLINK "https://www.chj.es/es-es/medioambiente/gestionsequia/Paginas/RevisionPlanEspecialSequia.aspx" \o "https://www.chj.es/es-es/medioambiente/gestionsequia/paginas/revisionplanespecialsequia.aspx" \t "_blank"</w:instrText>
      </w:r>
      <w:r w:rsidRPr="0049087C">
        <w:rPr>
          <w:rFonts w:asciiTheme="minorHAnsi" w:hAnsiTheme="minorHAnsi" w:cstheme="minorHAnsi"/>
        </w:rPr>
      </w:r>
      <w:r w:rsidRPr="0049087C">
        <w:rPr>
          <w:rFonts w:asciiTheme="minorHAnsi" w:hAnsiTheme="minorHAnsi" w:cstheme="minorHAnsi"/>
        </w:rPr>
        <w:fldChar w:fldCharType="separate"/>
      </w:r>
      <w:r w:rsidRPr="0049087C">
        <w:rPr>
          <w:rStyle w:val="Hipervnculo"/>
          <w:rFonts w:asciiTheme="minorHAnsi" w:hAnsiTheme="minorHAnsi" w:cstheme="minorHAnsi"/>
        </w:rPr>
        <w:t>https://www.chj.es/es-es/medioambiente/gestionsequia/Paginas/RevisionPlanEspecialSequia.aspx</w:t>
      </w:r>
      <w:r w:rsidRPr="0049087C">
        <w:rPr>
          <w:rFonts w:asciiTheme="minorHAnsi" w:hAnsiTheme="minorHAnsi" w:cstheme="minorHAnsi"/>
        </w:rPr>
        <w:fldChar w:fldCharType="end"/>
      </w:r>
    </w:p>
    <w:p w14:paraId="33B230B0" w14:textId="77777777" w:rsidR="006B4908" w:rsidRDefault="006B4908" w:rsidP="009B2381">
      <w:pPr>
        <w:rPr>
          <w:rFonts w:asciiTheme="minorHAnsi" w:hAnsiTheme="minorHAnsi" w:cstheme="minorHAnsi"/>
        </w:rPr>
      </w:pPr>
    </w:p>
    <w:p w14:paraId="56029745" w14:textId="77777777" w:rsidR="006B4908" w:rsidRDefault="006B4908" w:rsidP="009B2381">
      <w:pPr>
        <w:rPr>
          <w:rFonts w:asciiTheme="minorHAnsi" w:hAnsiTheme="minorHAnsi" w:cstheme="minorHAnsi"/>
        </w:rPr>
      </w:pPr>
    </w:p>
    <w:p w14:paraId="3C7208E9" w14:textId="77777777" w:rsidR="006B4908" w:rsidRDefault="006B4908" w:rsidP="009B2381">
      <w:pPr>
        <w:rPr>
          <w:rFonts w:asciiTheme="minorHAnsi" w:hAnsiTheme="minorHAnsi" w:cstheme="minorHAnsi"/>
        </w:rPr>
      </w:pPr>
    </w:p>
    <w:p w14:paraId="7DCC9A1F" w14:textId="77777777" w:rsidR="006B4908" w:rsidRDefault="006B4908" w:rsidP="009B2381">
      <w:pPr>
        <w:rPr>
          <w:rFonts w:asciiTheme="minorHAnsi" w:hAnsiTheme="minorHAnsi" w:cstheme="minorHAnsi"/>
        </w:rPr>
      </w:pPr>
    </w:p>
    <w:p w14:paraId="2D41A268" w14:textId="77777777" w:rsidR="006B4908" w:rsidRDefault="006B4908" w:rsidP="009B2381">
      <w:pPr>
        <w:rPr>
          <w:rFonts w:asciiTheme="minorHAnsi" w:hAnsiTheme="minorHAnsi" w:cstheme="minorHAnsi"/>
        </w:rPr>
      </w:pPr>
    </w:p>
    <w:p w14:paraId="4A002F18" w14:textId="77777777" w:rsidR="006B4908" w:rsidRDefault="006B4908" w:rsidP="009B2381">
      <w:pPr>
        <w:rPr>
          <w:rFonts w:asciiTheme="minorHAnsi" w:hAnsiTheme="minorHAnsi" w:cstheme="minorHAnsi"/>
        </w:rPr>
      </w:pPr>
    </w:p>
    <w:p w14:paraId="041B9838" w14:textId="77777777" w:rsidR="006B4908" w:rsidRDefault="006B4908" w:rsidP="009B2381">
      <w:pPr>
        <w:rPr>
          <w:rFonts w:asciiTheme="minorHAnsi" w:hAnsiTheme="minorHAnsi" w:cstheme="minorHAnsi"/>
        </w:rPr>
      </w:pPr>
    </w:p>
    <w:p w14:paraId="31AB506C" w14:textId="77777777" w:rsidR="006B4908" w:rsidRDefault="006B4908" w:rsidP="009B2381">
      <w:pPr>
        <w:rPr>
          <w:rFonts w:asciiTheme="minorHAnsi" w:hAnsiTheme="minorHAnsi" w:cstheme="minorHAnsi"/>
        </w:rPr>
      </w:pPr>
    </w:p>
    <w:p w14:paraId="1438FBEE" w14:textId="77777777" w:rsidR="006B4908" w:rsidRDefault="006B4908" w:rsidP="009B2381">
      <w:pPr>
        <w:rPr>
          <w:rFonts w:asciiTheme="minorHAnsi" w:hAnsiTheme="minorHAnsi" w:cstheme="minorHAnsi"/>
        </w:rPr>
      </w:pPr>
    </w:p>
    <w:p w14:paraId="692591E1" w14:textId="77777777" w:rsidR="006B4908" w:rsidRDefault="006B4908" w:rsidP="009B2381">
      <w:pPr>
        <w:rPr>
          <w:rFonts w:asciiTheme="minorHAnsi" w:hAnsiTheme="minorHAnsi" w:cstheme="minorHAnsi"/>
        </w:rPr>
      </w:pPr>
    </w:p>
    <w:p w14:paraId="615A5C52" w14:textId="77777777" w:rsidR="006B4908" w:rsidRDefault="006B4908" w:rsidP="009B2381">
      <w:pPr>
        <w:rPr>
          <w:rFonts w:asciiTheme="minorHAnsi" w:hAnsiTheme="minorHAnsi" w:cstheme="minorHAnsi"/>
        </w:rPr>
      </w:pPr>
    </w:p>
    <w:p w14:paraId="6294B218" w14:textId="77777777" w:rsidR="006B4908" w:rsidRPr="00C52A6B" w:rsidRDefault="006B4908" w:rsidP="00C52A6B">
      <w:pPr>
        <w:pStyle w:val="PH-Normal"/>
        <w:spacing w:before="0" w:after="0" w:line="240" w:lineRule="auto"/>
        <w:rPr>
          <w:rFonts w:cs="Calibri"/>
          <w:sz w:val="2"/>
          <w:szCs w:val="2"/>
        </w:rPr>
      </w:pPr>
      <w:proofErr w:type="spellStart"/>
      <w:r>
        <w:rPr>
          <w:rFonts w:cs="Calibri"/>
          <w:sz w:val="2"/>
          <w:szCs w:val="2"/>
        </w:rPr>
        <w:t>asdf</w:t>
      </w:r>
      <w:proofErr w:type="spellEnd"/>
    </w:p>
    <w:p w14:paraId="5CB9C92E" w14:textId="77777777" w:rsidR="006B4908" w:rsidRDefault="006B4908" w:rsidP="006B4908">
      <w:pPr>
        <w:pStyle w:val="PH-Titulo1"/>
        <w:numPr>
          <w:ilvl w:val="0"/>
          <w:numId w:val="28"/>
        </w:numPr>
      </w:pPr>
      <w:bookmarkStart w:id="7" w:name="_Toc528584180"/>
      <w:bookmarkStart w:id="8" w:name="_Toc528584187"/>
      <w:bookmarkStart w:id="9" w:name="_Toc529181273"/>
      <w:bookmarkStart w:id="10" w:name="_Toc530640999"/>
      <w:bookmarkStart w:id="11" w:name="_Toc239229122"/>
      <w:r w:rsidRPr="00EE7457">
        <w:lastRenderedPageBreak/>
        <w:t>RESUMEN DE LA SITUACIÓN A FECHA DEL INFORME</w:t>
      </w:r>
      <w:bookmarkEnd w:id="7"/>
      <w:bookmarkEnd w:id="8"/>
      <w:bookmarkEnd w:id="9"/>
      <w:bookmarkEnd w:id="10"/>
      <w:bookmarkEnd w:id="11"/>
    </w:p>
    <w:p w14:paraId="5E67C5A5" w14:textId="77777777" w:rsidR="006B4908" w:rsidRDefault="006B4908" w:rsidP="006B4908">
      <w:pPr>
        <w:pStyle w:val="PH-Titulo2"/>
        <w:numPr>
          <w:ilvl w:val="1"/>
          <w:numId w:val="28"/>
        </w:numPr>
      </w:pPr>
      <w:bookmarkStart w:id="12" w:name="_Toc528584188"/>
      <w:bookmarkStart w:id="13" w:name="_Toc529181274"/>
      <w:bookmarkStart w:id="14" w:name="_Toc530641000"/>
      <w:bookmarkStart w:id="15" w:name="_Toc239229123"/>
      <w:r>
        <w:t>Resultado de los i</w:t>
      </w:r>
      <w:r w:rsidRPr="008006B4">
        <w:t>ndicadores de sequía prolongada</w:t>
      </w:r>
      <w:bookmarkEnd w:id="12"/>
      <w:bookmarkEnd w:id="13"/>
      <w:bookmarkEnd w:id="14"/>
      <w:bookmarkEnd w:id="15"/>
    </w:p>
    <w:p w14:paraId="4E164646" w14:textId="77777777" w:rsidR="006B4908" w:rsidRPr="006D0A91" w:rsidRDefault="006B4908" w:rsidP="00F37F5C">
      <w:r w:rsidRPr="006D0A91">
        <w:t xml:space="preserve">En este apartado se recogen los resultados numéricos de los Índices de Estado de Sequía (IES) en el presente mes para las 13 Unidades Territoriales de Sequía (UTS) definidas. </w:t>
      </w:r>
    </w:p>
    <w:p w14:paraId="4792C485" w14:textId="77777777" w:rsidR="006B4908" w:rsidRPr="006D0A91" w:rsidRDefault="006B4908" w:rsidP="00F37F5C">
      <w:r w:rsidRPr="006D0A91">
        <w:t xml:space="preserve">El índice de estado adopta valores entre 0 a 1 y cuando es inferior a 0,30 se considera que la UTS está en situación de Sequía Prolongada, posibilitando aplicar las acciones previstas para esta situación. </w:t>
      </w:r>
    </w:p>
    <w:p w14:paraId="6489FB08" w14:textId="77777777" w:rsidR="006B4908" w:rsidRPr="00CD446F" w:rsidRDefault="006B4908" w:rsidP="00F37F5C">
      <w:r w:rsidRPr="006D0A91">
        <w:t>La situación de sequía prolongada a fecha del informe se muestra en la tabla y figura siguiente.</w:t>
      </w:r>
    </w:p>
    <w:p w14:paraId="1C703E25" w14:textId="77777777" w:rsidR="006B4908" w:rsidRDefault="006B4908" w:rsidP="00633DA0"/>
    <w:tbl>
      <w:tblPr>
        <w:tblStyle w:val="PHJ1521"/>
        <w:tblW w:w="0" w:type="auto"/>
        <w:tblLook w:val="04A0" w:firstRow="1" w:lastRow="0" w:firstColumn="1" w:lastColumn="0" w:noHBand="0" w:noVBand="1"/>
      </w:tblPr>
      <w:tblGrid>
        <w:gridCol w:w="2545"/>
        <w:gridCol w:w="567"/>
        <w:gridCol w:w="4677"/>
      </w:tblGrid>
      <w:tr w:rsidR="006B4908" w14:paraId="1E81F8CB" w14:textId="77777777" w:rsidTr="006B4908">
        <w:trPr>
          <w:cnfStyle w:val="100000000000" w:firstRow="1" w:lastRow="0" w:firstColumn="0" w:lastColumn="0" w:oddVBand="0" w:evenVBand="0" w:oddHBand="0" w:evenHBand="0" w:firstRowFirstColumn="0" w:firstRowLastColumn="0" w:lastRowFirstColumn="0" w:lastRowLastColumn="0"/>
        </w:trPr>
        <w:tc>
          <w:tcPr>
            <w:tcW w:w="2545" w:type="dxa"/>
          </w:tcPr>
          <w:p w14:paraId="761A7816" w14:textId="20705B76" w:rsidR="006B4908" w:rsidRDefault="006B4908" w:rsidP="006B4908">
            <w:pPr>
              <w:jc w:val="center"/>
              <w:rPr>
                <w:rFonts w:cs="Calibri"/>
                <w:b/>
                <w:sz w:val="19"/>
              </w:rPr>
            </w:pPr>
            <w:r>
              <w:rPr>
                <w:rFonts w:cs="Calibri"/>
                <w:b/>
                <w:sz w:val="19"/>
              </w:rPr>
              <w:t>UTS</w:t>
            </w:r>
          </w:p>
        </w:tc>
        <w:tc>
          <w:tcPr>
            <w:tcW w:w="567" w:type="dxa"/>
          </w:tcPr>
          <w:p w14:paraId="707DDCD9" w14:textId="3D79BEDE" w:rsidR="006B4908" w:rsidRDefault="006B4908" w:rsidP="006B4908">
            <w:pPr>
              <w:jc w:val="center"/>
              <w:rPr>
                <w:rFonts w:cs="Calibri"/>
                <w:b/>
                <w:sz w:val="19"/>
              </w:rPr>
            </w:pPr>
            <w:r>
              <w:rPr>
                <w:rFonts w:cs="Calibri"/>
                <w:b/>
                <w:sz w:val="19"/>
              </w:rPr>
              <w:t>IES</w:t>
            </w:r>
          </w:p>
        </w:tc>
        <w:tc>
          <w:tcPr>
            <w:tcW w:w="4677" w:type="dxa"/>
            <w:vMerge w:val="restart"/>
            <w:shd w:val="clear" w:color="auto" w:fill="auto"/>
          </w:tcPr>
          <w:p w14:paraId="278E7096" w14:textId="42FFCB92" w:rsidR="006B4908" w:rsidRDefault="006B4908" w:rsidP="006B4908">
            <w:pPr>
              <w:jc w:val="center"/>
              <w:rPr>
                <w:rFonts w:cs="Calibri"/>
                <w:b/>
                <w:sz w:val="19"/>
              </w:rPr>
            </w:pPr>
            <w:r>
              <w:rPr>
                <w:rFonts w:cs="Calibri"/>
                <w:b/>
                <w:noProof/>
                <w:sz w:val="19"/>
              </w:rPr>
              <w:drawing>
                <wp:inline distT="0" distB="0" distL="0" distR="0" wp14:anchorId="6A317681" wp14:editId="759A3887">
                  <wp:extent cx="2703600" cy="2790710"/>
                  <wp:effectExtent l="0" t="0" r="1905" b="0"/>
                  <wp:docPr id="417714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14345"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03600" cy="2790710"/>
                          </a:xfrm>
                          <a:prstGeom prst="rect">
                            <a:avLst/>
                          </a:prstGeom>
                        </pic:spPr>
                      </pic:pic>
                    </a:graphicData>
                  </a:graphic>
                </wp:inline>
              </w:drawing>
            </w:r>
          </w:p>
        </w:tc>
      </w:tr>
      <w:tr w:rsidR="006B4908" w14:paraId="617DEF2D" w14:textId="77777777" w:rsidTr="006B4908">
        <w:trPr>
          <w:trHeight w:val="340"/>
        </w:trPr>
        <w:tc>
          <w:tcPr>
            <w:tcW w:w="2545" w:type="dxa"/>
          </w:tcPr>
          <w:p w14:paraId="7C079C31" w14:textId="374D6C63" w:rsidR="006B4908" w:rsidRPr="006B4908" w:rsidRDefault="006B4908" w:rsidP="006B4908">
            <w:pPr>
              <w:jc w:val="center"/>
              <w:rPr>
                <w:rFonts w:cs="Calibri"/>
                <w:sz w:val="19"/>
              </w:rPr>
            </w:pPr>
            <w:r>
              <w:rPr>
                <w:rFonts w:cs="Calibri"/>
                <w:sz w:val="19"/>
              </w:rPr>
              <w:t>01. Cenia-Maestrazgo</w:t>
            </w:r>
          </w:p>
        </w:tc>
        <w:tc>
          <w:tcPr>
            <w:tcW w:w="567" w:type="dxa"/>
          </w:tcPr>
          <w:p w14:paraId="4AFFF05F" w14:textId="3043E00B" w:rsidR="006B4908" w:rsidRPr="006B4908" w:rsidRDefault="006B4908" w:rsidP="006B4908">
            <w:pPr>
              <w:jc w:val="center"/>
              <w:rPr>
                <w:rFonts w:cs="Calibri"/>
                <w:sz w:val="19"/>
              </w:rPr>
            </w:pPr>
            <w:r>
              <w:rPr>
                <w:rFonts w:cs="Calibri"/>
                <w:sz w:val="19"/>
              </w:rPr>
              <w:t>0,64</w:t>
            </w:r>
          </w:p>
        </w:tc>
        <w:tc>
          <w:tcPr>
            <w:tcW w:w="4677" w:type="dxa"/>
            <w:vMerge/>
          </w:tcPr>
          <w:p w14:paraId="57B54DFE" w14:textId="77777777" w:rsidR="006B4908" w:rsidRPr="006B4908" w:rsidRDefault="006B4908" w:rsidP="006B4908">
            <w:pPr>
              <w:jc w:val="center"/>
              <w:rPr>
                <w:rFonts w:cs="Calibri"/>
                <w:sz w:val="19"/>
              </w:rPr>
            </w:pPr>
          </w:p>
        </w:tc>
      </w:tr>
      <w:tr w:rsidR="006B4908" w14:paraId="674BC24D" w14:textId="77777777" w:rsidTr="006B4908">
        <w:trPr>
          <w:trHeight w:val="340"/>
        </w:trPr>
        <w:tc>
          <w:tcPr>
            <w:tcW w:w="2545" w:type="dxa"/>
          </w:tcPr>
          <w:p w14:paraId="011A43C3" w14:textId="6069FE7B" w:rsidR="006B4908" w:rsidRPr="006B4908" w:rsidRDefault="006B4908" w:rsidP="006B4908">
            <w:pPr>
              <w:jc w:val="center"/>
              <w:rPr>
                <w:rFonts w:cs="Calibri"/>
                <w:sz w:val="19"/>
              </w:rPr>
            </w:pPr>
            <w:r>
              <w:rPr>
                <w:rFonts w:cs="Calibri"/>
                <w:sz w:val="19"/>
              </w:rPr>
              <w:t>02. Mijares-Plana de Castellón</w:t>
            </w:r>
          </w:p>
        </w:tc>
        <w:tc>
          <w:tcPr>
            <w:tcW w:w="567" w:type="dxa"/>
          </w:tcPr>
          <w:p w14:paraId="67A636BA" w14:textId="5D548DD9" w:rsidR="006B4908" w:rsidRPr="006B4908" w:rsidRDefault="006B4908" w:rsidP="006B4908">
            <w:pPr>
              <w:jc w:val="center"/>
              <w:rPr>
                <w:rFonts w:cs="Calibri"/>
                <w:sz w:val="19"/>
              </w:rPr>
            </w:pPr>
            <w:r>
              <w:rPr>
                <w:rFonts w:cs="Calibri"/>
                <w:sz w:val="19"/>
              </w:rPr>
              <w:t>0,46</w:t>
            </w:r>
          </w:p>
        </w:tc>
        <w:tc>
          <w:tcPr>
            <w:tcW w:w="4677" w:type="dxa"/>
            <w:vMerge/>
          </w:tcPr>
          <w:p w14:paraId="6E8E61D3" w14:textId="77777777" w:rsidR="006B4908" w:rsidRPr="006B4908" w:rsidRDefault="006B4908" w:rsidP="006B4908">
            <w:pPr>
              <w:jc w:val="center"/>
              <w:rPr>
                <w:rFonts w:cs="Calibri"/>
                <w:sz w:val="19"/>
              </w:rPr>
            </w:pPr>
          </w:p>
        </w:tc>
      </w:tr>
      <w:tr w:rsidR="006B4908" w14:paraId="1B5616E6" w14:textId="77777777" w:rsidTr="006B4908">
        <w:trPr>
          <w:trHeight w:val="340"/>
        </w:trPr>
        <w:tc>
          <w:tcPr>
            <w:tcW w:w="2545" w:type="dxa"/>
          </w:tcPr>
          <w:p w14:paraId="3666E5AB" w14:textId="50B940C8" w:rsidR="006B4908" w:rsidRPr="006B4908" w:rsidRDefault="006B4908" w:rsidP="006B4908">
            <w:pPr>
              <w:jc w:val="center"/>
              <w:rPr>
                <w:rFonts w:cs="Calibri"/>
                <w:sz w:val="19"/>
              </w:rPr>
            </w:pPr>
            <w:r>
              <w:rPr>
                <w:rFonts w:cs="Calibri"/>
                <w:sz w:val="19"/>
              </w:rPr>
              <w:t>03. Palancia-Los Valles</w:t>
            </w:r>
          </w:p>
        </w:tc>
        <w:tc>
          <w:tcPr>
            <w:tcW w:w="567" w:type="dxa"/>
          </w:tcPr>
          <w:p w14:paraId="2485AA5D" w14:textId="6DF72094" w:rsidR="006B4908" w:rsidRPr="006B4908" w:rsidRDefault="006B4908" w:rsidP="006B4908">
            <w:pPr>
              <w:jc w:val="center"/>
              <w:rPr>
                <w:rFonts w:cs="Calibri"/>
                <w:sz w:val="19"/>
              </w:rPr>
            </w:pPr>
            <w:r>
              <w:rPr>
                <w:rFonts w:cs="Calibri"/>
                <w:sz w:val="19"/>
              </w:rPr>
              <w:t>0,45</w:t>
            </w:r>
          </w:p>
        </w:tc>
        <w:tc>
          <w:tcPr>
            <w:tcW w:w="4677" w:type="dxa"/>
            <w:vMerge/>
          </w:tcPr>
          <w:p w14:paraId="36E57213" w14:textId="77777777" w:rsidR="006B4908" w:rsidRPr="006B4908" w:rsidRDefault="006B4908" w:rsidP="006B4908">
            <w:pPr>
              <w:jc w:val="center"/>
              <w:rPr>
                <w:rFonts w:cs="Calibri"/>
                <w:sz w:val="19"/>
              </w:rPr>
            </w:pPr>
          </w:p>
        </w:tc>
      </w:tr>
      <w:tr w:rsidR="006B4908" w14:paraId="177B7C91" w14:textId="77777777" w:rsidTr="006B4908">
        <w:trPr>
          <w:trHeight w:val="340"/>
        </w:trPr>
        <w:tc>
          <w:tcPr>
            <w:tcW w:w="2545" w:type="dxa"/>
          </w:tcPr>
          <w:p w14:paraId="19226B8B" w14:textId="1D16CA84" w:rsidR="006B4908" w:rsidRPr="006B4908" w:rsidRDefault="006B4908" w:rsidP="006B4908">
            <w:pPr>
              <w:jc w:val="center"/>
              <w:rPr>
                <w:rFonts w:cs="Calibri"/>
                <w:sz w:val="19"/>
              </w:rPr>
            </w:pPr>
            <w:r>
              <w:rPr>
                <w:rFonts w:cs="Calibri"/>
                <w:sz w:val="19"/>
              </w:rPr>
              <w:t>04A. Alto Turia</w:t>
            </w:r>
          </w:p>
        </w:tc>
        <w:tc>
          <w:tcPr>
            <w:tcW w:w="567" w:type="dxa"/>
          </w:tcPr>
          <w:p w14:paraId="588460AD" w14:textId="3051BB06" w:rsidR="006B4908" w:rsidRPr="006B4908" w:rsidRDefault="006B4908" w:rsidP="006B4908">
            <w:pPr>
              <w:jc w:val="center"/>
              <w:rPr>
                <w:rFonts w:cs="Calibri"/>
                <w:sz w:val="19"/>
              </w:rPr>
            </w:pPr>
            <w:r>
              <w:rPr>
                <w:rFonts w:cs="Calibri"/>
                <w:sz w:val="19"/>
              </w:rPr>
              <w:t>0,46</w:t>
            </w:r>
          </w:p>
        </w:tc>
        <w:tc>
          <w:tcPr>
            <w:tcW w:w="4677" w:type="dxa"/>
            <w:vMerge/>
          </w:tcPr>
          <w:p w14:paraId="697DBAFD" w14:textId="77777777" w:rsidR="006B4908" w:rsidRPr="006B4908" w:rsidRDefault="006B4908" w:rsidP="006B4908">
            <w:pPr>
              <w:jc w:val="center"/>
              <w:rPr>
                <w:rFonts w:cs="Calibri"/>
                <w:sz w:val="19"/>
              </w:rPr>
            </w:pPr>
          </w:p>
        </w:tc>
      </w:tr>
      <w:tr w:rsidR="006B4908" w14:paraId="6B4964E1" w14:textId="77777777" w:rsidTr="006B4908">
        <w:trPr>
          <w:trHeight w:val="340"/>
        </w:trPr>
        <w:tc>
          <w:tcPr>
            <w:tcW w:w="2545" w:type="dxa"/>
          </w:tcPr>
          <w:p w14:paraId="52C437D3" w14:textId="79AFF95B" w:rsidR="006B4908" w:rsidRPr="006B4908" w:rsidRDefault="006B4908" w:rsidP="006B4908">
            <w:pPr>
              <w:jc w:val="center"/>
              <w:rPr>
                <w:rFonts w:cs="Calibri"/>
                <w:sz w:val="19"/>
              </w:rPr>
            </w:pPr>
            <w:r>
              <w:rPr>
                <w:rFonts w:cs="Calibri"/>
                <w:sz w:val="19"/>
              </w:rPr>
              <w:t>04B. Bajo Turia</w:t>
            </w:r>
          </w:p>
        </w:tc>
        <w:tc>
          <w:tcPr>
            <w:tcW w:w="567" w:type="dxa"/>
          </w:tcPr>
          <w:p w14:paraId="4C9E7211" w14:textId="6EFE0E5E" w:rsidR="006B4908" w:rsidRPr="006B4908" w:rsidRDefault="006B4908" w:rsidP="006B4908">
            <w:pPr>
              <w:jc w:val="center"/>
              <w:rPr>
                <w:rFonts w:cs="Calibri"/>
                <w:sz w:val="19"/>
              </w:rPr>
            </w:pPr>
            <w:r>
              <w:rPr>
                <w:rFonts w:cs="Calibri"/>
                <w:sz w:val="19"/>
              </w:rPr>
              <w:t>0,63</w:t>
            </w:r>
          </w:p>
        </w:tc>
        <w:tc>
          <w:tcPr>
            <w:tcW w:w="4677" w:type="dxa"/>
            <w:vMerge/>
          </w:tcPr>
          <w:p w14:paraId="758ADCE6" w14:textId="77777777" w:rsidR="006B4908" w:rsidRPr="006B4908" w:rsidRDefault="006B4908" w:rsidP="006B4908">
            <w:pPr>
              <w:jc w:val="center"/>
              <w:rPr>
                <w:rFonts w:cs="Calibri"/>
                <w:sz w:val="19"/>
              </w:rPr>
            </w:pPr>
          </w:p>
        </w:tc>
      </w:tr>
      <w:tr w:rsidR="006B4908" w14:paraId="65A585B9" w14:textId="77777777" w:rsidTr="006B4908">
        <w:trPr>
          <w:trHeight w:val="340"/>
        </w:trPr>
        <w:tc>
          <w:tcPr>
            <w:tcW w:w="2545" w:type="dxa"/>
          </w:tcPr>
          <w:p w14:paraId="40B2DD52" w14:textId="6609C4AF" w:rsidR="006B4908" w:rsidRPr="006B4908" w:rsidRDefault="006B4908" w:rsidP="006B4908">
            <w:pPr>
              <w:jc w:val="center"/>
              <w:rPr>
                <w:rFonts w:cs="Calibri"/>
                <w:sz w:val="19"/>
              </w:rPr>
            </w:pPr>
            <w:r>
              <w:rPr>
                <w:rFonts w:cs="Calibri"/>
                <w:sz w:val="19"/>
              </w:rPr>
              <w:t>05A. Magro</w:t>
            </w:r>
          </w:p>
        </w:tc>
        <w:tc>
          <w:tcPr>
            <w:tcW w:w="567" w:type="dxa"/>
          </w:tcPr>
          <w:p w14:paraId="28E17120" w14:textId="4AA402F8" w:rsidR="006B4908" w:rsidRPr="006B4908" w:rsidRDefault="006B4908" w:rsidP="006B4908">
            <w:pPr>
              <w:jc w:val="center"/>
              <w:rPr>
                <w:rFonts w:cs="Calibri"/>
                <w:sz w:val="19"/>
              </w:rPr>
            </w:pPr>
            <w:r>
              <w:rPr>
                <w:rFonts w:cs="Calibri"/>
                <w:sz w:val="19"/>
              </w:rPr>
              <w:t>0,68</w:t>
            </w:r>
          </w:p>
        </w:tc>
        <w:tc>
          <w:tcPr>
            <w:tcW w:w="4677" w:type="dxa"/>
            <w:vMerge/>
          </w:tcPr>
          <w:p w14:paraId="6BBDA666" w14:textId="77777777" w:rsidR="006B4908" w:rsidRPr="006B4908" w:rsidRDefault="006B4908" w:rsidP="006B4908">
            <w:pPr>
              <w:jc w:val="center"/>
              <w:rPr>
                <w:rFonts w:cs="Calibri"/>
                <w:sz w:val="19"/>
              </w:rPr>
            </w:pPr>
          </w:p>
        </w:tc>
      </w:tr>
      <w:tr w:rsidR="006B4908" w14:paraId="05D47BDF" w14:textId="77777777" w:rsidTr="006B4908">
        <w:trPr>
          <w:trHeight w:val="340"/>
        </w:trPr>
        <w:tc>
          <w:tcPr>
            <w:tcW w:w="2545" w:type="dxa"/>
          </w:tcPr>
          <w:p w14:paraId="336CCCCE" w14:textId="289354DB" w:rsidR="006B4908" w:rsidRPr="006B4908" w:rsidRDefault="006B4908" w:rsidP="006B4908">
            <w:pPr>
              <w:jc w:val="center"/>
              <w:rPr>
                <w:rFonts w:cs="Calibri"/>
                <w:sz w:val="19"/>
              </w:rPr>
            </w:pPr>
            <w:r>
              <w:rPr>
                <w:rFonts w:cs="Calibri"/>
                <w:sz w:val="19"/>
              </w:rPr>
              <w:t>05B. Alto Júcar</w:t>
            </w:r>
          </w:p>
        </w:tc>
        <w:tc>
          <w:tcPr>
            <w:tcW w:w="567" w:type="dxa"/>
          </w:tcPr>
          <w:p w14:paraId="6FF9DB6A" w14:textId="38D7571A" w:rsidR="006B4908" w:rsidRPr="006B4908" w:rsidRDefault="006B4908" w:rsidP="006B4908">
            <w:pPr>
              <w:jc w:val="center"/>
              <w:rPr>
                <w:rFonts w:cs="Calibri"/>
                <w:sz w:val="19"/>
              </w:rPr>
            </w:pPr>
            <w:r>
              <w:rPr>
                <w:rFonts w:cs="Calibri"/>
                <w:sz w:val="19"/>
              </w:rPr>
              <w:t>0,48</w:t>
            </w:r>
          </w:p>
        </w:tc>
        <w:tc>
          <w:tcPr>
            <w:tcW w:w="4677" w:type="dxa"/>
            <w:vMerge/>
          </w:tcPr>
          <w:p w14:paraId="5F6376E1" w14:textId="77777777" w:rsidR="006B4908" w:rsidRPr="006B4908" w:rsidRDefault="006B4908" w:rsidP="006B4908">
            <w:pPr>
              <w:jc w:val="center"/>
              <w:rPr>
                <w:rFonts w:cs="Calibri"/>
                <w:sz w:val="19"/>
              </w:rPr>
            </w:pPr>
          </w:p>
        </w:tc>
      </w:tr>
      <w:tr w:rsidR="006B4908" w14:paraId="48CC83DF" w14:textId="77777777" w:rsidTr="006B4908">
        <w:trPr>
          <w:trHeight w:val="340"/>
        </w:trPr>
        <w:tc>
          <w:tcPr>
            <w:tcW w:w="2545" w:type="dxa"/>
          </w:tcPr>
          <w:p w14:paraId="76E4E960" w14:textId="10286E85" w:rsidR="006B4908" w:rsidRPr="006B4908" w:rsidRDefault="006B4908" w:rsidP="006B4908">
            <w:pPr>
              <w:jc w:val="center"/>
              <w:rPr>
                <w:rFonts w:cs="Calibri"/>
                <w:sz w:val="19"/>
              </w:rPr>
            </w:pPr>
            <w:r>
              <w:rPr>
                <w:rFonts w:cs="Calibri"/>
                <w:sz w:val="19"/>
              </w:rPr>
              <w:t>05C. Medio Júcar</w:t>
            </w:r>
          </w:p>
        </w:tc>
        <w:tc>
          <w:tcPr>
            <w:tcW w:w="567" w:type="dxa"/>
          </w:tcPr>
          <w:p w14:paraId="46D9EFCD" w14:textId="2350958A" w:rsidR="006B4908" w:rsidRPr="006B4908" w:rsidRDefault="006B4908" w:rsidP="006B4908">
            <w:pPr>
              <w:jc w:val="center"/>
              <w:rPr>
                <w:rFonts w:cs="Calibri"/>
                <w:sz w:val="19"/>
              </w:rPr>
            </w:pPr>
            <w:r>
              <w:rPr>
                <w:rFonts w:cs="Calibri"/>
                <w:sz w:val="19"/>
              </w:rPr>
              <w:t>0,51</w:t>
            </w:r>
          </w:p>
        </w:tc>
        <w:tc>
          <w:tcPr>
            <w:tcW w:w="4677" w:type="dxa"/>
            <w:vMerge/>
          </w:tcPr>
          <w:p w14:paraId="31D162EA" w14:textId="77777777" w:rsidR="006B4908" w:rsidRPr="006B4908" w:rsidRDefault="006B4908" w:rsidP="006B4908">
            <w:pPr>
              <w:jc w:val="center"/>
              <w:rPr>
                <w:rFonts w:cs="Calibri"/>
                <w:sz w:val="19"/>
              </w:rPr>
            </w:pPr>
          </w:p>
        </w:tc>
      </w:tr>
      <w:tr w:rsidR="006B4908" w14:paraId="3BB486F7" w14:textId="77777777" w:rsidTr="006B4908">
        <w:trPr>
          <w:trHeight w:val="340"/>
        </w:trPr>
        <w:tc>
          <w:tcPr>
            <w:tcW w:w="2545" w:type="dxa"/>
          </w:tcPr>
          <w:p w14:paraId="7D2C50C2" w14:textId="4BC55B2F" w:rsidR="006B4908" w:rsidRPr="006B4908" w:rsidRDefault="006B4908" w:rsidP="006B4908">
            <w:pPr>
              <w:jc w:val="center"/>
              <w:rPr>
                <w:rFonts w:cs="Calibri"/>
                <w:sz w:val="19"/>
              </w:rPr>
            </w:pPr>
            <w:r>
              <w:rPr>
                <w:rFonts w:cs="Calibri"/>
                <w:sz w:val="19"/>
              </w:rPr>
              <w:t>05D. Bajo Júcar</w:t>
            </w:r>
          </w:p>
        </w:tc>
        <w:tc>
          <w:tcPr>
            <w:tcW w:w="567" w:type="dxa"/>
          </w:tcPr>
          <w:p w14:paraId="28230DAA" w14:textId="07FB347B" w:rsidR="006B4908" w:rsidRPr="006B4908" w:rsidRDefault="006B4908" w:rsidP="006B4908">
            <w:pPr>
              <w:jc w:val="center"/>
              <w:rPr>
                <w:rFonts w:cs="Calibri"/>
                <w:sz w:val="19"/>
              </w:rPr>
            </w:pPr>
            <w:r>
              <w:rPr>
                <w:rFonts w:cs="Calibri"/>
                <w:sz w:val="19"/>
              </w:rPr>
              <w:t>0,77</w:t>
            </w:r>
          </w:p>
        </w:tc>
        <w:tc>
          <w:tcPr>
            <w:tcW w:w="4677" w:type="dxa"/>
            <w:vMerge/>
          </w:tcPr>
          <w:p w14:paraId="63CFF345" w14:textId="77777777" w:rsidR="006B4908" w:rsidRPr="006B4908" w:rsidRDefault="006B4908" w:rsidP="006B4908">
            <w:pPr>
              <w:jc w:val="center"/>
              <w:rPr>
                <w:rFonts w:cs="Calibri"/>
                <w:sz w:val="19"/>
              </w:rPr>
            </w:pPr>
          </w:p>
        </w:tc>
      </w:tr>
      <w:tr w:rsidR="006B4908" w14:paraId="07F7AFE1" w14:textId="77777777" w:rsidTr="006B4908">
        <w:trPr>
          <w:trHeight w:val="340"/>
        </w:trPr>
        <w:tc>
          <w:tcPr>
            <w:tcW w:w="2545" w:type="dxa"/>
          </w:tcPr>
          <w:p w14:paraId="4D8B850F" w14:textId="3AD124C2" w:rsidR="006B4908" w:rsidRPr="006B4908" w:rsidRDefault="006B4908" w:rsidP="006B4908">
            <w:pPr>
              <w:jc w:val="center"/>
              <w:rPr>
                <w:rFonts w:cs="Calibri"/>
                <w:sz w:val="19"/>
              </w:rPr>
            </w:pPr>
            <w:r>
              <w:rPr>
                <w:rFonts w:cs="Calibri"/>
                <w:sz w:val="19"/>
              </w:rPr>
              <w:t xml:space="preserve">06. </w:t>
            </w:r>
            <w:proofErr w:type="spellStart"/>
            <w:r>
              <w:rPr>
                <w:rFonts w:cs="Calibri"/>
                <w:sz w:val="19"/>
              </w:rPr>
              <w:t>Serpis</w:t>
            </w:r>
            <w:proofErr w:type="spellEnd"/>
          </w:p>
        </w:tc>
        <w:tc>
          <w:tcPr>
            <w:tcW w:w="567" w:type="dxa"/>
          </w:tcPr>
          <w:p w14:paraId="7C7C62DE" w14:textId="538D8BF0" w:rsidR="006B4908" w:rsidRPr="006B4908" w:rsidRDefault="006B4908" w:rsidP="006B4908">
            <w:pPr>
              <w:jc w:val="center"/>
              <w:rPr>
                <w:rFonts w:cs="Calibri"/>
                <w:sz w:val="19"/>
              </w:rPr>
            </w:pPr>
            <w:r>
              <w:rPr>
                <w:rFonts w:cs="Calibri"/>
                <w:sz w:val="19"/>
              </w:rPr>
              <w:t>0,73</w:t>
            </w:r>
          </w:p>
        </w:tc>
        <w:tc>
          <w:tcPr>
            <w:tcW w:w="4677" w:type="dxa"/>
            <w:vMerge/>
          </w:tcPr>
          <w:p w14:paraId="4AE9D75C" w14:textId="77777777" w:rsidR="006B4908" w:rsidRPr="006B4908" w:rsidRDefault="006B4908" w:rsidP="006B4908">
            <w:pPr>
              <w:jc w:val="center"/>
              <w:rPr>
                <w:rFonts w:cs="Calibri"/>
                <w:sz w:val="19"/>
              </w:rPr>
            </w:pPr>
          </w:p>
        </w:tc>
      </w:tr>
      <w:tr w:rsidR="006B4908" w14:paraId="40EB778C" w14:textId="77777777" w:rsidTr="006B4908">
        <w:trPr>
          <w:trHeight w:val="340"/>
        </w:trPr>
        <w:tc>
          <w:tcPr>
            <w:tcW w:w="2545" w:type="dxa"/>
          </w:tcPr>
          <w:p w14:paraId="08556FD9" w14:textId="24562009" w:rsidR="006B4908" w:rsidRPr="006B4908" w:rsidRDefault="006B4908" w:rsidP="006B4908">
            <w:pPr>
              <w:jc w:val="center"/>
              <w:rPr>
                <w:rFonts w:cs="Calibri"/>
                <w:sz w:val="19"/>
              </w:rPr>
            </w:pPr>
            <w:r>
              <w:rPr>
                <w:rFonts w:cs="Calibri"/>
                <w:sz w:val="19"/>
              </w:rPr>
              <w:t>07. Marina Alta</w:t>
            </w:r>
          </w:p>
        </w:tc>
        <w:tc>
          <w:tcPr>
            <w:tcW w:w="567" w:type="dxa"/>
          </w:tcPr>
          <w:p w14:paraId="50B09892" w14:textId="2FBE2D82" w:rsidR="006B4908" w:rsidRPr="006B4908" w:rsidRDefault="006B4908" w:rsidP="006B4908">
            <w:pPr>
              <w:jc w:val="center"/>
              <w:rPr>
                <w:rFonts w:cs="Calibri"/>
                <w:sz w:val="19"/>
              </w:rPr>
            </w:pPr>
            <w:r>
              <w:rPr>
                <w:rFonts w:cs="Calibri"/>
                <w:sz w:val="19"/>
              </w:rPr>
              <w:t>0,62</w:t>
            </w:r>
          </w:p>
        </w:tc>
        <w:tc>
          <w:tcPr>
            <w:tcW w:w="4677" w:type="dxa"/>
            <w:vMerge/>
          </w:tcPr>
          <w:p w14:paraId="21D9F07C" w14:textId="77777777" w:rsidR="006B4908" w:rsidRPr="006B4908" w:rsidRDefault="006B4908" w:rsidP="006B4908">
            <w:pPr>
              <w:jc w:val="center"/>
              <w:rPr>
                <w:rFonts w:cs="Calibri"/>
                <w:sz w:val="19"/>
              </w:rPr>
            </w:pPr>
          </w:p>
        </w:tc>
      </w:tr>
      <w:tr w:rsidR="006B4908" w14:paraId="51140500" w14:textId="77777777" w:rsidTr="006B4908">
        <w:trPr>
          <w:trHeight w:val="340"/>
        </w:trPr>
        <w:tc>
          <w:tcPr>
            <w:tcW w:w="2545" w:type="dxa"/>
          </w:tcPr>
          <w:p w14:paraId="6BD69BE0" w14:textId="4D10C74F" w:rsidR="006B4908" w:rsidRPr="006B4908" w:rsidRDefault="006B4908" w:rsidP="006B4908">
            <w:pPr>
              <w:jc w:val="center"/>
              <w:rPr>
                <w:rFonts w:cs="Calibri"/>
                <w:sz w:val="19"/>
              </w:rPr>
            </w:pPr>
            <w:r>
              <w:rPr>
                <w:rFonts w:cs="Calibri"/>
                <w:sz w:val="19"/>
              </w:rPr>
              <w:t>08. Marina Baja</w:t>
            </w:r>
          </w:p>
        </w:tc>
        <w:tc>
          <w:tcPr>
            <w:tcW w:w="567" w:type="dxa"/>
          </w:tcPr>
          <w:p w14:paraId="2326D018" w14:textId="48FBAACE" w:rsidR="006B4908" w:rsidRPr="006B4908" w:rsidRDefault="006B4908" w:rsidP="006B4908">
            <w:pPr>
              <w:jc w:val="center"/>
              <w:rPr>
                <w:rFonts w:cs="Calibri"/>
                <w:sz w:val="19"/>
              </w:rPr>
            </w:pPr>
            <w:r>
              <w:rPr>
                <w:rFonts w:cs="Calibri"/>
                <w:sz w:val="19"/>
              </w:rPr>
              <w:t>0,46</w:t>
            </w:r>
          </w:p>
        </w:tc>
        <w:tc>
          <w:tcPr>
            <w:tcW w:w="4677" w:type="dxa"/>
            <w:vMerge/>
          </w:tcPr>
          <w:p w14:paraId="2309FBF7" w14:textId="77777777" w:rsidR="006B4908" w:rsidRPr="006B4908" w:rsidRDefault="006B4908" w:rsidP="006B4908">
            <w:pPr>
              <w:jc w:val="center"/>
              <w:rPr>
                <w:rFonts w:cs="Calibri"/>
                <w:sz w:val="19"/>
              </w:rPr>
            </w:pPr>
          </w:p>
        </w:tc>
      </w:tr>
      <w:tr w:rsidR="006B4908" w14:paraId="4D5387CE" w14:textId="77777777" w:rsidTr="006B4908">
        <w:trPr>
          <w:trHeight w:val="340"/>
        </w:trPr>
        <w:tc>
          <w:tcPr>
            <w:tcW w:w="2545" w:type="dxa"/>
          </w:tcPr>
          <w:p w14:paraId="24869510" w14:textId="188DCDF1" w:rsidR="006B4908" w:rsidRPr="006B4908" w:rsidRDefault="006B4908" w:rsidP="006B4908">
            <w:pPr>
              <w:jc w:val="center"/>
              <w:rPr>
                <w:rFonts w:cs="Calibri"/>
                <w:sz w:val="19"/>
              </w:rPr>
            </w:pPr>
            <w:r>
              <w:rPr>
                <w:rFonts w:cs="Calibri"/>
                <w:sz w:val="19"/>
              </w:rPr>
              <w:t>09. Vinalopó-</w:t>
            </w:r>
            <w:proofErr w:type="spellStart"/>
            <w:r>
              <w:rPr>
                <w:rFonts w:cs="Calibri"/>
                <w:sz w:val="19"/>
              </w:rPr>
              <w:t>Alacantí</w:t>
            </w:r>
            <w:proofErr w:type="spellEnd"/>
          </w:p>
        </w:tc>
        <w:tc>
          <w:tcPr>
            <w:tcW w:w="567" w:type="dxa"/>
          </w:tcPr>
          <w:p w14:paraId="5A115D5A" w14:textId="132263CE" w:rsidR="006B4908" w:rsidRPr="006B4908" w:rsidRDefault="006B4908" w:rsidP="006B4908">
            <w:pPr>
              <w:jc w:val="center"/>
              <w:rPr>
                <w:rFonts w:cs="Calibri"/>
                <w:sz w:val="19"/>
              </w:rPr>
            </w:pPr>
            <w:r>
              <w:rPr>
                <w:rFonts w:cs="Calibri"/>
                <w:sz w:val="19"/>
              </w:rPr>
              <w:t>0,60</w:t>
            </w:r>
          </w:p>
        </w:tc>
        <w:tc>
          <w:tcPr>
            <w:tcW w:w="4677" w:type="dxa"/>
            <w:vMerge/>
          </w:tcPr>
          <w:p w14:paraId="67373E07" w14:textId="77777777" w:rsidR="006B4908" w:rsidRPr="006B4908" w:rsidRDefault="006B4908" w:rsidP="006B4908">
            <w:pPr>
              <w:jc w:val="center"/>
              <w:rPr>
                <w:rFonts w:cs="Calibri"/>
                <w:sz w:val="19"/>
              </w:rPr>
            </w:pPr>
          </w:p>
        </w:tc>
      </w:tr>
    </w:tbl>
    <w:p w14:paraId="02208853" w14:textId="77777777" w:rsidR="006B4908" w:rsidRDefault="006B4908" w:rsidP="00803BA0">
      <w:pPr>
        <w:pStyle w:val="Descripcin"/>
      </w:pPr>
      <w:r w:rsidRPr="00803BA0">
        <w:t xml:space="preserve">Tabla 1. Índices de estado de sequía (IES) y representación geográfica de los escenarios de sequía prolongada.  </w:t>
      </w:r>
    </w:p>
    <w:p w14:paraId="351A7AFF" w14:textId="77777777" w:rsidR="006B4908" w:rsidRDefault="006B4908" w:rsidP="005659BB">
      <w:pPr>
        <w:pStyle w:val="PH-Normal"/>
      </w:pPr>
      <w:r w:rsidRPr="0078071C">
        <w:t>En el Anexo-1 se pueden consultar los gráficos de evolución de los indicadores de sequía prolongada por UTS</w:t>
      </w:r>
      <w:r>
        <w:t>.</w:t>
      </w:r>
    </w:p>
    <w:p w14:paraId="53ED4DDF" w14:textId="77777777" w:rsidR="006B4908" w:rsidRPr="00E73384" w:rsidRDefault="006B4908" w:rsidP="00560148">
      <w:pPr>
        <w:pStyle w:val="PH-Normal"/>
      </w:pPr>
      <w:r>
        <w:br w:type="page"/>
      </w:r>
    </w:p>
    <w:p w14:paraId="51D14E8F" w14:textId="77777777" w:rsidR="006B4908" w:rsidRDefault="006B4908" w:rsidP="006B4908">
      <w:pPr>
        <w:pStyle w:val="PH-Titulo2"/>
        <w:numPr>
          <w:ilvl w:val="1"/>
          <w:numId w:val="28"/>
        </w:numPr>
      </w:pPr>
      <w:bookmarkStart w:id="16" w:name="_Toc528584190"/>
      <w:bookmarkStart w:id="17" w:name="_Toc529181275"/>
      <w:bookmarkStart w:id="18" w:name="_Toc530641001"/>
      <w:bookmarkStart w:id="19" w:name="_Toc239229124"/>
      <w:r>
        <w:lastRenderedPageBreak/>
        <w:t>Resultado de los i</w:t>
      </w:r>
      <w:r w:rsidRPr="008006B4">
        <w:t xml:space="preserve">ndicadores de </w:t>
      </w:r>
      <w:r>
        <w:t>escasez</w:t>
      </w:r>
      <w:bookmarkEnd w:id="16"/>
      <w:bookmarkEnd w:id="17"/>
      <w:bookmarkEnd w:id="18"/>
      <w:bookmarkEnd w:id="19"/>
    </w:p>
    <w:p w14:paraId="65BFA907" w14:textId="77777777" w:rsidR="006B4908" w:rsidRPr="005A24F3" w:rsidRDefault="006B4908" w:rsidP="005A24F3">
      <w:r w:rsidRPr="005A24F3">
        <w:t xml:space="preserve">De la misma manera, en este apartado se recogen los resultados numéricos de los Índices de Estado de Escasez (IEE) tanto para los indicadores parciales como para las 9 Unidades Territoriales de Escasez (UTE) definidas. </w:t>
      </w:r>
    </w:p>
    <w:p w14:paraId="04C44CA9" w14:textId="77777777" w:rsidR="006B4908" w:rsidRPr="005A24F3" w:rsidRDefault="006B4908" w:rsidP="005A24F3">
      <w:r w:rsidRPr="005A24F3">
        <w:t>El rango de valores del índice de estado varía entre 0 y 1, permitiendo clasificar la situación de escasez en los cuatro escenarios siguientes, que se codifican en el presente documento con los colores del cuadro siguiente.</w:t>
      </w:r>
    </w:p>
    <w:tbl>
      <w:tblPr>
        <w:tblStyle w:val="PHJ1521"/>
        <w:tblW w:w="0" w:type="auto"/>
        <w:tblLook w:val="04A0" w:firstRow="1" w:lastRow="0" w:firstColumn="1" w:lastColumn="0" w:noHBand="0" w:noVBand="1"/>
      </w:tblPr>
      <w:tblGrid>
        <w:gridCol w:w="2263"/>
        <w:gridCol w:w="2127"/>
        <w:gridCol w:w="2126"/>
      </w:tblGrid>
      <w:tr w:rsidR="006B4908" w:rsidRPr="005A24F3" w14:paraId="3CDE54CC" w14:textId="77777777" w:rsidTr="009841E2">
        <w:trPr>
          <w:cnfStyle w:val="100000000000" w:firstRow="1" w:lastRow="0" w:firstColumn="0" w:lastColumn="0" w:oddVBand="0" w:evenVBand="0" w:oddHBand="0" w:evenHBand="0" w:firstRowFirstColumn="0" w:firstRowLastColumn="0" w:lastRowFirstColumn="0" w:lastRowLastColumn="0"/>
        </w:trPr>
        <w:tc>
          <w:tcPr>
            <w:tcW w:w="2263" w:type="dxa"/>
          </w:tcPr>
          <w:p w14:paraId="79BD9E12" w14:textId="77777777" w:rsidR="006B4908" w:rsidRPr="005A24F3" w:rsidRDefault="006B4908" w:rsidP="009841E2">
            <w:pPr>
              <w:pStyle w:val="Figuras"/>
              <w:rPr>
                <w:rFonts w:cstheme="minorHAnsi"/>
                <w:lang w:eastAsia="es-ES"/>
              </w:rPr>
            </w:pPr>
            <w:r w:rsidRPr="005A24F3">
              <w:rPr>
                <w:rFonts w:cstheme="minorHAnsi"/>
                <w:lang w:eastAsia="es-ES"/>
              </w:rPr>
              <w:t>Descripción</w:t>
            </w:r>
          </w:p>
        </w:tc>
        <w:tc>
          <w:tcPr>
            <w:tcW w:w="2127" w:type="dxa"/>
          </w:tcPr>
          <w:p w14:paraId="7A661EF5" w14:textId="77777777" w:rsidR="006B4908" w:rsidRPr="005A24F3" w:rsidRDefault="006B4908" w:rsidP="009841E2">
            <w:pPr>
              <w:pStyle w:val="Figuras"/>
              <w:rPr>
                <w:rFonts w:cstheme="minorHAnsi"/>
                <w:lang w:eastAsia="es-ES"/>
              </w:rPr>
            </w:pPr>
            <w:r w:rsidRPr="005A24F3">
              <w:rPr>
                <w:rFonts w:cstheme="minorHAnsi"/>
                <w:lang w:eastAsia="es-ES"/>
              </w:rPr>
              <w:t>Valor del indicador/IEE</w:t>
            </w:r>
          </w:p>
        </w:tc>
        <w:tc>
          <w:tcPr>
            <w:tcW w:w="2126" w:type="dxa"/>
          </w:tcPr>
          <w:p w14:paraId="3ABE981D" w14:textId="77777777" w:rsidR="006B4908" w:rsidRPr="005A24F3" w:rsidRDefault="006B4908" w:rsidP="009841E2">
            <w:pPr>
              <w:pStyle w:val="Figuras"/>
              <w:rPr>
                <w:rFonts w:cstheme="minorHAnsi"/>
                <w:lang w:eastAsia="es-ES"/>
              </w:rPr>
            </w:pPr>
            <w:r w:rsidRPr="005A24F3">
              <w:rPr>
                <w:rFonts w:cstheme="minorHAnsi"/>
                <w:lang w:eastAsia="es-ES"/>
              </w:rPr>
              <w:t>Estado/escenario</w:t>
            </w:r>
          </w:p>
        </w:tc>
      </w:tr>
      <w:tr w:rsidR="006B4908" w:rsidRPr="005A24F3" w14:paraId="55C37CCD" w14:textId="77777777" w:rsidTr="009841E2">
        <w:tc>
          <w:tcPr>
            <w:tcW w:w="2263" w:type="dxa"/>
          </w:tcPr>
          <w:p w14:paraId="3867DBCB"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Ausencia de escasez</w:t>
            </w:r>
          </w:p>
        </w:tc>
        <w:tc>
          <w:tcPr>
            <w:tcW w:w="2127" w:type="dxa"/>
          </w:tcPr>
          <w:p w14:paraId="0367D1BE"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1,00-0,50</w:t>
            </w:r>
          </w:p>
        </w:tc>
        <w:tc>
          <w:tcPr>
            <w:tcW w:w="2126" w:type="dxa"/>
            <w:shd w:val="clear" w:color="auto" w:fill="92D050"/>
          </w:tcPr>
          <w:p w14:paraId="40E61514"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NORMALIDAD</w:t>
            </w:r>
          </w:p>
        </w:tc>
      </w:tr>
      <w:tr w:rsidR="006B4908" w:rsidRPr="005A24F3" w14:paraId="128A2507" w14:textId="77777777" w:rsidTr="009841E2">
        <w:tc>
          <w:tcPr>
            <w:tcW w:w="2263" w:type="dxa"/>
          </w:tcPr>
          <w:p w14:paraId="4797AAD3"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Escasez moderada</w:t>
            </w:r>
          </w:p>
        </w:tc>
        <w:tc>
          <w:tcPr>
            <w:tcW w:w="2127" w:type="dxa"/>
          </w:tcPr>
          <w:p w14:paraId="20813F24"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0,49-0,30</w:t>
            </w:r>
          </w:p>
        </w:tc>
        <w:tc>
          <w:tcPr>
            <w:tcW w:w="2126" w:type="dxa"/>
            <w:shd w:val="clear" w:color="auto" w:fill="FFFF00"/>
          </w:tcPr>
          <w:p w14:paraId="195FFD6E"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PREALERTA</w:t>
            </w:r>
          </w:p>
        </w:tc>
      </w:tr>
      <w:tr w:rsidR="006B4908" w:rsidRPr="005A24F3" w14:paraId="7274A820" w14:textId="77777777" w:rsidTr="009841E2">
        <w:tc>
          <w:tcPr>
            <w:tcW w:w="2263" w:type="dxa"/>
          </w:tcPr>
          <w:p w14:paraId="58BB3CA2"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Escasez severa</w:t>
            </w:r>
          </w:p>
        </w:tc>
        <w:tc>
          <w:tcPr>
            <w:tcW w:w="2127" w:type="dxa"/>
          </w:tcPr>
          <w:p w14:paraId="2211EA72"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0,29-0,15</w:t>
            </w:r>
          </w:p>
        </w:tc>
        <w:tc>
          <w:tcPr>
            <w:tcW w:w="2126" w:type="dxa"/>
            <w:shd w:val="clear" w:color="auto" w:fill="FFC000"/>
          </w:tcPr>
          <w:p w14:paraId="245BD7DB"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ALERTA</w:t>
            </w:r>
          </w:p>
        </w:tc>
      </w:tr>
      <w:tr w:rsidR="006B4908" w:rsidRPr="005A24F3" w14:paraId="03F65312" w14:textId="77777777" w:rsidTr="009841E2">
        <w:tc>
          <w:tcPr>
            <w:tcW w:w="2263" w:type="dxa"/>
          </w:tcPr>
          <w:p w14:paraId="0062BCFA"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Escasez grave</w:t>
            </w:r>
          </w:p>
        </w:tc>
        <w:tc>
          <w:tcPr>
            <w:tcW w:w="2127" w:type="dxa"/>
          </w:tcPr>
          <w:p w14:paraId="66F88548"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0,14-0,00</w:t>
            </w:r>
          </w:p>
        </w:tc>
        <w:tc>
          <w:tcPr>
            <w:tcW w:w="2126" w:type="dxa"/>
            <w:shd w:val="clear" w:color="auto" w:fill="FF0000"/>
          </w:tcPr>
          <w:p w14:paraId="671DF96A" w14:textId="77777777" w:rsidR="006B4908" w:rsidRPr="005A24F3" w:rsidRDefault="006B4908" w:rsidP="009841E2">
            <w:pPr>
              <w:pStyle w:val="Figuras"/>
              <w:rPr>
                <w:rFonts w:asciiTheme="minorHAnsi" w:hAnsiTheme="minorHAnsi" w:cstheme="minorHAnsi"/>
                <w:color w:val="000000"/>
                <w:lang w:eastAsia="es-ES"/>
              </w:rPr>
            </w:pPr>
            <w:r w:rsidRPr="005A24F3">
              <w:rPr>
                <w:rFonts w:asciiTheme="minorHAnsi" w:hAnsiTheme="minorHAnsi" w:cstheme="minorHAnsi"/>
                <w:color w:val="000000"/>
                <w:lang w:eastAsia="es-ES"/>
              </w:rPr>
              <w:t>EMERGENCIA</w:t>
            </w:r>
          </w:p>
        </w:tc>
      </w:tr>
    </w:tbl>
    <w:p w14:paraId="1BDD7ACF" w14:textId="77777777" w:rsidR="006B4908" w:rsidRPr="005A24F3" w:rsidRDefault="006B4908" w:rsidP="005A24F3">
      <w:pPr>
        <w:pStyle w:val="Descripcin"/>
      </w:pPr>
      <w:r w:rsidRPr="005A24F3">
        <w:t>Tabla 2. Clasificación del estado del indicador e IEE y del escenario</w:t>
      </w:r>
    </w:p>
    <w:p w14:paraId="1ABD238E" w14:textId="77777777" w:rsidR="006B4908" w:rsidRDefault="006B4908" w:rsidP="003F22EA">
      <w:r w:rsidRPr="005A24F3">
        <w:t>La situación de todos los indicadores parciales a fecha del informe es la siguiente.</w:t>
      </w:r>
    </w:p>
    <w:tbl>
      <w:tblPr>
        <w:tblStyle w:val="PHJ1521"/>
        <w:tblW w:w="0" w:type="auto"/>
        <w:tblLook w:val="04A0" w:firstRow="1" w:lastRow="0" w:firstColumn="1" w:lastColumn="0" w:noHBand="0" w:noVBand="1"/>
      </w:tblPr>
      <w:tblGrid>
        <w:gridCol w:w="923"/>
        <w:gridCol w:w="4535"/>
        <w:gridCol w:w="567"/>
      </w:tblGrid>
      <w:tr w:rsidR="006B4908" w14:paraId="55F5F9AA" w14:textId="77777777" w:rsidTr="00C41271">
        <w:trPr>
          <w:cnfStyle w:val="100000000000" w:firstRow="1" w:lastRow="0" w:firstColumn="0" w:lastColumn="0" w:oddVBand="0" w:evenVBand="0" w:oddHBand="0" w:evenHBand="0" w:firstRowFirstColumn="0" w:firstRowLastColumn="0" w:lastRowFirstColumn="0" w:lastRowLastColumn="0"/>
        </w:trPr>
        <w:tc>
          <w:tcPr>
            <w:tcW w:w="6025" w:type="dxa"/>
            <w:gridSpan w:val="3"/>
          </w:tcPr>
          <w:p w14:paraId="7A70D706" w14:textId="3439951D" w:rsidR="006B4908" w:rsidRDefault="006B4908" w:rsidP="006B4908">
            <w:pPr>
              <w:jc w:val="center"/>
              <w:rPr>
                <w:rFonts w:cs="Calibri"/>
                <w:b/>
              </w:rPr>
            </w:pPr>
            <w:r>
              <w:rPr>
                <w:rFonts w:cs="Calibri"/>
                <w:b/>
              </w:rPr>
              <w:t>Nombre y valor Indicador</w:t>
            </w:r>
          </w:p>
        </w:tc>
      </w:tr>
      <w:tr w:rsidR="006B4908" w14:paraId="2679099C" w14:textId="77777777" w:rsidTr="006B4908">
        <w:tc>
          <w:tcPr>
            <w:tcW w:w="923" w:type="dxa"/>
          </w:tcPr>
          <w:p w14:paraId="10063728" w14:textId="201A3F85" w:rsidR="006B4908" w:rsidRPr="006B4908" w:rsidRDefault="006B4908" w:rsidP="006B4908">
            <w:pPr>
              <w:jc w:val="center"/>
              <w:rPr>
                <w:rFonts w:cs="Calibri"/>
              </w:rPr>
            </w:pPr>
            <w:r>
              <w:rPr>
                <w:rFonts w:cs="Calibri"/>
              </w:rPr>
              <w:t>VE01</w:t>
            </w:r>
          </w:p>
        </w:tc>
        <w:tc>
          <w:tcPr>
            <w:tcW w:w="4535" w:type="dxa"/>
          </w:tcPr>
          <w:p w14:paraId="597EBD57" w14:textId="2A039DD2" w:rsidR="006B4908" w:rsidRPr="006B4908" w:rsidRDefault="006B4908" w:rsidP="006B4908">
            <w:pPr>
              <w:jc w:val="center"/>
              <w:rPr>
                <w:rFonts w:cs="Calibri"/>
              </w:rPr>
            </w:pPr>
            <w:r>
              <w:rPr>
                <w:rFonts w:cs="Calibri"/>
              </w:rPr>
              <w:t>Volumen embalsado en Ulldecona</w:t>
            </w:r>
          </w:p>
        </w:tc>
        <w:tc>
          <w:tcPr>
            <w:tcW w:w="567" w:type="dxa"/>
            <w:tcBorders>
              <w:bottom w:val="single" w:sz="4" w:space="0" w:color="auto"/>
            </w:tcBorders>
            <w:shd w:val="clear" w:color="auto" w:fill="92D050"/>
          </w:tcPr>
          <w:p w14:paraId="6E329B34" w14:textId="67CA4639" w:rsidR="006B4908" w:rsidRPr="006B4908" w:rsidRDefault="006B4908" w:rsidP="006B4908">
            <w:pPr>
              <w:jc w:val="center"/>
              <w:rPr>
                <w:rFonts w:cs="Calibri"/>
                <w:b/>
              </w:rPr>
            </w:pPr>
            <w:r>
              <w:rPr>
                <w:rFonts w:cs="Calibri"/>
                <w:b/>
              </w:rPr>
              <w:t>0,87</w:t>
            </w:r>
          </w:p>
        </w:tc>
      </w:tr>
      <w:tr w:rsidR="006B4908" w14:paraId="5B1360B7" w14:textId="77777777" w:rsidTr="006B4908">
        <w:tc>
          <w:tcPr>
            <w:tcW w:w="923" w:type="dxa"/>
          </w:tcPr>
          <w:p w14:paraId="1A8843B1" w14:textId="11723A54" w:rsidR="006B4908" w:rsidRPr="006B4908" w:rsidRDefault="006B4908" w:rsidP="006B4908">
            <w:pPr>
              <w:jc w:val="center"/>
              <w:rPr>
                <w:rFonts w:cs="Calibri"/>
              </w:rPr>
            </w:pPr>
            <w:r>
              <w:rPr>
                <w:rFonts w:cs="Calibri"/>
              </w:rPr>
              <w:t>PZ18</w:t>
            </w:r>
          </w:p>
        </w:tc>
        <w:tc>
          <w:tcPr>
            <w:tcW w:w="4535" w:type="dxa"/>
          </w:tcPr>
          <w:p w14:paraId="7899A3A8" w14:textId="663466EE" w:rsidR="006B4908" w:rsidRPr="006B4908" w:rsidRDefault="006B4908" w:rsidP="006B4908">
            <w:pPr>
              <w:jc w:val="center"/>
              <w:rPr>
                <w:rFonts w:cs="Calibri"/>
              </w:rPr>
            </w:pPr>
            <w:r>
              <w:rPr>
                <w:rFonts w:cs="Calibri"/>
              </w:rPr>
              <w:t>Piezómetro 08.10.008 Vinaròs</w:t>
            </w:r>
          </w:p>
        </w:tc>
        <w:tc>
          <w:tcPr>
            <w:tcW w:w="567" w:type="dxa"/>
            <w:tcBorders>
              <w:bottom w:val="single" w:sz="4" w:space="0" w:color="auto"/>
            </w:tcBorders>
            <w:shd w:val="clear" w:color="auto" w:fill="92D050"/>
          </w:tcPr>
          <w:p w14:paraId="39285360" w14:textId="035D9E11" w:rsidR="006B4908" w:rsidRPr="006B4908" w:rsidRDefault="006B4908" w:rsidP="006B4908">
            <w:pPr>
              <w:jc w:val="center"/>
              <w:rPr>
                <w:rFonts w:cs="Calibri"/>
                <w:b/>
              </w:rPr>
            </w:pPr>
            <w:r>
              <w:rPr>
                <w:rFonts w:cs="Calibri"/>
                <w:b/>
              </w:rPr>
              <w:t>0,60</w:t>
            </w:r>
          </w:p>
        </w:tc>
      </w:tr>
      <w:tr w:rsidR="006B4908" w14:paraId="04DFFDA7" w14:textId="77777777" w:rsidTr="006B4908">
        <w:tc>
          <w:tcPr>
            <w:tcW w:w="923" w:type="dxa"/>
          </w:tcPr>
          <w:p w14:paraId="3E59CF7E" w14:textId="2012AD1D" w:rsidR="006B4908" w:rsidRPr="006B4908" w:rsidRDefault="006B4908" w:rsidP="006B4908">
            <w:pPr>
              <w:jc w:val="center"/>
              <w:rPr>
                <w:rFonts w:cs="Calibri"/>
              </w:rPr>
            </w:pPr>
            <w:r>
              <w:rPr>
                <w:rFonts w:cs="Calibri"/>
              </w:rPr>
              <w:t>PZ20</w:t>
            </w:r>
          </w:p>
        </w:tc>
        <w:tc>
          <w:tcPr>
            <w:tcW w:w="4535" w:type="dxa"/>
          </w:tcPr>
          <w:p w14:paraId="1679FA9B" w14:textId="0787E2EB" w:rsidR="006B4908" w:rsidRPr="006B4908" w:rsidRDefault="006B4908" w:rsidP="006B4908">
            <w:pPr>
              <w:jc w:val="center"/>
              <w:rPr>
                <w:rFonts w:cs="Calibri"/>
              </w:rPr>
            </w:pPr>
            <w:r>
              <w:rPr>
                <w:rFonts w:cs="Calibri"/>
              </w:rPr>
              <w:t xml:space="preserve">Piezómetro 08.07.009 </w:t>
            </w:r>
            <w:proofErr w:type="spellStart"/>
            <w:r>
              <w:rPr>
                <w:rFonts w:cs="Calibri"/>
              </w:rPr>
              <w:t>Alcalà</w:t>
            </w:r>
            <w:proofErr w:type="spellEnd"/>
            <w:r>
              <w:rPr>
                <w:rFonts w:cs="Calibri"/>
              </w:rPr>
              <w:t xml:space="preserve"> de </w:t>
            </w:r>
            <w:proofErr w:type="spellStart"/>
            <w:r>
              <w:rPr>
                <w:rFonts w:cs="Calibri"/>
              </w:rPr>
              <w:t>Xivert</w:t>
            </w:r>
            <w:proofErr w:type="spellEnd"/>
          </w:p>
        </w:tc>
        <w:tc>
          <w:tcPr>
            <w:tcW w:w="567" w:type="dxa"/>
            <w:tcBorders>
              <w:bottom w:val="single" w:sz="4" w:space="0" w:color="auto"/>
            </w:tcBorders>
            <w:shd w:val="clear" w:color="auto" w:fill="92D050"/>
          </w:tcPr>
          <w:p w14:paraId="608FBA03" w14:textId="0318F963" w:rsidR="006B4908" w:rsidRPr="006B4908" w:rsidRDefault="006B4908" w:rsidP="006B4908">
            <w:pPr>
              <w:jc w:val="center"/>
              <w:rPr>
                <w:rFonts w:cs="Calibri"/>
                <w:b/>
              </w:rPr>
            </w:pPr>
            <w:r>
              <w:rPr>
                <w:rFonts w:cs="Calibri"/>
                <w:b/>
              </w:rPr>
              <w:t>1,00</w:t>
            </w:r>
          </w:p>
        </w:tc>
      </w:tr>
      <w:tr w:rsidR="006B4908" w14:paraId="1E214EA0" w14:textId="77777777" w:rsidTr="006B4908">
        <w:tc>
          <w:tcPr>
            <w:tcW w:w="923" w:type="dxa"/>
          </w:tcPr>
          <w:p w14:paraId="25A93392" w14:textId="7ED21102" w:rsidR="006B4908" w:rsidRPr="006B4908" w:rsidRDefault="006B4908" w:rsidP="006B4908">
            <w:pPr>
              <w:jc w:val="center"/>
              <w:rPr>
                <w:rFonts w:cs="Calibri"/>
              </w:rPr>
            </w:pPr>
            <w:r>
              <w:rPr>
                <w:rFonts w:cs="Calibri"/>
              </w:rPr>
              <w:t>PL01</w:t>
            </w:r>
          </w:p>
        </w:tc>
        <w:tc>
          <w:tcPr>
            <w:tcW w:w="4535" w:type="dxa"/>
          </w:tcPr>
          <w:p w14:paraId="672C3789" w14:textId="5BE38577" w:rsidR="006B4908" w:rsidRPr="006B4908" w:rsidRDefault="006B4908" w:rsidP="006B4908">
            <w:pPr>
              <w:jc w:val="center"/>
              <w:rPr>
                <w:rFonts w:cs="Calibri"/>
              </w:rPr>
            </w:pPr>
            <w:r>
              <w:rPr>
                <w:rFonts w:cs="Calibri"/>
              </w:rPr>
              <w:t>Pluviómetros zona interior Cenia-Maestrazgo</w:t>
            </w:r>
          </w:p>
        </w:tc>
        <w:tc>
          <w:tcPr>
            <w:tcW w:w="567" w:type="dxa"/>
            <w:tcBorders>
              <w:bottom w:val="single" w:sz="4" w:space="0" w:color="auto"/>
            </w:tcBorders>
            <w:shd w:val="clear" w:color="auto" w:fill="92D050"/>
          </w:tcPr>
          <w:p w14:paraId="265B7842" w14:textId="42841D4B" w:rsidR="006B4908" w:rsidRPr="006B4908" w:rsidRDefault="006B4908" w:rsidP="006B4908">
            <w:pPr>
              <w:jc w:val="center"/>
              <w:rPr>
                <w:rFonts w:cs="Calibri"/>
                <w:b/>
              </w:rPr>
            </w:pPr>
            <w:r>
              <w:rPr>
                <w:rFonts w:cs="Calibri"/>
                <w:b/>
              </w:rPr>
              <w:t>0,64</w:t>
            </w:r>
          </w:p>
        </w:tc>
      </w:tr>
      <w:tr w:rsidR="006B4908" w14:paraId="4FAB2CE4" w14:textId="77777777" w:rsidTr="006B4908">
        <w:tc>
          <w:tcPr>
            <w:tcW w:w="923" w:type="dxa"/>
          </w:tcPr>
          <w:p w14:paraId="5E67B54D" w14:textId="74E614E5" w:rsidR="006B4908" w:rsidRPr="006B4908" w:rsidRDefault="006B4908" w:rsidP="006B4908">
            <w:pPr>
              <w:jc w:val="center"/>
              <w:rPr>
                <w:rFonts w:cs="Calibri"/>
              </w:rPr>
            </w:pPr>
            <w:r>
              <w:rPr>
                <w:rFonts w:cs="Calibri"/>
              </w:rPr>
              <w:t>EE01</w:t>
            </w:r>
          </w:p>
        </w:tc>
        <w:tc>
          <w:tcPr>
            <w:tcW w:w="4535" w:type="dxa"/>
          </w:tcPr>
          <w:p w14:paraId="4BA32B2E" w14:textId="39BC8EE0" w:rsidR="006B4908" w:rsidRPr="006B4908" w:rsidRDefault="006B4908" w:rsidP="006B4908">
            <w:pPr>
              <w:jc w:val="center"/>
              <w:rPr>
                <w:rFonts w:cs="Calibri"/>
              </w:rPr>
            </w:pPr>
            <w:r>
              <w:rPr>
                <w:rFonts w:cs="Calibri"/>
              </w:rPr>
              <w:t xml:space="preserve">Entradas a </w:t>
            </w:r>
            <w:proofErr w:type="spellStart"/>
            <w:r>
              <w:rPr>
                <w:rFonts w:cs="Calibri"/>
              </w:rPr>
              <w:t>Arenós</w:t>
            </w:r>
            <w:proofErr w:type="spellEnd"/>
          </w:p>
        </w:tc>
        <w:tc>
          <w:tcPr>
            <w:tcW w:w="567" w:type="dxa"/>
            <w:tcBorders>
              <w:bottom w:val="single" w:sz="4" w:space="0" w:color="auto"/>
            </w:tcBorders>
            <w:shd w:val="clear" w:color="auto" w:fill="FF0000"/>
          </w:tcPr>
          <w:p w14:paraId="4DBC663E" w14:textId="11C2009E" w:rsidR="006B4908" w:rsidRPr="006B4908" w:rsidRDefault="006B4908" w:rsidP="006B4908">
            <w:pPr>
              <w:jc w:val="center"/>
              <w:rPr>
                <w:rFonts w:cs="Calibri"/>
                <w:b/>
              </w:rPr>
            </w:pPr>
            <w:r>
              <w:rPr>
                <w:rFonts w:cs="Calibri"/>
                <w:b/>
              </w:rPr>
              <w:t>0,09</w:t>
            </w:r>
          </w:p>
        </w:tc>
      </w:tr>
      <w:tr w:rsidR="006B4908" w14:paraId="3F3CD888" w14:textId="77777777" w:rsidTr="006B4908">
        <w:tc>
          <w:tcPr>
            <w:tcW w:w="923" w:type="dxa"/>
          </w:tcPr>
          <w:p w14:paraId="638DB2A5" w14:textId="1C4BC1A2" w:rsidR="006B4908" w:rsidRPr="006B4908" w:rsidRDefault="006B4908" w:rsidP="006B4908">
            <w:pPr>
              <w:jc w:val="center"/>
              <w:rPr>
                <w:rFonts w:cs="Calibri"/>
              </w:rPr>
            </w:pPr>
            <w:r>
              <w:rPr>
                <w:rFonts w:cs="Calibri"/>
              </w:rPr>
              <w:t>VE02</w:t>
            </w:r>
          </w:p>
        </w:tc>
        <w:tc>
          <w:tcPr>
            <w:tcW w:w="4535" w:type="dxa"/>
          </w:tcPr>
          <w:p w14:paraId="4E0B61AC" w14:textId="215030BB" w:rsidR="006B4908" w:rsidRPr="006B4908" w:rsidRDefault="006B4908" w:rsidP="006B4908">
            <w:pPr>
              <w:jc w:val="center"/>
              <w:rPr>
                <w:rFonts w:cs="Calibri"/>
              </w:rPr>
            </w:pPr>
            <w:r>
              <w:rPr>
                <w:rFonts w:cs="Calibri"/>
              </w:rPr>
              <w:t xml:space="preserve">Volumen embalsado en </w:t>
            </w:r>
            <w:proofErr w:type="spellStart"/>
            <w:r>
              <w:rPr>
                <w:rFonts w:cs="Calibri"/>
              </w:rPr>
              <w:t>Arenós</w:t>
            </w:r>
            <w:proofErr w:type="spellEnd"/>
            <w:r>
              <w:rPr>
                <w:rFonts w:cs="Calibri"/>
              </w:rPr>
              <w:t xml:space="preserve"> y </w:t>
            </w:r>
            <w:proofErr w:type="spellStart"/>
            <w:r>
              <w:rPr>
                <w:rFonts w:cs="Calibri"/>
              </w:rPr>
              <w:t>Sichar</w:t>
            </w:r>
            <w:proofErr w:type="spellEnd"/>
          </w:p>
        </w:tc>
        <w:tc>
          <w:tcPr>
            <w:tcW w:w="567" w:type="dxa"/>
            <w:tcBorders>
              <w:bottom w:val="single" w:sz="4" w:space="0" w:color="auto"/>
            </w:tcBorders>
            <w:shd w:val="clear" w:color="auto" w:fill="92D050"/>
          </w:tcPr>
          <w:p w14:paraId="25AED562" w14:textId="1C6A3759" w:rsidR="006B4908" w:rsidRPr="006B4908" w:rsidRDefault="006B4908" w:rsidP="006B4908">
            <w:pPr>
              <w:jc w:val="center"/>
              <w:rPr>
                <w:rFonts w:cs="Calibri"/>
                <w:b/>
              </w:rPr>
            </w:pPr>
            <w:r>
              <w:rPr>
                <w:rFonts w:cs="Calibri"/>
                <w:b/>
              </w:rPr>
              <w:t>0,67</w:t>
            </w:r>
          </w:p>
        </w:tc>
      </w:tr>
      <w:tr w:rsidR="006B4908" w14:paraId="00509DB8" w14:textId="77777777" w:rsidTr="006B4908">
        <w:tc>
          <w:tcPr>
            <w:tcW w:w="923" w:type="dxa"/>
          </w:tcPr>
          <w:p w14:paraId="1425D70F" w14:textId="2FBF5DDB" w:rsidR="006B4908" w:rsidRPr="006B4908" w:rsidRDefault="006B4908" w:rsidP="006B4908">
            <w:pPr>
              <w:jc w:val="center"/>
              <w:rPr>
                <w:rFonts w:cs="Calibri"/>
              </w:rPr>
            </w:pPr>
            <w:r>
              <w:rPr>
                <w:rFonts w:cs="Calibri"/>
              </w:rPr>
              <w:t>PZ02</w:t>
            </w:r>
          </w:p>
        </w:tc>
        <w:tc>
          <w:tcPr>
            <w:tcW w:w="4535" w:type="dxa"/>
          </w:tcPr>
          <w:p w14:paraId="0AB803D0" w14:textId="5B80755F" w:rsidR="006B4908" w:rsidRPr="006B4908" w:rsidRDefault="006B4908" w:rsidP="006B4908">
            <w:pPr>
              <w:jc w:val="center"/>
              <w:rPr>
                <w:rFonts w:cs="Calibri"/>
              </w:rPr>
            </w:pPr>
            <w:r>
              <w:rPr>
                <w:rFonts w:cs="Calibri"/>
              </w:rPr>
              <w:t>Piezómetro 08.05.005 Sarrión</w:t>
            </w:r>
          </w:p>
        </w:tc>
        <w:tc>
          <w:tcPr>
            <w:tcW w:w="567" w:type="dxa"/>
            <w:tcBorders>
              <w:bottom w:val="single" w:sz="4" w:space="0" w:color="auto"/>
            </w:tcBorders>
            <w:shd w:val="clear" w:color="auto" w:fill="FF0000"/>
          </w:tcPr>
          <w:p w14:paraId="5077003A" w14:textId="6A23AB6E" w:rsidR="006B4908" w:rsidRPr="006B4908" w:rsidRDefault="006B4908" w:rsidP="006B4908">
            <w:pPr>
              <w:jc w:val="center"/>
              <w:rPr>
                <w:rFonts w:cs="Calibri"/>
                <w:b/>
              </w:rPr>
            </w:pPr>
            <w:r>
              <w:rPr>
                <w:rFonts w:cs="Calibri"/>
                <w:b/>
              </w:rPr>
              <w:t>0,00</w:t>
            </w:r>
          </w:p>
        </w:tc>
      </w:tr>
      <w:tr w:rsidR="006B4908" w14:paraId="3C9A3C8D" w14:textId="77777777" w:rsidTr="006B4908">
        <w:tc>
          <w:tcPr>
            <w:tcW w:w="923" w:type="dxa"/>
          </w:tcPr>
          <w:p w14:paraId="11EC6BF0" w14:textId="0411B8C1" w:rsidR="006B4908" w:rsidRPr="006B4908" w:rsidRDefault="006B4908" w:rsidP="006B4908">
            <w:pPr>
              <w:jc w:val="center"/>
              <w:rPr>
                <w:rFonts w:cs="Calibri"/>
              </w:rPr>
            </w:pPr>
            <w:r>
              <w:rPr>
                <w:rFonts w:cs="Calibri"/>
              </w:rPr>
              <w:t>PZ03</w:t>
            </w:r>
          </w:p>
        </w:tc>
        <w:tc>
          <w:tcPr>
            <w:tcW w:w="4535" w:type="dxa"/>
          </w:tcPr>
          <w:p w14:paraId="35F5A025" w14:textId="36E97B30" w:rsidR="006B4908" w:rsidRPr="006B4908" w:rsidRDefault="006B4908" w:rsidP="006B4908">
            <w:pPr>
              <w:jc w:val="center"/>
              <w:rPr>
                <w:rFonts w:cs="Calibri"/>
              </w:rPr>
            </w:pPr>
            <w:r>
              <w:rPr>
                <w:rFonts w:cs="Calibri"/>
              </w:rPr>
              <w:t>Piezómetro 08.12.014 Betxí</w:t>
            </w:r>
          </w:p>
        </w:tc>
        <w:tc>
          <w:tcPr>
            <w:tcW w:w="567" w:type="dxa"/>
            <w:tcBorders>
              <w:bottom w:val="single" w:sz="4" w:space="0" w:color="auto"/>
            </w:tcBorders>
            <w:shd w:val="clear" w:color="auto" w:fill="92D050"/>
          </w:tcPr>
          <w:p w14:paraId="2B0D69A2" w14:textId="3627A752" w:rsidR="006B4908" w:rsidRPr="006B4908" w:rsidRDefault="006B4908" w:rsidP="006B4908">
            <w:pPr>
              <w:jc w:val="center"/>
              <w:rPr>
                <w:rFonts w:cs="Calibri"/>
                <w:b/>
              </w:rPr>
            </w:pPr>
            <w:r>
              <w:rPr>
                <w:rFonts w:cs="Calibri"/>
                <w:b/>
              </w:rPr>
              <w:t>0,58</w:t>
            </w:r>
          </w:p>
        </w:tc>
      </w:tr>
      <w:tr w:rsidR="006B4908" w14:paraId="61B078AF" w14:textId="77777777" w:rsidTr="006B4908">
        <w:tc>
          <w:tcPr>
            <w:tcW w:w="923" w:type="dxa"/>
          </w:tcPr>
          <w:p w14:paraId="5A211B4E" w14:textId="4A12B84D" w:rsidR="006B4908" w:rsidRPr="006B4908" w:rsidRDefault="006B4908" w:rsidP="006B4908">
            <w:pPr>
              <w:jc w:val="center"/>
              <w:rPr>
                <w:rFonts w:cs="Calibri"/>
              </w:rPr>
            </w:pPr>
            <w:r>
              <w:rPr>
                <w:rFonts w:cs="Calibri"/>
              </w:rPr>
              <w:t>PZ04</w:t>
            </w:r>
          </w:p>
        </w:tc>
        <w:tc>
          <w:tcPr>
            <w:tcW w:w="4535" w:type="dxa"/>
          </w:tcPr>
          <w:p w14:paraId="43216D68" w14:textId="4B353CEF" w:rsidR="006B4908" w:rsidRPr="006B4908" w:rsidRDefault="006B4908" w:rsidP="006B4908">
            <w:pPr>
              <w:jc w:val="center"/>
              <w:rPr>
                <w:rFonts w:cs="Calibri"/>
              </w:rPr>
            </w:pPr>
            <w:r>
              <w:rPr>
                <w:rFonts w:cs="Calibri"/>
              </w:rPr>
              <w:t xml:space="preserve">Piezómetro 08.13.007 </w:t>
            </w:r>
            <w:proofErr w:type="spellStart"/>
            <w:r>
              <w:rPr>
                <w:rFonts w:cs="Calibri"/>
              </w:rPr>
              <w:t>Eslida</w:t>
            </w:r>
            <w:proofErr w:type="spellEnd"/>
          </w:p>
        </w:tc>
        <w:tc>
          <w:tcPr>
            <w:tcW w:w="567" w:type="dxa"/>
            <w:tcBorders>
              <w:bottom w:val="single" w:sz="4" w:space="0" w:color="auto"/>
            </w:tcBorders>
            <w:shd w:val="clear" w:color="auto" w:fill="92D050"/>
          </w:tcPr>
          <w:p w14:paraId="746F0219" w14:textId="546F8A4B" w:rsidR="006B4908" w:rsidRPr="006B4908" w:rsidRDefault="006B4908" w:rsidP="006B4908">
            <w:pPr>
              <w:jc w:val="center"/>
              <w:rPr>
                <w:rFonts w:cs="Calibri"/>
                <w:b/>
              </w:rPr>
            </w:pPr>
            <w:r>
              <w:rPr>
                <w:rFonts w:cs="Calibri"/>
                <w:b/>
              </w:rPr>
              <w:t>0,80</w:t>
            </w:r>
          </w:p>
        </w:tc>
      </w:tr>
      <w:tr w:rsidR="006B4908" w14:paraId="0DBE5935" w14:textId="77777777" w:rsidTr="006B4908">
        <w:tc>
          <w:tcPr>
            <w:tcW w:w="923" w:type="dxa"/>
          </w:tcPr>
          <w:p w14:paraId="4AEF002A" w14:textId="5A71045E" w:rsidR="006B4908" w:rsidRPr="006B4908" w:rsidRDefault="006B4908" w:rsidP="006B4908">
            <w:pPr>
              <w:jc w:val="center"/>
              <w:rPr>
                <w:rFonts w:cs="Calibri"/>
              </w:rPr>
            </w:pPr>
            <w:r>
              <w:rPr>
                <w:rFonts w:cs="Calibri"/>
              </w:rPr>
              <w:t>EE02</w:t>
            </w:r>
          </w:p>
        </w:tc>
        <w:tc>
          <w:tcPr>
            <w:tcW w:w="4535" w:type="dxa"/>
          </w:tcPr>
          <w:p w14:paraId="4DE621E0" w14:textId="3CC17A3E" w:rsidR="006B4908" w:rsidRPr="006B4908" w:rsidRDefault="006B4908" w:rsidP="006B4908">
            <w:pPr>
              <w:jc w:val="center"/>
              <w:rPr>
                <w:rFonts w:cs="Calibri"/>
              </w:rPr>
            </w:pPr>
            <w:r>
              <w:rPr>
                <w:rFonts w:cs="Calibri"/>
              </w:rPr>
              <w:t>Entradas a El Regajo</w:t>
            </w:r>
          </w:p>
        </w:tc>
        <w:tc>
          <w:tcPr>
            <w:tcW w:w="567" w:type="dxa"/>
            <w:tcBorders>
              <w:bottom w:val="single" w:sz="4" w:space="0" w:color="auto"/>
            </w:tcBorders>
            <w:shd w:val="clear" w:color="auto" w:fill="FFC400"/>
          </w:tcPr>
          <w:p w14:paraId="10AE6751" w14:textId="657B6C2C" w:rsidR="006B4908" w:rsidRPr="006B4908" w:rsidRDefault="006B4908" w:rsidP="006B4908">
            <w:pPr>
              <w:jc w:val="center"/>
              <w:rPr>
                <w:rFonts w:cs="Calibri"/>
                <w:b/>
              </w:rPr>
            </w:pPr>
            <w:r>
              <w:rPr>
                <w:rFonts w:cs="Calibri"/>
                <w:b/>
              </w:rPr>
              <w:t>0,27</w:t>
            </w:r>
          </w:p>
        </w:tc>
      </w:tr>
      <w:tr w:rsidR="006B4908" w14:paraId="680A2262" w14:textId="77777777" w:rsidTr="006B4908">
        <w:tc>
          <w:tcPr>
            <w:tcW w:w="923" w:type="dxa"/>
          </w:tcPr>
          <w:p w14:paraId="536CF170" w14:textId="67D5E89C" w:rsidR="006B4908" w:rsidRPr="006B4908" w:rsidRDefault="006B4908" w:rsidP="006B4908">
            <w:pPr>
              <w:jc w:val="center"/>
              <w:rPr>
                <w:rFonts w:cs="Calibri"/>
              </w:rPr>
            </w:pPr>
            <w:r>
              <w:rPr>
                <w:rFonts w:cs="Calibri"/>
              </w:rPr>
              <w:t>VE03</w:t>
            </w:r>
          </w:p>
        </w:tc>
        <w:tc>
          <w:tcPr>
            <w:tcW w:w="4535" w:type="dxa"/>
          </w:tcPr>
          <w:p w14:paraId="157749E7" w14:textId="14498ECD" w:rsidR="006B4908" w:rsidRPr="006B4908" w:rsidRDefault="006B4908" w:rsidP="006B4908">
            <w:pPr>
              <w:jc w:val="center"/>
              <w:rPr>
                <w:rFonts w:cs="Calibri"/>
              </w:rPr>
            </w:pPr>
            <w:r>
              <w:rPr>
                <w:rFonts w:cs="Calibri"/>
              </w:rPr>
              <w:t>Volumen embalsado en El Regajo</w:t>
            </w:r>
          </w:p>
        </w:tc>
        <w:tc>
          <w:tcPr>
            <w:tcW w:w="567" w:type="dxa"/>
            <w:tcBorders>
              <w:bottom w:val="single" w:sz="4" w:space="0" w:color="auto"/>
            </w:tcBorders>
            <w:shd w:val="clear" w:color="auto" w:fill="FFFF00"/>
          </w:tcPr>
          <w:p w14:paraId="1C5AF232" w14:textId="64F8180D" w:rsidR="006B4908" w:rsidRPr="006B4908" w:rsidRDefault="006B4908" w:rsidP="006B4908">
            <w:pPr>
              <w:jc w:val="center"/>
              <w:rPr>
                <w:rFonts w:cs="Calibri"/>
                <w:b/>
              </w:rPr>
            </w:pPr>
            <w:r>
              <w:rPr>
                <w:rFonts w:cs="Calibri"/>
                <w:b/>
              </w:rPr>
              <w:t>0,43</w:t>
            </w:r>
          </w:p>
        </w:tc>
      </w:tr>
      <w:tr w:rsidR="006B4908" w14:paraId="11C4A7AD" w14:textId="77777777" w:rsidTr="006B4908">
        <w:tc>
          <w:tcPr>
            <w:tcW w:w="923" w:type="dxa"/>
          </w:tcPr>
          <w:p w14:paraId="7ACED903" w14:textId="40615FB4" w:rsidR="006B4908" w:rsidRPr="006B4908" w:rsidRDefault="006B4908" w:rsidP="006B4908">
            <w:pPr>
              <w:jc w:val="center"/>
              <w:rPr>
                <w:rFonts w:cs="Calibri"/>
              </w:rPr>
            </w:pPr>
            <w:r>
              <w:rPr>
                <w:rFonts w:cs="Calibri"/>
              </w:rPr>
              <w:t>PZ06</w:t>
            </w:r>
          </w:p>
        </w:tc>
        <w:tc>
          <w:tcPr>
            <w:tcW w:w="4535" w:type="dxa"/>
          </w:tcPr>
          <w:p w14:paraId="6C68303D" w14:textId="72A15DA5" w:rsidR="006B4908" w:rsidRPr="006B4908" w:rsidRDefault="006B4908" w:rsidP="006B4908">
            <w:pPr>
              <w:jc w:val="center"/>
              <w:rPr>
                <w:rFonts w:cs="Calibri"/>
              </w:rPr>
            </w:pPr>
            <w:r>
              <w:rPr>
                <w:rFonts w:cs="Calibri"/>
              </w:rPr>
              <w:t>Piezómetro 08.21.005 Sagunto</w:t>
            </w:r>
          </w:p>
        </w:tc>
        <w:tc>
          <w:tcPr>
            <w:tcW w:w="567" w:type="dxa"/>
            <w:tcBorders>
              <w:bottom w:val="single" w:sz="4" w:space="0" w:color="auto"/>
            </w:tcBorders>
            <w:shd w:val="clear" w:color="auto" w:fill="92D050"/>
          </w:tcPr>
          <w:p w14:paraId="740F8094" w14:textId="33927A4E" w:rsidR="006B4908" w:rsidRPr="006B4908" w:rsidRDefault="006B4908" w:rsidP="006B4908">
            <w:pPr>
              <w:jc w:val="center"/>
              <w:rPr>
                <w:rFonts w:cs="Calibri"/>
                <w:b/>
              </w:rPr>
            </w:pPr>
            <w:r>
              <w:rPr>
                <w:rFonts w:cs="Calibri"/>
                <w:b/>
              </w:rPr>
              <w:t>0,72</w:t>
            </w:r>
          </w:p>
        </w:tc>
      </w:tr>
      <w:tr w:rsidR="006B4908" w14:paraId="2CC865AC" w14:textId="77777777" w:rsidTr="006B4908">
        <w:tc>
          <w:tcPr>
            <w:tcW w:w="923" w:type="dxa"/>
          </w:tcPr>
          <w:p w14:paraId="11FE4D92" w14:textId="1EF1377A" w:rsidR="006B4908" w:rsidRPr="006B4908" w:rsidRDefault="006B4908" w:rsidP="006B4908">
            <w:pPr>
              <w:jc w:val="center"/>
              <w:rPr>
                <w:rFonts w:cs="Calibri"/>
              </w:rPr>
            </w:pPr>
            <w:r>
              <w:rPr>
                <w:rFonts w:cs="Calibri"/>
              </w:rPr>
              <w:t>PZ23</w:t>
            </w:r>
          </w:p>
        </w:tc>
        <w:tc>
          <w:tcPr>
            <w:tcW w:w="4535" w:type="dxa"/>
          </w:tcPr>
          <w:p w14:paraId="63F28AAA" w14:textId="26E9FB72" w:rsidR="006B4908" w:rsidRPr="006B4908" w:rsidRDefault="006B4908" w:rsidP="006B4908">
            <w:pPr>
              <w:jc w:val="center"/>
              <w:rPr>
                <w:rFonts w:cs="Calibri"/>
              </w:rPr>
            </w:pPr>
            <w:r>
              <w:rPr>
                <w:rFonts w:cs="Calibri"/>
              </w:rPr>
              <w:t>Piezómetro 08.20.011 Sagunto</w:t>
            </w:r>
          </w:p>
        </w:tc>
        <w:tc>
          <w:tcPr>
            <w:tcW w:w="567" w:type="dxa"/>
            <w:tcBorders>
              <w:bottom w:val="single" w:sz="4" w:space="0" w:color="auto"/>
            </w:tcBorders>
            <w:shd w:val="clear" w:color="auto" w:fill="92D050"/>
          </w:tcPr>
          <w:p w14:paraId="6ABE9789" w14:textId="795FF9C3" w:rsidR="006B4908" w:rsidRPr="006B4908" w:rsidRDefault="006B4908" w:rsidP="006B4908">
            <w:pPr>
              <w:jc w:val="center"/>
              <w:rPr>
                <w:rFonts w:cs="Calibri"/>
                <w:b/>
              </w:rPr>
            </w:pPr>
            <w:r>
              <w:rPr>
                <w:rFonts w:cs="Calibri"/>
                <w:b/>
              </w:rPr>
              <w:t>0,64</w:t>
            </w:r>
          </w:p>
        </w:tc>
      </w:tr>
      <w:tr w:rsidR="006B4908" w14:paraId="095054C3" w14:textId="77777777" w:rsidTr="006B4908">
        <w:tc>
          <w:tcPr>
            <w:tcW w:w="923" w:type="dxa"/>
          </w:tcPr>
          <w:p w14:paraId="36E8BDD3" w14:textId="69D07B41" w:rsidR="006B4908" w:rsidRPr="006B4908" w:rsidRDefault="006B4908" w:rsidP="006B4908">
            <w:pPr>
              <w:jc w:val="center"/>
              <w:rPr>
                <w:rFonts w:cs="Calibri"/>
              </w:rPr>
            </w:pPr>
            <w:r>
              <w:rPr>
                <w:rFonts w:cs="Calibri"/>
              </w:rPr>
              <w:t>VE04</w:t>
            </w:r>
          </w:p>
        </w:tc>
        <w:tc>
          <w:tcPr>
            <w:tcW w:w="4535" w:type="dxa"/>
          </w:tcPr>
          <w:p w14:paraId="19C725D8" w14:textId="7E155236" w:rsidR="006B4908" w:rsidRPr="006B4908" w:rsidRDefault="006B4908" w:rsidP="006B4908">
            <w:pPr>
              <w:jc w:val="center"/>
              <w:rPr>
                <w:rFonts w:cs="Calibri"/>
              </w:rPr>
            </w:pPr>
            <w:r>
              <w:rPr>
                <w:rFonts w:cs="Calibri"/>
              </w:rPr>
              <w:t>Volumen embalsado en el Arquillo de San Blas</w:t>
            </w:r>
          </w:p>
        </w:tc>
        <w:tc>
          <w:tcPr>
            <w:tcW w:w="567" w:type="dxa"/>
            <w:tcBorders>
              <w:bottom w:val="single" w:sz="4" w:space="0" w:color="auto"/>
            </w:tcBorders>
            <w:shd w:val="clear" w:color="auto" w:fill="92D050"/>
          </w:tcPr>
          <w:p w14:paraId="08037FF3" w14:textId="12FFED83" w:rsidR="006B4908" w:rsidRPr="006B4908" w:rsidRDefault="006B4908" w:rsidP="006B4908">
            <w:pPr>
              <w:jc w:val="center"/>
              <w:rPr>
                <w:rFonts w:cs="Calibri"/>
                <w:b/>
              </w:rPr>
            </w:pPr>
            <w:r>
              <w:rPr>
                <w:rFonts w:cs="Calibri"/>
                <w:b/>
              </w:rPr>
              <w:t>0,64</w:t>
            </w:r>
          </w:p>
        </w:tc>
      </w:tr>
      <w:tr w:rsidR="006B4908" w14:paraId="33D36079" w14:textId="77777777" w:rsidTr="006B4908">
        <w:tc>
          <w:tcPr>
            <w:tcW w:w="923" w:type="dxa"/>
          </w:tcPr>
          <w:p w14:paraId="77AC76B9" w14:textId="4F28DFD7" w:rsidR="006B4908" w:rsidRPr="006B4908" w:rsidRDefault="006B4908" w:rsidP="006B4908">
            <w:pPr>
              <w:jc w:val="center"/>
              <w:rPr>
                <w:rFonts w:cs="Calibri"/>
              </w:rPr>
            </w:pPr>
            <w:r>
              <w:rPr>
                <w:rFonts w:cs="Calibri"/>
              </w:rPr>
              <w:t>EA01</w:t>
            </w:r>
          </w:p>
        </w:tc>
        <w:tc>
          <w:tcPr>
            <w:tcW w:w="4535" w:type="dxa"/>
          </w:tcPr>
          <w:p w14:paraId="2E538CD9" w14:textId="6E202BCC" w:rsidR="006B4908" w:rsidRPr="006B4908" w:rsidRDefault="006B4908" w:rsidP="006B4908">
            <w:pPr>
              <w:jc w:val="center"/>
              <w:rPr>
                <w:rFonts w:cs="Calibri"/>
              </w:rPr>
            </w:pPr>
            <w:r>
              <w:rPr>
                <w:rFonts w:cs="Calibri"/>
              </w:rPr>
              <w:t xml:space="preserve">Estación </w:t>
            </w:r>
            <w:proofErr w:type="spellStart"/>
            <w:r>
              <w:rPr>
                <w:rFonts w:cs="Calibri"/>
              </w:rPr>
              <w:t>foronómica</w:t>
            </w:r>
            <w:proofErr w:type="spellEnd"/>
            <w:r>
              <w:rPr>
                <w:rFonts w:cs="Calibri"/>
              </w:rPr>
              <w:t xml:space="preserve"> 08028 Villalba Alta</w:t>
            </w:r>
          </w:p>
        </w:tc>
        <w:tc>
          <w:tcPr>
            <w:tcW w:w="567" w:type="dxa"/>
            <w:tcBorders>
              <w:bottom w:val="single" w:sz="4" w:space="0" w:color="auto"/>
            </w:tcBorders>
            <w:shd w:val="clear" w:color="auto" w:fill="FFC400"/>
          </w:tcPr>
          <w:p w14:paraId="564F1B33" w14:textId="633D1224" w:rsidR="006B4908" w:rsidRPr="006B4908" w:rsidRDefault="006B4908" w:rsidP="006B4908">
            <w:pPr>
              <w:jc w:val="center"/>
              <w:rPr>
                <w:rFonts w:cs="Calibri"/>
                <w:b/>
              </w:rPr>
            </w:pPr>
            <w:r>
              <w:rPr>
                <w:rFonts w:cs="Calibri"/>
                <w:b/>
              </w:rPr>
              <w:t>0,19</w:t>
            </w:r>
          </w:p>
        </w:tc>
      </w:tr>
      <w:tr w:rsidR="006B4908" w14:paraId="59C8A91C" w14:textId="77777777" w:rsidTr="006B4908">
        <w:tc>
          <w:tcPr>
            <w:tcW w:w="923" w:type="dxa"/>
          </w:tcPr>
          <w:p w14:paraId="540F17B6" w14:textId="020C88C4" w:rsidR="006B4908" w:rsidRPr="006B4908" w:rsidRDefault="006B4908" w:rsidP="006B4908">
            <w:pPr>
              <w:jc w:val="center"/>
              <w:rPr>
                <w:rFonts w:cs="Calibri"/>
              </w:rPr>
            </w:pPr>
            <w:r>
              <w:rPr>
                <w:rFonts w:cs="Calibri"/>
              </w:rPr>
              <w:t>EE03</w:t>
            </w:r>
          </w:p>
        </w:tc>
        <w:tc>
          <w:tcPr>
            <w:tcW w:w="4535" w:type="dxa"/>
          </w:tcPr>
          <w:p w14:paraId="620D7A5B" w14:textId="35E788C4" w:rsidR="006B4908" w:rsidRPr="006B4908" w:rsidRDefault="006B4908" w:rsidP="006B4908">
            <w:pPr>
              <w:jc w:val="center"/>
              <w:rPr>
                <w:rFonts w:cs="Calibri"/>
              </w:rPr>
            </w:pPr>
            <w:r>
              <w:rPr>
                <w:rFonts w:cs="Calibri"/>
              </w:rPr>
              <w:t>Entradas al Arquillo de San Blas</w:t>
            </w:r>
          </w:p>
        </w:tc>
        <w:tc>
          <w:tcPr>
            <w:tcW w:w="567" w:type="dxa"/>
            <w:tcBorders>
              <w:bottom w:val="single" w:sz="4" w:space="0" w:color="auto"/>
            </w:tcBorders>
            <w:shd w:val="clear" w:color="auto" w:fill="FFFF00"/>
          </w:tcPr>
          <w:p w14:paraId="3A1BDBB6" w14:textId="0E769E93" w:rsidR="006B4908" w:rsidRPr="006B4908" w:rsidRDefault="006B4908" w:rsidP="006B4908">
            <w:pPr>
              <w:jc w:val="center"/>
              <w:rPr>
                <w:rFonts w:cs="Calibri"/>
                <w:b/>
              </w:rPr>
            </w:pPr>
            <w:r>
              <w:rPr>
                <w:rFonts w:cs="Calibri"/>
                <w:b/>
              </w:rPr>
              <w:t>0,42</w:t>
            </w:r>
          </w:p>
        </w:tc>
      </w:tr>
      <w:tr w:rsidR="006B4908" w14:paraId="64ADD493" w14:textId="77777777" w:rsidTr="006B4908">
        <w:tc>
          <w:tcPr>
            <w:tcW w:w="923" w:type="dxa"/>
          </w:tcPr>
          <w:p w14:paraId="72A480B2" w14:textId="7BC10276" w:rsidR="006B4908" w:rsidRPr="006B4908" w:rsidRDefault="006B4908" w:rsidP="006B4908">
            <w:pPr>
              <w:jc w:val="center"/>
              <w:rPr>
                <w:rFonts w:cs="Calibri"/>
              </w:rPr>
            </w:pPr>
            <w:r>
              <w:rPr>
                <w:rFonts w:cs="Calibri"/>
              </w:rPr>
              <w:t>EA02</w:t>
            </w:r>
          </w:p>
        </w:tc>
        <w:tc>
          <w:tcPr>
            <w:tcW w:w="4535" w:type="dxa"/>
          </w:tcPr>
          <w:p w14:paraId="2BEA1052" w14:textId="36885AC2" w:rsidR="006B4908" w:rsidRPr="006B4908" w:rsidRDefault="006B4908" w:rsidP="006B4908">
            <w:pPr>
              <w:jc w:val="center"/>
              <w:rPr>
                <w:rFonts w:cs="Calibri"/>
              </w:rPr>
            </w:pPr>
            <w:r>
              <w:rPr>
                <w:rFonts w:cs="Calibri"/>
              </w:rPr>
              <w:t xml:space="preserve">Estación </w:t>
            </w:r>
            <w:proofErr w:type="spellStart"/>
            <w:r>
              <w:rPr>
                <w:rFonts w:cs="Calibri"/>
              </w:rPr>
              <w:t>foronómica</w:t>
            </w:r>
            <w:proofErr w:type="spellEnd"/>
            <w:r>
              <w:rPr>
                <w:rFonts w:cs="Calibri"/>
              </w:rPr>
              <w:t xml:space="preserve"> 08018 </w:t>
            </w:r>
            <w:proofErr w:type="spellStart"/>
            <w:r>
              <w:rPr>
                <w:rFonts w:cs="Calibri"/>
              </w:rPr>
              <w:t>Zagra</w:t>
            </w:r>
            <w:proofErr w:type="spellEnd"/>
          </w:p>
        </w:tc>
        <w:tc>
          <w:tcPr>
            <w:tcW w:w="567" w:type="dxa"/>
            <w:tcBorders>
              <w:bottom w:val="single" w:sz="4" w:space="0" w:color="auto"/>
            </w:tcBorders>
            <w:shd w:val="clear" w:color="auto" w:fill="FFFF00"/>
          </w:tcPr>
          <w:p w14:paraId="4D80E3BE" w14:textId="280EA1EA" w:rsidR="006B4908" w:rsidRPr="006B4908" w:rsidRDefault="006B4908" w:rsidP="006B4908">
            <w:pPr>
              <w:jc w:val="center"/>
              <w:rPr>
                <w:rFonts w:cs="Calibri"/>
                <w:b/>
              </w:rPr>
            </w:pPr>
            <w:r>
              <w:rPr>
                <w:rFonts w:cs="Calibri"/>
                <w:b/>
              </w:rPr>
              <w:t>0,39</w:t>
            </w:r>
          </w:p>
        </w:tc>
      </w:tr>
      <w:tr w:rsidR="006B4908" w14:paraId="48B7DF32" w14:textId="77777777" w:rsidTr="006B4908">
        <w:tc>
          <w:tcPr>
            <w:tcW w:w="923" w:type="dxa"/>
          </w:tcPr>
          <w:p w14:paraId="7EBE8789" w14:textId="50FA5DA0" w:rsidR="006B4908" w:rsidRPr="006B4908" w:rsidRDefault="006B4908" w:rsidP="006B4908">
            <w:pPr>
              <w:jc w:val="center"/>
              <w:rPr>
                <w:rFonts w:cs="Calibri"/>
              </w:rPr>
            </w:pPr>
            <w:r>
              <w:rPr>
                <w:rFonts w:cs="Calibri"/>
              </w:rPr>
              <w:t>VE05</w:t>
            </w:r>
          </w:p>
        </w:tc>
        <w:tc>
          <w:tcPr>
            <w:tcW w:w="4535" w:type="dxa"/>
          </w:tcPr>
          <w:p w14:paraId="6E628D93" w14:textId="2FE6A283" w:rsidR="006B4908" w:rsidRPr="006B4908" w:rsidRDefault="006B4908" w:rsidP="006B4908">
            <w:pPr>
              <w:jc w:val="center"/>
              <w:rPr>
                <w:rFonts w:cs="Calibri"/>
              </w:rPr>
            </w:pPr>
            <w:r>
              <w:rPr>
                <w:rFonts w:cs="Calibri"/>
              </w:rPr>
              <w:t xml:space="preserve">Volumen embalsado en Benagéber y </w:t>
            </w:r>
            <w:proofErr w:type="spellStart"/>
            <w:r>
              <w:rPr>
                <w:rFonts w:cs="Calibri"/>
              </w:rPr>
              <w:t>Loriguilla</w:t>
            </w:r>
            <w:proofErr w:type="spellEnd"/>
          </w:p>
        </w:tc>
        <w:tc>
          <w:tcPr>
            <w:tcW w:w="567" w:type="dxa"/>
            <w:tcBorders>
              <w:bottom w:val="single" w:sz="4" w:space="0" w:color="auto"/>
            </w:tcBorders>
            <w:shd w:val="clear" w:color="auto" w:fill="92D050"/>
          </w:tcPr>
          <w:p w14:paraId="55DE3584" w14:textId="3DF537D5" w:rsidR="006B4908" w:rsidRPr="006B4908" w:rsidRDefault="006B4908" w:rsidP="006B4908">
            <w:pPr>
              <w:jc w:val="center"/>
              <w:rPr>
                <w:rFonts w:cs="Calibri"/>
                <w:b/>
              </w:rPr>
            </w:pPr>
            <w:r>
              <w:rPr>
                <w:rFonts w:cs="Calibri"/>
                <w:b/>
              </w:rPr>
              <w:t>0,58</w:t>
            </w:r>
          </w:p>
        </w:tc>
      </w:tr>
      <w:tr w:rsidR="006B4908" w14:paraId="283D50CE" w14:textId="77777777" w:rsidTr="006B4908">
        <w:tc>
          <w:tcPr>
            <w:tcW w:w="923" w:type="dxa"/>
          </w:tcPr>
          <w:p w14:paraId="659200BF" w14:textId="5351BC76" w:rsidR="006B4908" w:rsidRPr="006B4908" w:rsidRDefault="006B4908" w:rsidP="006B4908">
            <w:pPr>
              <w:jc w:val="center"/>
              <w:rPr>
                <w:rFonts w:cs="Calibri"/>
              </w:rPr>
            </w:pPr>
            <w:r>
              <w:rPr>
                <w:rFonts w:cs="Calibri"/>
              </w:rPr>
              <w:t>PZ07</w:t>
            </w:r>
          </w:p>
        </w:tc>
        <w:tc>
          <w:tcPr>
            <w:tcW w:w="4535" w:type="dxa"/>
          </w:tcPr>
          <w:p w14:paraId="2D3397CC" w14:textId="01B7DB9B" w:rsidR="006B4908" w:rsidRPr="006B4908" w:rsidRDefault="006B4908" w:rsidP="006B4908">
            <w:pPr>
              <w:jc w:val="center"/>
              <w:rPr>
                <w:rFonts w:cs="Calibri"/>
              </w:rPr>
            </w:pPr>
            <w:r>
              <w:rPr>
                <w:rFonts w:cs="Calibri"/>
              </w:rPr>
              <w:t xml:space="preserve">Piezómetro 08.22.002 </w:t>
            </w:r>
            <w:proofErr w:type="spellStart"/>
            <w:r>
              <w:rPr>
                <w:rFonts w:cs="Calibri"/>
              </w:rPr>
              <w:t>Bugarra</w:t>
            </w:r>
            <w:proofErr w:type="spellEnd"/>
          </w:p>
        </w:tc>
        <w:tc>
          <w:tcPr>
            <w:tcW w:w="567" w:type="dxa"/>
            <w:tcBorders>
              <w:bottom w:val="single" w:sz="4" w:space="0" w:color="auto"/>
            </w:tcBorders>
            <w:shd w:val="clear" w:color="auto" w:fill="92D050"/>
          </w:tcPr>
          <w:p w14:paraId="2F5342FB" w14:textId="05706988" w:rsidR="006B4908" w:rsidRPr="006B4908" w:rsidRDefault="006B4908" w:rsidP="006B4908">
            <w:pPr>
              <w:jc w:val="center"/>
              <w:rPr>
                <w:rFonts w:cs="Calibri"/>
                <w:b/>
              </w:rPr>
            </w:pPr>
            <w:r>
              <w:rPr>
                <w:rFonts w:cs="Calibri"/>
                <w:b/>
              </w:rPr>
              <w:t>0,79</w:t>
            </w:r>
          </w:p>
        </w:tc>
      </w:tr>
      <w:tr w:rsidR="006B4908" w14:paraId="4B219B36" w14:textId="77777777" w:rsidTr="006B4908">
        <w:tc>
          <w:tcPr>
            <w:tcW w:w="923" w:type="dxa"/>
          </w:tcPr>
          <w:p w14:paraId="322DF35C" w14:textId="634C51D6" w:rsidR="006B4908" w:rsidRPr="006B4908" w:rsidRDefault="006B4908" w:rsidP="006B4908">
            <w:pPr>
              <w:jc w:val="center"/>
              <w:rPr>
                <w:rFonts w:cs="Calibri"/>
              </w:rPr>
            </w:pPr>
            <w:r>
              <w:rPr>
                <w:rFonts w:cs="Calibri"/>
              </w:rPr>
              <w:t>PZ19</w:t>
            </w:r>
          </w:p>
        </w:tc>
        <w:tc>
          <w:tcPr>
            <w:tcW w:w="4535" w:type="dxa"/>
          </w:tcPr>
          <w:p w14:paraId="27DDE864" w14:textId="01EC7C2D" w:rsidR="006B4908" w:rsidRPr="006B4908" w:rsidRDefault="006B4908" w:rsidP="006B4908">
            <w:pPr>
              <w:jc w:val="center"/>
              <w:rPr>
                <w:rFonts w:cs="Calibri"/>
              </w:rPr>
            </w:pPr>
            <w:r>
              <w:rPr>
                <w:rFonts w:cs="Calibri"/>
              </w:rPr>
              <w:t>Piezómetro 08.19.009 Llíria</w:t>
            </w:r>
          </w:p>
        </w:tc>
        <w:tc>
          <w:tcPr>
            <w:tcW w:w="567" w:type="dxa"/>
            <w:tcBorders>
              <w:bottom w:val="single" w:sz="4" w:space="0" w:color="auto"/>
            </w:tcBorders>
            <w:shd w:val="clear" w:color="auto" w:fill="92D050"/>
          </w:tcPr>
          <w:p w14:paraId="07290140" w14:textId="6864805E" w:rsidR="006B4908" w:rsidRPr="006B4908" w:rsidRDefault="006B4908" w:rsidP="006B4908">
            <w:pPr>
              <w:jc w:val="center"/>
              <w:rPr>
                <w:rFonts w:cs="Calibri"/>
                <w:b/>
              </w:rPr>
            </w:pPr>
            <w:r>
              <w:rPr>
                <w:rFonts w:cs="Calibri"/>
                <w:b/>
              </w:rPr>
              <w:t>0,78</w:t>
            </w:r>
          </w:p>
        </w:tc>
      </w:tr>
      <w:tr w:rsidR="006B4908" w14:paraId="560852E5" w14:textId="77777777" w:rsidTr="006B4908">
        <w:tc>
          <w:tcPr>
            <w:tcW w:w="923" w:type="dxa"/>
          </w:tcPr>
          <w:p w14:paraId="54B243AE" w14:textId="186108E4" w:rsidR="006B4908" w:rsidRPr="006B4908" w:rsidRDefault="006B4908" w:rsidP="006B4908">
            <w:pPr>
              <w:jc w:val="center"/>
              <w:rPr>
                <w:rFonts w:cs="Calibri"/>
              </w:rPr>
            </w:pPr>
            <w:r>
              <w:rPr>
                <w:rFonts w:cs="Calibri"/>
              </w:rPr>
              <w:t>PZ10</w:t>
            </w:r>
          </w:p>
        </w:tc>
        <w:tc>
          <w:tcPr>
            <w:tcW w:w="4535" w:type="dxa"/>
          </w:tcPr>
          <w:p w14:paraId="55DB4A58" w14:textId="5D9EC34E" w:rsidR="006B4908" w:rsidRPr="006B4908" w:rsidRDefault="006B4908" w:rsidP="006B4908">
            <w:pPr>
              <w:jc w:val="center"/>
              <w:rPr>
                <w:rFonts w:cs="Calibri"/>
              </w:rPr>
            </w:pPr>
            <w:r>
              <w:rPr>
                <w:rFonts w:cs="Calibri"/>
              </w:rPr>
              <w:t>Piezómetro 08.25.010 Aldaia</w:t>
            </w:r>
          </w:p>
        </w:tc>
        <w:tc>
          <w:tcPr>
            <w:tcW w:w="567" w:type="dxa"/>
            <w:tcBorders>
              <w:bottom w:val="single" w:sz="4" w:space="0" w:color="auto"/>
            </w:tcBorders>
            <w:shd w:val="clear" w:color="auto" w:fill="92D050"/>
          </w:tcPr>
          <w:p w14:paraId="58BFED88" w14:textId="2EB7752F" w:rsidR="006B4908" w:rsidRPr="006B4908" w:rsidRDefault="006B4908" w:rsidP="006B4908">
            <w:pPr>
              <w:jc w:val="center"/>
              <w:rPr>
                <w:rFonts w:cs="Calibri"/>
                <w:b/>
              </w:rPr>
            </w:pPr>
            <w:r>
              <w:rPr>
                <w:rFonts w:cs="Calibri"/>
                <w:b/>
              </w:rPr>
              <w:t>0,96</w:t>
            </w:r>
          </w:p>
        </w:tc>
      </w:tr>
      <w:tr w:rsidR="006B4908" w14:paraId="5AD16391" w14:textId="77777777" w:rsidTr="006B4908">
        <w:tc>
          <w:tcPr>
            <w:tcW w:w="923" w:type="dxa"/>
          </w:tcPr>
          <w:p w14:paraId="6A045EF5" w14:textId="2DE585D2" w:rsidR="006B4908" w:rsidRPr="006B4908" w:rsidRDefault="006B4908" w:rsidP="006B4908">
            <w:pPr>
              <w:jc w:val="center"/>
              <w:rPr>
                <w:rFonts w:cs="Calibri"/>
              </w:rPr>
            </w:pPr>
            <w:r>
              <w:rPr>
                <w:rFonts w:cs="Calibri"/>
              </w:rPr>
              <w:t>EA03</w:t>
            </w:r>
          </w:p>
        </w:tc>
        <w:tc>
          <w:tcPr>
            <w:tcW w:w="4535" w:type="dxa"/>
          </w:tcPr>
          <w:p w14:paraId="44BBBFAF" w14:textId="594BA274" w:rsidR="006B4908" w:rsidRPr="006B4908" w:rsidRDefault="006B4908" w:rsidP="006B4908">
            <w:pPr>
              <w:jc w:val="center"/>
              <w:rPr>
                <w:rFonts w:cs="Calibri"/>
              </w:rPr>
            </w:pPr>
            <w:r>
              <w:rPr>
                <w:rFonts w:cs="Calibri"/>
              </w:rPr>
              <w:t xml:space="preserve">Estación </w:t>
            </w:r>
            <w:proofErr w:type="spellStart"/>
            <w:r>
              <w:rPr>
                <w:rFonts w:cs="Calibri"/>
              </w:rPr>
              <w:t>foronómica</w:t>
            </w:r>
            <w:proofErr w:type="spellEnd"/>
            <w:r>
              <w:rPr>
                <w:rFonts w:cs="Calibri"/>
              </w:rPr>
              <w:t xml:space="preserve"> 08032 Cuenca</w:t>
            </w:r>
          </w:p>
        </w:tc>
        <w:tc>
          <w:tcPr>
            <w:tcW w:w="567" w:type="dxa"/>
            <w:tcBorders>
              <w:bottom w:val="single" w:sz="4" w:space="0" w:color="auto"/>
            </w:tcBorders>
            <w:shd w:val="clear" w:color="auto" w:fill="FFFF00"/>
          </w:tcPr>
          <w:p w14:paraId="71B57EE1" w14:textId="45A41BD3" w:rsidR="006B4908" w:rsidRPr="006B4908" w:rsidRDefault="006B4908" w:rsidP="006B4908">
            <w:pPr>
              <w:jc w:val="center"/>
              <w:rPr>
                <w:rFonts w:cs="Calibri"/>
                <w:b/>
              </w:rPr>
            </w:pPr>
            <w:r>
              <w:rPr>
                <w:rFonts w:cs="Calibri"/>
                <w:b/>
              </w:rPr>
              <w:t>0,47</w:t>
            </w:r>
          </w:p>
        </w:tc>
      </w:tr>
      <w:tr w:rsidR="006B4908" w14:paraId="42751FFF" w14:textId="77777777" w:rsidTr="006B4908">
        <w:tc>
          <w:tcPr>
            <w:tcW w:w="923" w:type="dxa"/>
          </w:tcPr>
          <w:p w14:paraId="4A03DC66" w14:textId="22596383" w:rsidR="006B4908" w:rsidRPr="006B4908" w:rsidRDefault="006B4908" w:rsidP="006B4908">
            <w:pPr>
              <w:jc w:val="center"/>
              <w:rPr>
                <w:rFonts w:cs="Calibri"/>
              </w:rPr>
            </w:pPr>
            <w:r>
              <w:rPr>
                <w:rFonts w:cs="Calibri"/>
              </w:rPr>
              <w:t>EA04</w:t>
            </w:r>
          </w:p>
        </w:tc>
        <w:tc>
          <w:tcPr>
            <w:tcW w:w="4535" w:type="dxa"/>
          </w:tcPr>
          <w:p w14:paraId="112B0515" w14:textId="5A4B6551" w:rsidR="006B4908" w:rsidRPr="006B4908" w:rsidRDefault="006B4908" w:rsidP="006B4908">
            <w:pPr>
              <w:jc w:val="center"/>
              <w:rPr>
                <w:rFonts w:cs="Calibri"/>
              </w:rPr>
            </w:pPr>
            <w:r>
              <w:rPr>
                <w:rFonts w:cs="Calibri"/>
              </w:rPr>
              <w:t xml:space="preserve">Estación </w:t>
            </w:r>
            <w:proofErr w:type="spellStart"/>
            <w:r>
              <w:rPr>
                <w:rFonts w:cs="Calibri"/>
              </w:rPr>
              <w:t>foronómica</w:t>
            </w:r>
            <w:proofErr w:type="spellEnd"/>
            <w:r>
              <w:rPr>
                <w:rFonts w:cs="Calibri"/>
              </w:rPr>
              <w:t xml:space="preserve"> 08090 </w:t>
            </w:r>
            <w:proofErr w:type="spellStart"/>
            <w:r>
              <w:rPr>
                <w:rFonts w:cs="Calibri"/>
              </w:rPr>
              <w:t>Pajaroncillo</w:t>
            </w:r>
            <w:proofErr w:type="spellEnd"/>
          </w:p>
        </w:tc>
        <w:tc>
          <w:tcPr>
            <w:tcW w:w="567" w:type="dxa"/>
            <w:tcBorders>
              <w:bottom w:val="single" w:sz="4" w:space="0" w:color="auto"/>
            </w:tcBorders>
            <w:shd w:val="clear" w:color="auto" w:fill="92D050"/>
          </w:tcPr>
          <w:p w14:paraId="3A6EA9CE" w14:textId="197AAE44" w:rsidR="006B4908" w:rsidRPr="006B4908" w:rsidRDefault="006B4908" w:rsidP="006B4908">
            <w:pPr>
              <w:jc w:val="center"/>
              <w:rPr>
                <w:rFonts w:cs="Calibri"/>
                <w:b/>
              </w:rPr>
            </w:pPr>
            <w:r>
              <w:rPr>
                <w:rFonts w:cs="Calibri"/>
                <w:b/>
              </w:rPr>
              <w:t>0,61</w:t>
            </w:r>
          </w:p>
        </w:tc>
      </w:tr>
      <w:tr w:rsidR="006B4908" w14:paraId="410DDEE0" w14:textId="77777777" w:rsidTr="006B4908">
        <w:tc>
          <w:tcPr>
            <w:tcW w:w="923" w:type="dxa"/>
          </w:tcPr>
          <w:p w14:paraId="1419F037" w14:textId="4C2C0D64" w:rsidR="006B4908" w:rsidRPr="006B4908" w:rsidRDefault="006B4908" w:rsidP="006B4908">
            <w:pPr>
              <w:jc w:val="center"/>
              <w:rPr>
                <w:rFonts w:cs="Calibri"/>
              </w:rPr>
            </w:pPr>
            <w:r>
              <w:rPr>
                <w:rFonts w:cs="Calibri"/>
              </w:rPr>
              <w:t>PZ11</w:t>
            </w:r>
          </w:p>
        </w:tc>
        <w:tc>
          <w:tcPr>
            <w:tcW w:w="4535" w:type="dxa"/>
          </w:tcPr>
          <w:p w14:paraId="42213A08" w14:textId="510AA33F" w:rsidR="006B4908" w:rsidRPr="006B4908" w:rsidRDefault="006B4908" w:rsidP="006B4908">
            <w:pPr>
              <w:jc w:val="center"/>
              <w:rPr>
                <w:rFonts w:cs="Calibri"/>
              </w:rPr>
            </w:pPr>
            <w:r>
              <w:rPr>
                <w:rFonts w:cs="Calibri"/>
              </w:rPr>
              <w:t>Piezómetro 08.24.005 Utiel</w:t>
            </w:r>
          </w:p>
        </w:tc>
        <w:tc>
          <w:tcPr>
            <w:tcW w:w="567" w:type="dxa"/>
            <w:tcBorders>
              <w:bottom w:val="single" w:sz="4" w:space="0" w:color="auto"/>
            </w:tcBorders>
            <w:shd w:val="clear" w:color="auto" w:fill="92D050"/>
          </w:tcPr>
          <w:p w14:paraId="0FBC2CC3" w14:textId="202593A3" w:rsidR="006B4908" w:rsidRPr="006B4908" w:rsidRDefault="006B4908" w:rsidP="006B4908">
            <w:pPr>
              <w:jc w:val="center"/>
              <w:rPr>
                <w:rFonts w:cs="Calibri"/>
                <w:b/>
              </w:rPr>
            </w:pPr>
            <w:r>
              <w:rPr>
                <w:rFonts w:cs="Calibri"/>
                <w:b/>
              </w:rPr>
              <w:t>0,77</w:t>
            </w:r>
          </w:p>
        </w:tc>
      </w:tr>
      <w:tr w:rsidR="006B4908" w14:paraId="273B7C12" w14:textId="77777777" w:rsidTr="006B4908">
        <w:tc>
          <w:tcPr>
            <w:tcW w:w="923" w:type="dxa"/>
          </w:tcPr>
          <w:p w14:paraId="2A8E1EBE" w14:textId="3013747D" w:rsidR="006B4908" w:rsidRPr="006B4908" w:rsidRDefault="006B4908" w:rsidP="006B4908">
            <w:pPr>
              <w:jc w:val="center"/>
              <w:rPr>
                <w:rFonts w:cs="Calibri"/>
              </w:rPr>
            </w:pPr>
            <w:r>
              <w:rPr>
                <w:rFonts w:cs="Calibri"/>
              </w:rPr>
              <w:t>EA05</w:t>
            </w:r>
          </w:p>
        </w:tc>
        <w:tc>
          <w:tcPr>
            <w:tcW w:w="4535" w:type="dxa"/>
          </w:tcPr>
          <w:p w14:paraId="293E1CFE" w14:textId="7568B0DB" w:rsidR="006B4908" w:rsidRPr="006B4908" w:rsidRDefault="006B4908" w:rsidP="006B4908">
            <w:pPr>
              <w:jc w:val="center"/>
              <w:rPr>
                <w:rFonts w:cs="Calibri"/>
              </w:rPr>
            </w:pPr>
            <w:r>
              <w:rPr>
                <w:rFonts w:cs="Calibri"/>
              </w:rPr>
              <w:t xml:space="preserve">Estación </w:t>
            </w:r>
            <w:proofErr w:type="spellStart"/>
            <w:r>
              <w:rPr>
                <w:rFonts w:cs="Calibri"/>
              </w:rPr>
              <w:t>foronómica</w:t>
            </w:r>
            <w:proofErr w:type="spellEnd"/>
            <w:r>
              <w:rPr>
                <w:rFonts w:cs="Calibri"/>
              </w:rPr>
              <w:t xml:space="preserve"> 08138 </w:t>
            </w:r>
            <w:proofErr w:type="spellStart"/>
            <w:r>
              <w:rPr>
                <w:rFonts w:cs="Calibri"/>
              </w:rPr>
              <w:t>Balazote</w:t>
            </w:r>
            <w:proofErr w:type="spellEnd"/>
          </w:p>
        </w:tc>
        <w:tc>
          <w:tcPr>
            <w:tcW w:w="567" w:type="dxa"/>
            <w:tcBorders>
              <w:bottom w:val="single" w:sz="4" w:space="0" w:color="auto"/>
            </w:tcBorders>
            <w:shd w:val="clear" w:color="auto" w:fill="92D050"/>
          </w:tcPr>
          <w:p w14:paraId="4EEAF811" w14:textId="4C55AC68" w:rsidR="006B4908" w:rsidRPr="006B4908" w:rsidRDefault="006B4908" w:rsidP="006B4908">
            <w:pPr>
              <w:jc w:val="center"/>
              <w:rPr>
                <w:rFonts w:cs="Calibri"/>
                <w:b/>
              </w:rPr>
            </w:pPr>
            <w:r>
              <w:rPr>
                <w:rFonts w:cs="Calibri"/>
                <w:b/>
              </w:rPr>
              <w:t>0,56</w:t>
            </w:r>
          </w:p>
        </w:tc>
      </w:tr>
      <w:tr w:rsidR="006B4908" w14:paraId="15FD1C80" w14:textId="77777777" w:rsidTr="006B4908">
        <w:tc>
          <w:tcPr>
            <w:tcW w:w="923" w:type="dxa"/>
          </w:tcPr>
          <w:p w14:paraId="7AB5D023" w14:textId="2A3B176B" w:rsidR="006B4908" w:rsidRPr="006B4908" w:rsidRDefault="006B4908" w:rsidP="006B4908">
            <w:pPr>
              <w:jc w:val="center"/>
              <w:rPr>
                <w:rFonts w:cs="Calibri"/>
              </w:rPr>
            </w:pPr>
            <w:r>
              <w:rPr>
                <w:rFonts w:cs="Calibri"/>
              </w:rPr>
              <w:t>EA06</w:t>
            </w:r>
          </w:p>
        </w:tc>
        <w:tc>
          <w:tcPr>
            <w:tcW w:w="4535" w:type="dxa"/>
          </w:tcPr>
          <w:p w14:paraId="2BFEBCF0" w14:textId="37FE3133" w:rsidR="006B4908" w:rsidRPr="006B4908" w:rsidRDefault="006B4908" w:rsidP="006B4908">
            <w:pPr>
              <w:jc w:val="center"/>
              <w:rPr>
                <w:rFonts w:cs="Calibri"/>
              </w:rPr>
            </w:pPr>
            <w:r>
              <w:rPr>
                <w:rFonts w:cs="Calibri"/>
              </w:rPr>
              <w:t xml:space="preserve">Estaciones </w:t>
            </w:r>
            <w:proofErr w:type="spellStart"/>
            <w:r>
              <w:rPr>
                <w:rFonts w:cs="Calibri"/>
              </w:rPr>
              <w:t>foronómicas</w:t>
            </w:r>
            <w:proofErr w:type="spellEnd"/>
            <w:r>
              <w:rPr>
                <w:rFonts w:cs="Calibri"/>
              </w:rPr>
              <w:t xml:space="preserve"> 08144 y 08036</w:t>
            </w:r>
          </w:p>
        </w:tc>
        <w:tc>
          <w:tcPr>
            <w:tcW w:w="567" w:type="dxa"/>
            <w:tcBorders>
              <w:bottom w:val="single" w:sz="4" w:space="0" w:color="auto"/>
            </w:tcBorders>
            <w:shd w:val="clear" w:color="auto" w:fill="FF0000"/>
          </w:tcPr>
          <w:p w14:paraId="66A2FE27" w14:textId="2DB23663" w:rsidR="006B4908" w:rsidRPr="006B4908" w:rsidRDefault="006B4908" w:rsidP="006B4908">
            <w:pPr>
              <w:jc w:val="center"/>
              <w:rPr>
                <w:rFonts w:cs="Calibri"/>
                <w:b/>
              </w:rPr>
            </w:pPr>
            <w:r>
              <w:rPr>
                <w:rFonts w:cs="Calibri"/>
                <w:b/>
              </w:rPr>
              <w:t>0,09</w:t>
            </w:r>
          </w:p>
        </w:tc>
      </w:tr>
      <w:tr w:rsidR="006B4908" w14:paraId="30F3A58B" w14:textId="77777777" w:rsidTr="006B4908">
        <w:tc>
          <w:tcPr>
            <w:tcW w:w="923" w:type="dxa"/>
          </w:tcPr>
          <w:p w14:paraId="560B191F" w14:textId="0E228A5C" w:rsidR="006B4908" w:rsidRPr="006B4908" w:rsidRDefault="006B4908" w:rsidP="006B4908">
            <w:pPr>
              <w:jc w:val="center"/>
              <w:rPr>
                <w:rFonts w:cs="Calibri"/>
              </w:rPr>
            </w:pPr>
            <w:r>
              <w:rPr>
                <w:rFonts w:cs="Calibri"/>
              </w:rPr>
              <w:t>PZ12</w:t>
            </w:r>
          </w:p>
        </w:tc>
        <w:tc>
          <w:tcPr>
            <w:tcW w:w="4535" w:type="dxa"/>
          </w:tcPr>
          <w:p w14:paraId="02CF954E" w14:textId="5E229C20" w:rsidR="006B4908" w:rsidRPr="006B4908" w:rsidRDefault="006B4908" w:rsidP="006B4908">
            <w:pPr>
              <w:jc w:val="center"/>
              <w:rPr>
                <w:rFonts w:cs="Calibri"/>
              </w:rPr>
            </w:pPr>
            <w:r>
              <w:rPr>
                <w:rFonts w:cs="Calibri"/>
              </w:rPr>
              <w:t xml:space="preserve">Piezómetro 08.29.053 </w:t>
            </w:r>
            <w:proofErr w:type="spellStart"/>
            <w:r>
              <w:rPr>
                <w:rFonts w:cs="Calibri"/>
              </w:rPr>
              <w:t>Cenizate</w:t>
            </w:r>
            <w:proofErr w:type="spellEnd"/>
          </w:p>
        </w:tc>
        <w:tc>
          <w:tcPr>
            <w:tcW w:w="567" w:type="dxa"/>
            <w:tcBorders>
              <w:bottom w:val="single" w:sz="4" w:space="0" w:color="auto"/>
            </w:tcBorders>
            <w:shd w:val="clear" w:color="auto" w:fill="FF0000"/>
          </w:tcPr>
          <w:p w14:paraId="709F790C" w14:textId="70CC5402" w:rsidR="006B4908" w:rsidRPr="006B4908" w:rsidRDefault="006B4908" w:rsidP="006B4908">
            <w:pPr>
              <w:jc w:val="center"/>
              <w:rPr>
                <w:rFonts w:cs="Calibri"/>
                <w:b/>
              </w:rPr>
            </w:pPr>
            <w:r>
              <w:rPr>
                <w:rFonts w:cs="Calibri"/>
                <w:b/>
              </w:rPr>
              <w:t>0,00</w:t>
            </w:r>
          </w:p>
        </w:tc>
      </w:tr>
      <w:tr w:rsidR="006B4908" w14:paraId="71042CF5" w14:textId="77777777" w:rsidTr="006B4908">
        <w:tc>
          <w:tcPr>
            <w:tcW w:w="923" w:type="dxa"/>
          </w:tcPr>
          <w:p w14:paraId="5FA64C8B" w14:textId="483D9C21" w:rsidR="006B4908" w:rsidRPr="006B4908" w:rsidRDefault="006B4908" w:rsidP="006B4908">
            <w:pPr>
              <w:jc w:val="center"/>
              <w:rPr>
                <w:rFonts w:cs="Calibri"/>
              </w:rPr>
            </w:pPr>
            <w:r>
              <w:rPr>
                <w:rFonts w:cs="Calibri"/>
              </w:rPr>
              <w:t>VE06</w:t>
            </w:r>
          </w:p>
        </w:tc>
        <w:tc>
          <w:tcPr>
            <w:tcW w:w="4535" w:type="dxa"/>
          </w:tcPr>
          <w:p w14:paraId="09D366BD" w14:textId="7E9B71D4" w:rsidR="006B4908" w:rsidRPr="006B4908" w:rsidRDefault="006B4908" w:rsidP="006B4908">
            <w:pPr>
              <w:jc w:val="center"/>
              <w:rPr>
                <w:rFonts w:cs="Calibri"/>
              </w:rPr>
            </w:pPr>
            <w:r>
              <w:rPr>
                <w:rFonts w:cs="Calibri"/>
              </w:rPr>
              <w:t xml:space="preserve">Volumen embalsado en </w:t>
            </w:r>
            <w:proofErr w:type="spellStart"/>
            <w:r>
              <w:rPr>
                <w:rFonts w:cs="Calibri"/>
              </w:rPr>
              <w:t>Forata</w:t>
            </w:r>
            <w:proofErr w:type="spellEnd"/>
          </w:p>
        </w:tc>
        <w:tc>
          <w:tcPr>
            <w:tcW w:w="567" w:type="dxa"/>
            <w:tcBorders>
              <w:bottom w:val="single" w:sz="4" w:space="0" w:color="auto"/>
            </w:tcBorders>
            <w:shd w:val="clear" w:color="auto" w:fill="92D050"/>
          </w:tcPr>
          <w:p w14:paraId="0E1905E7" w14:textId="2C6ADC09" w:rsidR="006B4908" w:rsidRPr="006B4908" w:rsidRDefault="006B4908" w:rsidP="006B4908">
            <w:pPr>
              <w:jc w:val="center"/>
              <w:rPr>
                <w:rFonts w:cs="Calibri"/>
                <w:b/>
              </w:rPr>
            </w:pPr>
            <w:r>
              <w:rPr>
                <w:rFonts w:cs="Calibri"/>
                <w:b/>
              </w:rPr>
              <w:t>0,82</w:t>
            </w:r>
          </w:p>
        </w:tc>
      </w:tr>
      <w:tr w:rsidR="006B4908" w14:paraId="6C0E016F" w14:textId="77777777" w:rsidTr="006B4908">
        <w:tc>
          <w:tcPr>
            <w:tcW w:w="923" w:type="dxa"/>
          </w:tcPr>
          <w:p w14:paraId="6C054C3C" w14:textId="705A025F" w:rsidR="006B4908" w:rsidRPr="006B4908" w:rsidRDefault="006B4908" w:rsidP="006B4908">
            <w:pPr>
              <w:jc w:val="center"/>
              <w:rPr>
                <w:rFonts w:cs="Calibri"/>
              </w:rPr>
            </w:pPr>
            <w:r>
              <w:rPr>
                <w:rFonts w:cs="Calibri"/>
              </w:rPr>
              <w:t>PL03</w:t>
            </w:r>
          </w:p>
        </w:tc>
        <w:tc>
          <w:tcPr>
            <w:tcW w:w="4535" w:type="dxa"/>
          </w:tcPr>
          <w:p w14:paraId="224A7E34" w14:textId="4819EAE0" w:rsidR="006B4908" w:rsidRPr="006B4908" w:rsidRDefault="006B4908" w:rsidP="006B4908">
            <w:pPr>
              <w:jc w:val="center"/>
              <w:rPr>
                <w:rFonts w:cs="Calibri"/>
              </w:rPr>
            </w:pPr>
            <w:r>
              <w:rPr>
                <w:rFonts w:cs="Calibri"/>
              </w:rPr>
              <w:t>Pluviómetros Embalse de Tous</w:t>
            </w:r>
          </w:p>
        </w:tc>
        <w:tc>
          <w:tcPr>
            <w:tcW w:w="567" w:type="dxa"/>
            <w:tcBorders>
              <w:bottom w:val="single" w:sz="4" w:space="0" w:color="auto"/>
            </w:tcBorders>
            <w:shd w:val="clear" w:color="auto" w:fill="92D050"/>
          </w:tcPr>
          <w:p w14:paraId="1ED853A7" w14:textId="255470AA" w:rsidR="006B4908" w:rsidRPr="006B4908" w:rsidRDefault="006B4908" w:rsidP="006B4908">
            <w:pPr>
              <w:jc w:val="center"/>
              <w:rPr>
                <w:rFonts w:cs="Calibri"/>
                <w:b/>
              </w:rPr>
            </w:pPr>
            <w:r>
              <w:rPr>
                <w:rFonts w:cs="Calibri"/>
                <w:b/>
              </w:rPr>
              <w:t>0,68</w:t>
            </w:r>
          </w:p>
        </w:tc>
      </w:tr>
      <w:tr w:rsidR="006B4908" w14:paraId="5EE22E61" w14:textId="77777777" w:rsidTr="006B4908">
        <w:tc>
          <w:tcPr>
            <w:tcW w:w="923" w:type="dxa"/>
          </w:tcPr>
          <w:p w14:paraId="2D794C93" w14:textId="261A26B7" w:rsidR="006B4908" w:rsidRPr="006B4908" w:rsidRDefault="006B4908" w:rsidP="006B4908">
            <w:pPr>
              <w:jc w:val="center"/>
              <w:rPr>
                <w:rFonts w:cs="Calibri"/>
              </w:rPr>
            </w:pPr>
            <w:r>
              <w:rPr>
                <w:rFonts w:cs="Calibri"/>
              </w:rPr>
              <w:t>VE07</w:t>
            </w:r>
          </w:p>
        </w:tc>
        <w:tc>
          <w:tcPr>
            <w:tcW w:w="4535" w:type="dxa"/>
          </w:tcPr>
          <w:p w14:paraId="217B7A9F" w14:textId="544C0E66" w:rsidR="006B4908" w:rsidRPr="006B4908" w:rsidRDefault="006B4908" w:rsidP="006B4908">
            <w:pPr>
              <w:jc w:val="center"/>
              <w:rPr>
                <w:rFonts w:cs="Calibri"/>
              </w:rPr>
            </w:pPr>
            <w:r>
              <w:rPr>
                <w:rFonts w:cs="Calibri"/>
              </w:rPr>
              <w:t>Volumen embalsado en Alarcón, Contreras y Tous</w:t>
            </w:r>
          </w:p>
        </w:tc>
        <w:tc>
          <w:tcPr>
            <w:tcW w:w="567" w:type="dxa"/>
            <w:tcBorders>
              <w:bottom w:val="single" w:sz="4" w:space="0" w:color="auto"/>
            </w:tcBorders>
            <w:shd w:val="clear" w:color="auto" w:fill="92D050"/>
          </w:tcPr>
          <w:p w14:paraId="191BE9B9" w14:textId="04D149AE" w:rsidR="006B4908" w:rsidRPr="006B4908" w:rsidRDefault="006B4908" w:rsidP="006B4908">
            <w:pPr>
              <w:jc w:val="center"/>
              <w:rPr>
                <w:rFonts w:cs="Calibri"/>
                <w:b/>
              </w:rPr>
            </w:pPr>
            <w:r>
              <w:rPr>
                <w:rFonts w:cs="Calibri"/>
                <w:b/>
              </w:rPr>
              <w:t>1,00</w:t>
            </w:r>
          </w:p>
        </w:tc>
      </w:tr>
      <w:tr w:rsidR="006B4908" w14:paraId="26CCF98A" w14:textId="77777777" w:rsidTr="006B4908">
        <w:tc>
          <w:tcPr>
            <w:tcW w:w="923" w:type="dxa"/>
          </w:tcPr>
          <w:p w14:paraId="10E73742" w14:textId="208DF16F" w:rsidR="006B4908" w:rsidRPr="006B4908" w:rsidRDefault="006B4908" w:rsidP="006B4908">
            <w:pPr>
              <w:jc w:val="center"/>
              <w:rPr>
                <w:rFonts w:cs="Calibri"/>
              </w:rPr>
            </w:pPr>
            <w:r>
              <w:rPr>
                <w:rFonts w:cs="Calibri"/>
              </w:rPr>
              <w:t>PZ13</w:t>
            </w:r>
          </w:p>
        </w:tc>
        <w:tc>
          <w:tcPr>
            <w:tcW w:w="4535" w:type="dxa"/>
          </w:tcPr>
          <w:p w14:paraId="113FA1D1" w14:textId="0074020D" w:rsidR="006B4908" w:rsidRPr="006B4908" w:rsidRDefault="006B4908" w:rsidP="006B4908">
            <w:pPr>
              <w:jc w:val="center"/>
              <w:rPr>
                <w:rFonts w:cs="Calibri"/>
              </w:rPr>
            </w:pPr>
            <w:r>
              <w:rPr>
                <w:rFonts w:cs="Calibri"/>
              </w:rPr>
              <w:t>Piezómetro 08.28.007 Montesa</w:t>
            </w:r>
          </w:p>
        </w:tc>
        <w:tc>
          <w:tcPr>
            <w:tcW w:w="567" w:type="dxa"/>
            <w:tcBorders>
              <w:bottom w:val="single" w:sz="4" w:space="0" w:color="auto"/>
            </w:tcBorders>
            <w:shd w:val="clear" w:color="auto" w:fill="92D050"/>
          </w:tcPr>
          <w:p w14:paraId="512F834D" w14:textId="7D7F4E36" w:rsidR="006B4908" w:rsidRPr="006B4908" w:rsidRDefault="006B4908" w:rsidP="006B4908">
            <w:pPr>
              <w:jc w:val="center"/>
              <w:rPr>
                <w:rFonts w:cs="Calibri"/>
                <w:b/>
              </w:rPr>
            </w:pPr>
            <w:r>
              <w:rPr>
                <w:rFonts w:cs="Calibri"/>
                <w:b/>
              </w:rPr>
              <w:t>0,79</w:t>
            </w:r>
          </w:p>
        </w:tc>
      </w:tr>
      <w:tr w:rsidR="006B4908" w14:paraId="6764F0A2" w14:textId="77777777" w:rsidTr="006B4908">
        <w:tc>
          <w:tcPr>
            <w:tcW w:w="923" w:type="dxa"/>
          </w:tcPr>
          <w:p w14:paraId="5C7827F0" w14:textId="267074CF" w:rsidR="006B4908" w:rsidRPr="006B4908" w:rsidRDefault="006B4908" w:rsidP="006B4908">
            <w:pPr>
              <w:jc w:val="center"/>
              <w:rPr>
                <w:rFonts w:cs="Calibri"/>
              </w:rPr>
            </w:pPr>
            <w:r>
              <w:rPr>
                <w:rFonts w:cs="Calibri"/>
              </w:rPr>
              <w:t>PZ14</w:t>
            </w:r>
          </w:p>
        </w:tc>
        <w:tc>
          <w:tcPr>
            <w:tcW w:w="4535" w:type="dxa"/>
          </w:tcPr>
          <w:p w14:paraId="08A0FDE7" w14:textId="433DE9A3" w:rsidR="006B4908" w:rsidRPr="006B4908" w:rsidRDefault="006B4908" w:rsidP="006B4908">
            <w:pPr>
              <w:jc w:val="center"/>
              <w:rPr>
                <w:rFonts w:cs="Calibri"/>
              </w:rPr>
            </w:pPr>
            <w:r>
              <w:rPr>
                <w:rFonts w:cs="Calibri"/>
              </w:rPr>
              <w:t xml:space="preserve">Piezómetro 08.38.019 </w:t>
            </w:r>
            <w:proofErr w:type="spellStart"/>
            <w:r>
              <w:rPr>
                <w:rFonts w:cs="Calibri"/>
              </w:rPr>
              <w:t>Gandia</w:t>
            </w:r>
            <w:proofErr w:type="spellEnd"/>
          </w:p>
        </w:tc>
        <w:tc>
          <w:tcPr>
            <w:tcW w:w="567" w:type="dxa"/>
            <w:tcBorders>
              <w:bottom w:val="single" w:sz="4" w:space="0" w:color="auto"/>
            </w:tcBorders>
            <w:shd w:val="clear" w:color="auto" w:fill="92D050"/>
          </w:tcPr>
          <w:p w14:paraId="233946FC" w14:textId="3938F426" w:rsidR="006B4908" w:rsidRPr="006B4908" w:rsidRDefault="006B4908" w:rsidP="006B4908">
            <w:pPr>
              <w:jc w:val="center"/>
              <w:rPr>
                <w:rFonts w:cs="Calibri"/>
                <w:b/>
              </w:rPr>
            </w:pPr>
            <w:r>
              <w:rPr>
                <w:rFonts w:cs="Calibri"/>
                <w:b/>
              </w:rPr>
              <w:t>1,00</w:t>
            </w:r>
          </w:p>
        </w:tc>
      </w:tr>
      <w:tr w:rsidR="006B4908" w14:paraId="0C10D041" w14:textId="77777777" w:rsidTr="006B4908">
        <w:tc>
          <w:tcPr>
            <w:tcW w:w="923" w:type="dxa"/>
          </w:tcPr>
          <w:p w14:paraId="636183FA" w14:textId="7C11FB64" w:rsidR="006B4908" w:rsidRPr="006B4908" w:rsidRDefault="006B4908" w:rsidP="006B4908">
            <w:pPr>
              <w:jc w:val="center"/>
              <w:rPr>
                <w:rFonts w:cs="Calibri"/>
              </w:rPr>
            </w:pPr>
            <w:r>
              <w:rPr>
                <w:rFonts w:cs="Calibri"/>
              </w:rPr>
              <w:t>VE08</w:t>
            </w:r>
          </w:p>
        </w:tc>
        <w:tc>
          <w:tcPr>
            <w:tcW w:w="4535" w:type="dxa"/>
          </w:tcPr>
          <w:p w14:paraId="2F10FFDD" w14:textId="58E62ADB" w:rsidR="006B4908" w:rsidRPr="006B4908" w:rsidRDefault="006B4908" w:rsidP="006B4908">
            <w:pPr>
              <w:jc w:val="center"/>
              <w:rPr>
                <w:rFonts w:cs="Calibri"/>
              </w:rPr>
            </w:pPr>
            <w:r>
              <w:rPr>
                <w:rFonts w:cs="Calibri"/>
              </w:rPr>
              <w:t xml:space="preserve">Volumen embalsado en </w:t>
            </w:r>
            <w:proofErr w:type="spellStart"/>
            <w:r>
              <w:rPr>
                <w:rFonts w:cs="Calibri"/>
              </w:rPr>
              <w:t>Beniarrés</w:t>
            </w:r>
            <w:proofErr w:type="spellEnd"/>
          </w:p>
        </w:tc>
        <w:tc>
          <w:tcPr>
            <w:tcW w:w="567" w:type="dxa"/>
            <w:tcBorders>
              <w:bottom w:val="single" w:sz="4" w:space="0" w:color="auto"/>
            </w:tcBorders>
            <w:shd w:val="clear" w:color="auto" w:fill="FFC400"/>
          </w:tcPr>
          <w:p w14:paraId="3A34864B" w14:textId="1106F365" w:rsidR="006B4908" w:rsidRPr="006B4908" w:rsidRDefault="006B4908" w:rsidP="006B4908">
            <w:pPr>
              <w:jc w:val="center"/>
              <w:rPr>
                <w:rFonts w:cs="Calibri"/>
                <w:b/>
              </w:rPr>
            </w:pPr>
            <w:r>
              <w:rPr>
                <w:rFonts w:cs="Calibri"/>
                <w:b/>
              </w:rPr>
              <w:t>0,29</w:t>
            </w:r>
          </w:p>
        </w:tc>
      </w:tr>
      <w:tr w:rsidR="006B4908" w14:paraId="60AA2A9F" w14:textId="77777777" w:rsidTr="006B4908">
        <w:tc>
          <w:tcPr>
            <w:tcW w:w="923" w:type="dxa"/>
          </w:tcPr>
          <w:p w14:paraId="5283767D" w14:textId="7B31F165" w:rsidR="006B4908" w:rsidRPr="006B4908" w:rsidRDefault="006B4908" w:rsidP="006B4908">
            <w:pPr>
              <w:jc w:val="center"/>
              <w:rPr>
                <w:rFonts w:cs="Calibri"/>
              </w:rPr>
            </w:pPr>
            <w:r>
              <w:rPr>
                <w:rFonts w:cs="Calibri"/>
              </w:rPr>
              <w:t>PL05</w:t>
            </w:r>
          </w:p>
        </w:tc>
        <w:tc>
          <w:tcPr>
            <w:tcW w:w="4535" w:type="dxa"/>
          </w:tcPr>
          <w:p w14:paraId="18658CF4" w14:textId="4606B583" w:rsidR="006B4908" w:rsidRPr="006B4908" w:rsidRDefault="006B4908" w:rsidP="006B4908">
            <w:pPr>
              <w:jc w:val="center"/>
              <w:rPr>
                <w:rFonts w:cs="Calibri"/>
              </w:rPr>
            </w:pPr>
            <w:r>
              <w:rPr>
                <w:rFonts w:cs="Calibri"/>
              </w:rPr>
              <w:t>Pluviómetros Marina Alta</w:t>
            </w:r>
          </w:p>
        </w:tc>
        <w:tc>
          <w:tcPr>
            <w:tcW w:w="567" w:type="dxa"/>
            <w:tcBorders>
              <w:bottom w:val="single" w:sz="4" w:space="0" w:color="auto"/>
            </w:tcBorders>
            <w:shd w:val="clear" w:color="auto" w:fill="92D050"/>
          </w:tcPr>
          <w:p w14:paraId="0ADD2391" w14:textId="0A6E4C51" w:rsidR="006B4908" w:rsidRPr="006B4908" w:rsidRDefault="006B4908" w:rsidP="006B4908">
            <w:pPr>
              <w:jc w:val="center"/>
              <w:rPr>
                <w:rFonts w:cs="Calibri"/>
                <w:b/>
              </w:rPr>
            </w:pPr>
            <w:r>
              <w:rPr>
                <w:rFonts w:cs="Calibri"/>
                <w:b/>
              </w:rPr>
              <w:t>0,68</w:t>
            </w:r>
          </w:p>
        </w:tc>
      </w:tr>
      <w:tr w:rsidR="006B4908" w14:paraId="379C4834" w14:textId="77777777" w:rsidTr="006B4908">
        <w:tc>
          <w:tcPr>
            <w:tcW w:w="923" w:type="dxa"/>
          </w:tcPr>
          <w:p w14:paraId="109640BC" w14:textId="018AC29E" w:rsidR="006B4908" w:rsidRPr="006B4908" w:rsidRDefault="006B4908" w:rsidP="006B4908">
            <w:pPr>
              <w:jc w:val="center"/>
              <w:rPr>
                <w:rFonts w:cs="Calibri"/>
              </w:rPr>
            </w:pPr>
            <w:r>
              <w:rPr>
                <w:rFonts w:cs="Calibri"/>
              </w:rPr>
              <w:t>PZ21</w:t>
            </w:r>
          </w:p>
        </w:tc>
        <w:tc>
          <w:tcPr>
            <w:tcW w:w="4535" w:type="dxa"/>
          </w:tcPr>
          <w:p w14:paraId="6F3E1701" w14:textId="4358E511" w:rsidR="006B4908" w:rsidRPr="006B4908" w:rsidRDefault="006B4908" w:rsidP="006B4908">
            <w:pPr>
              <w:jc w:val="center"/>
              <w:rPr>
                <w:rFonts w:cs="Calibri"/>
              </w:rPr>
            </w:pPr>
            <w:r>
              <w:rPr>
                <w:rFonts w:cs="Calibri"/>
              </w:rPr>
              <w:t>Piezómetro 08.37.008 Oliva</w:t>
            </w:r>
          </w:p>
        </w:tc>
        <w:tc>
          <w:tcPr>
            <w:tcW w:w="567" w:type="dxa"/>
            <w:tcBorders>
              <w:bottom w:val="single" w:sz="4" w:space="0" w:color="auto"/>
            </w:tcBorders>
            <w:shd w:val="clear" w:color="auto" w:fill="FFFF00"/>
          </w:tcPr>
          <w:p w14:paraId="3C056FBC" w14:textId="44588376" w:rsidR="006B4908" w:rsidRPr="006B4908" w:rsidRDefault="006B4908" w:rsidP="006B4908">
            <w:pPr>
              <w:jc w:val="center"/>
              <w:rPr>
                <w:rFonts w:cs="Calibri"/>
                <w:b/>
              </w:rPr>
            </w:pPr>
            <w:r>
              <w:rPr>
                <w:rFonts w:cs="Calibri"/>
                <w:b/>
              </w:rPr>
              <w:t>0,48</w:t>
            </w:r>
          </w:p>
        </w:tc>
      </w:tr>
      <w:tr w:rsidR="006B4908" w14:paraId="7A3A576F" w14:textId="77777777" w:rsidTr="006B4908">
        <w:tc>
          <w:tcPr>
            <w:tcW w:w="923" w:type="dxa"/>
          </w:tcPr>
          <w:p w14:paraId="0A8A90AF" w14:textId="2B393968" w:rsidR="006B4908" w:rsidRPr="006B4908" w:rsidRDefault="006B4908" w:rsidP="006B4908">
            <w:pPr>
              <w:jc w:val="center"/>
              <w:rPr>
                <w:rFonts w:cs="Calibri"/>
              </w:rPr>
            </w:pPr>
            <w:r>
              <w:rPr>
                <w:rFonts w:cs="Calibri"/>
              </w:rPr>
              <w:t>PZ22</w:t>
            </w:r>
          </w:p>
        </w:tc>
        <w:tc>
          <w:tcPr>
            <w:tcW w:w="4535" w:type="dxa"/>
          </w:tcPr>
          <w:p w14:paraId="00DD3496" w14:textId="4D5C1CD4" w:rsidR="006B4908" w:rsidRPr="006B4908" w:rsidRDefault="006B4908" w:rsidP="006B4908">
            <w:pPr>
              <w:jc w:val="center"/>
              <w:rPr>
                <w:rFonts w:cs="Calibri"/>
              </w:rPr>
            </w:pPr>
            <w:r>
              <w:rPr>
                <w:rFonts w:cs="Calibri"/>
              </w:rPr>
              <w:t xml:space="preserve">Piezómetro 08.38.022 </w:t>
            </w:r>
            <w:proofErr w:type="spellStart"/>
            <w:r>
              <w:rPr>
                <w:rFonts w:cs="Calibri"/>
              </w:rPr>
              <w:t>Els</w:t>
            </w:r>
            <w:proofErr w:type="spellEnd"/>
            <w:r>
              <w:rPr>
                <w:rFonts w:cs="Calibri"/>
              </w:rPr>
              <w:t xml:space="preserve"> </w:t>
            </w:r>
            <w:proofErr w:type="spellStart"/>
            <w:r>
              <w:rPr>
                <w:rFonts w:cs="Calibri"/>
              </w:rPr>
              <w:t>Poblets</w:t>
            </w:r>
            <w:proofErr w:type="spellEnd"/>
          </w:p>
        </w:tc>
        <w:tc>
          <w:tcPr>
            <w:tcW w:w="567" w:type="dxa"/>
            <w:tcBorders>
              <w:bottom w:val="single" w:sz="4" w:space="0" w:color="auto"/>
            </w:tcBorders>
            <w:shd w:val="clear" w:color="auto" w:fill="FFFF00"/>
          </w:tcPr>
          <w:p w14:paraId="41371C02" w14:textId="61CAC6E2" w:rsidR="006B4908" w:rsidRPr="006B4908" w:rsidRDefault="006B4908" w:rsidP="006B4908">
            <w:pPr>
              <w:jc w:val="center"/>
              <w:rPr>
                <w:rFonts w:cs="Calibri"/>
                <w:b/>
              </w:rPr>
            </w:pPr>
            <w:r>
              <w:rPr>
                <w:rFonts w:cs="Calibri"/>
                <w:b/>
              </w:rPr>
              <w:t>0,46</w:t>
            </w:r>
          </w:p>
        </w:tc>
      </w:tr>
      <w:tr w:rsidR="006B4908" w14:paraId="46FA7ADD" w14:textId="77777777" w:rsidTr="006B4908">
        <w:tc>
          <w:tcPr>
            <w:tcW w:w="923" w:type="dxa"/>
          </w:tcPr>
          <w:p w14:paraId="001571F0" w14:textId="124855BE" w:rsidR="006B4908" w:rsidRPr="006B4908" w:rsidRDefault="006B4908" w:rsidP="006B4908">
            <w:pPr>
              <w:jc w:val="center"/>
              <w:rPr>
                <w:rFonts w:cs="Calibri"/>
              </w:rPr>
            </w:pPr>
            <w:r>
              <w:rPr>
                <w:rFonts w:cs="Calibri"/>
              </w:rPr>
              <w:t>VE09</w:t>
            </w:r>
          </w:p>
        </w:tc>
        <w:tc>
          <w:tcPr>
            <w:tcW w:w="4535" w:type="dxa"/>
          </w:tcPr>
          <w:p w14:paraId="51C0BBDC" w14:textId="7C0E0B3F" w:rsidR="006B4908" w:rsidRPr="006B4908" w:rsidRDefault="006B4908" w:rsidP="006B4908">
            <w:pPr>
              <w:jc w:val="center"/>
              <w:rPr>
                <w:rFonts w:cs="Calibri"/>
              </w:rPr>
            </w:pPr>
            <w:r>
              <w:rPr>
                <w:rFonts w:cs="Calibri"/>
              </w:rPr>
              <w:t xml:space="preserve">Volumen embalsado en </w:t>
            </w:r>
            <w:proofErr w:type="spellStart"/>
            <w:r>
              <w:rPr>
                <w:rFonts w:cs="Calibri"/>
              </w:rPr>
              <w:t>Amadorio</w:t>
            </w:r>
            <w:proofErr w:type="spellEnd"/>
            <w:r>
              <w:rPr>
                <w:rFonts w:cs="Calibri"/>
              </w:rPr>
              <w:t xml:space="preserve"> y Guadalest</w:t>
            </w:r>
          </w:p>
        </w:tc>
        <w:tc>
          <w:tcPr>
            <w:tcW w:w="567" w:type="dxa"/>
            <w:tcBorders>
              <w:bottom w:val="single" w:sz="4" w:space="0" w:color="auto"/>
            </w:tcBorders>
            <w:shd w:val="clear" w:color="auto" w:fill="FFFF00"/>
          </w:tcPr>
          <w:p w14:paraId="69F3BF30" w14:textId="41D27D0D" w:rsidR="006B4908" w:rsidRPr="006B4908" w:rsidRDefault="006B4908" w:rsidP="006B4908">
            <w:pPr>
              <w:jc w:val="center"/>
              <w:rPr>
                <w:rFonts w:cs="Calibri"/>
                <w:b/>
              </w:rPr>
            </w:pPr>
            <w:r>
              <w:rPr>
                <w:rFonts w:cs="Calibri"/>
                <w:b/>
              </w:rPr>
              <w:t>0,31</w:t>
            </w:r>
          </w:p>
        </w:tc>
      </w:tr>
      <w:tr w:rsidR="006B4908" w14:paraId="282EA432" w14:textId="77777777" w:rsidTr="006B4908">
        <w:tc>
          <w:tcPr>
            <w:tcW w:w="923" w:type="dxa"/>
          </w:tcPr>
          <w:p w14:paraId="394C9D63" w14:textId="205DCD49" w:rsidR="006B4908" w:rsidRPr="006B4908" w:rsidRDefault="006B4908" w:rsidP="006B4908">
            <w:pPr>
              <w:jc w:val="center"/>
              <w:rPr>
                <w:rFonts w:cs="Calibri"/>
              </w:rPr>
            </w:pPr>
            <w:r>
              <w:rPr>
                <w:rFonts w:cs="Calibri"/>
              </w:rPr>
              <w:t>PL06</w:t>
            </w:r>
          </w:p>
        </w:tc>
        <w:tc>
          <w:tcPr>
            <w:tcW w:w="4535" w:type="dxa"/>
          </w:tcPr>
          <w:p w14:paraId="4B3EB4FB" w14:textId="4999290F" w:rsidR="006B4908" w:rsidRPr="006B4908" w:rsidRDefault="006B4908" w:rsidP="006B4908">
            <w:pPr>
              <w:jc w:val="center"/>
              <w:rPr>
                <w:rFonts w:cs="Calibri"/>
              </w:rPr>
            </w:pPr>
            <w:r>
              <w:rPr>
                <w:rFonts w:cs="Calibri"/>
              </w:rPr>
              <w:t>Pluviómetros Alto Vinalopó</w:t>
            </w:r>
          </w:p>
        </w:tc>
        <w:tc>
          <w:tcPr>
            <w:tcW w:w="567" w:type="dxa"/>
            <w:tcBorders>
              <w:bottom w:val="single" w:sz="4" w:space="0" w:color="auto"/>
            </w:tcBorders>
            <w:shd w:val="clear" w:color="auto" w:fill="92D050"/>
          </w:tcPr>
          <w:p w14:paraId="3FB1EF1B" w14:textId="13C8FF7D" w:rsidR="006B4908" w:rsidRPr="006B4908" w:rsidRDefault="006B4908" w:rsidP="006B4908">
            <w:pPr>
              <w:jc w:val="center"/>
              <w:rPr>
                <w:rFonts w:cs="Calibri"/>
                <w:b/>
              </w:rPr>
            </w:pPr>
            <w:r>
              <w:rPr>
                <w:rFonts w:cs="Calibri"/>
                <w:b/>
              </w:rPr>
              <w:t>0,50</w:t>
            </w:r>
          </w:p>
        </w:tc>
      </w:tr>
      <w:tr w:rsidR="006B4908" w14:paraId="2FE66E10" w14:textId="77777777" w:rsidTr="006B4908">
        <w:tc>
          <w:tcPr>
            <w:tcW w:w="923" w:type="dxa"/>
          </w:tcPr>
          <w:p w14:paraId="6E092503" w14:textId="36193162" w:rsidR="006B4908" w:rsidRPr="006B4908" w:rsidRDefault="006B4908" w:rsidP="006B4908">
            <w:pPr>
              <w:jc w:val="center"/>
              <w:rPr>
                <w:rFonts w:cs="Calibri"/>
              </w:rPr>
            </w:pPr>
            <w:r>
              <w:rPr>
                <w:rFonts w:cs="Calibri"/>
              </w:rPr>
              <w:lastRenderedPageBreak/>
              <w:t>PL07</w:t>
            </w:r>
          </w:p>
        </w:tc>
        <w:tc>
          <w:tcPr>
            <w:tcW w:w="4535" w:type="dxa"/>
          </w:tcPr>
          <w:p w14:paraId="6FDDE603" w14:textId="7F8840B5" w:rsidR="006B4908" w:rsidRPr="006B4908" w:rsidRDefault="006B4908" w:rsidP="006B4908">
            <w:pPr>
              <w:jc w:val="center"/>
              <w:rPr>
                <w:rFonts w:cs="Calibri"/>
              </w:rPr>
            </w:pPr>
            <w:r>
              <w:rPr>
                <w:rFonts w:cs="Calibri"/>
              </w:rPr>
              <w:t>Pluviómetros Medio Vinalopó</w:t>
            </w:r>
          </w:p>
        </w:tc>
        <w:tc>
          <w:tcPr>
            <w:tcW w:w="567" w:type="dxa"/>
            <w:tcBorders>
              <w:bottom w:val="single" w:sz="4" w:space="0" w:color="auto"/>
            </w:tcBorders>
            <w:shd w:val="clear" w:color="auto" w:fill="92D050"/>
          </w:tcPr>
          <w:p w14:paraId="2ECE0018" w14:textId="2927643B" w:rsidR="006B4908" w:rsidRPr="006B4908" w:rsidRDefault="006B4908" w:rsidP="006B4908">
            <w:pPr>
              <w:jc w:val="center"/>
              <w:rPr>
                <w:rFonts w:cs="Calibri"/>
                <w:b/>
              </w:rPr>
            </w:pPr>
            <w:r>
              <w:rPr>
                <w:rFonts w:cs="Calibri"/>
                <w:b/>
              </w:rPr>
              <w:t>0,70</w:t>
            </w:r>
          </w:p>
        </w:tc>
      </w:tr>
      <w:tr w:rsidR="006B4908" w14:paraId="4EC80811" w14:textId="77777777" w:rsidTr="006B4908">
        <w:tc>
          <w:tcPr>
            <w:tcW w:w="923" w:type="dxa"/>
          </w:tcPr>
          <w:p w14:paraId="7C052CBF" w14:textId="6AEA49BE" w:rsidR="006B4908" w:rsidRPr="006B4908" w:rsidRDefault="006B4908" w:rsidP="006B4908">
            <w:pPr>
              <w:jc w:val="center"/>
              <w:rPr>
                <w:rFonts w:cs="Calibri"/>
              </w:rPr>
            </w:pPr>
            <w:r>
              <w:rPr>
                <w:rFonts w:cs="Calibri"/>
              </w:rPr>
              <w:t>PZ17</w:t>
            </w:r>
          </w:p>
        </w:tc>
        <w:tc>
          <w:tcPr>
            <w:tcW w:w="4535" w:type="dxa"/>
          </w:tcPr>
          <w:p w14:paraId="6D929C7C" w14:textId="391BE87F" w:rsidR="006B4908" w:rsidRPr="006B4908" w:rsidRDefault="006B4908" w:rsidP="006B4908">
            <w:pPr>
              <w:jc w:val="center"/>
              <w:rPr>
                <w:rFonts w:cs="Calibri"/>
              </w:rPr>
            </w:pPr>
            <w:r>
              <w:rPr>
                <w:rFonts w:cs="Calibri"/>
              </w:rPr>
              <w:t>Piezómetro 08.36.001 Banyeres de Mariola</w:t>
            </w:r>
          </w:p>
        </w:tc>
        <w:tc>
          <w:tcPr>
            <w:tcW w:w="567" w:type="dxa"/>
            <w:shd w:val="clear" w:color="auto" w:fill="FFFF00"/>
          </w:tcPr>
          <w:p w14:paraId="2C8A400D" w14:textId="7EB32E51" w:rsidR="006B4908" w:rsidRPr="006B4908" w:rsidRDefault="006B4908" w:rsidP="006B4908">
            <w:pPr>
              <w:jc w:val="center"/>
              <w:rPr>
                <w:rFonts w:cs="Calibri"/>
                <w:b/>
              </w:rPr>
            </w:pPr>
            <w:r>
              <w:rPr>
                <w:rFonts w:cs="Calibri"/>
                <w:b/>
              </w:rPr>
              <w:t>0,32</w:t>
            </w:r>
          </w:p>
        </w:tc>
      </w:tr>
    </w:tbl>
    <w:p w14:paraId="3F882162" w14:textId="77777777" w:rsidR="006B4908" w:rsidRPr="006F1815" w:rsidRDefault="006B4908" w:rsidP="00B26464">
      <w:pPr>
        <w:pStyle w:val="Descripcin"/>
      </w:pPr>
      <w:r w:rsidRPr="006F1815">
        <w:t>Tabla 3. Resultados numéricos de los indicadores a fecha de realización del presente informe</w:t>
      </w:r>
    </w:p>
    <w:p w14:paraId="6475786D" w14:textId="77777777" w:rsidR="006B4908" w:rsidRPr="006F1815" w:rsidRDefault="006B4908" w:rsidP="006F1815">
      <w:r w:rsidRPr="006F1815">
        <w:t>En el caso específico del indicador del volumen transferible por la conducción Júcar-Vinalopó no se ha ajustado a un rango de valores entre 0 y 1. El indicador muestra directamente el valor del volumen transferible, por lo que su rango de valores va de 0 a 80 hm</w:t>
      </w:r>
      <w:r w:rsidRPr="006F1815">
        <w:rPr>
          <w:vertAlign w:val="superscript"/>
        </w:rPr>
        <w:t>3</w:t>
      </w:r>
      <w:r w:rsidRPr="006F1815">
        <w:t xml:space="preserve">. En la </w:t>
      </w:r>
      <w:r w:rsidRPr="006F1815">
        <w:rPr>
          <w:rFonts w:cs="Arial"/>
        </w:rPr>
        <w:t xml:space="preserve">tabla siguiente se muestran los valores mensuales adoptados para los umbrales de emergencia, alerta y prealerta en cada uno de los meses del año hidrológico para dicho indicador. </w:t>
      </w:r>
      <w:proofErr w:type="gramStart"/>
      <w:r w:rsidRPr="006F1815">
        <w:rPr>
          <w:rFonts w:cs="Arial"/>
        </w:rPr>
        <w:t>En caso que</w:t>
      </w:r>
      <w:proofErr w:type="gramEnd"/>
      <w:r w:rsidRPr="006F1815">
        <w:rPr>
          <w:rFonts w:cs="Arial"/>
        </w:rPr>
        <w:t xml:space="preserve"> el indicador tome valores sobre el umbral de cambio de escenario, se considerará que el sistema se encuentra en aquel escenario más optimista.</w:t>
      </w:r>
    </w:p>
    <w:tbl>
      <w:tblPr>
        <w:tblStyle w:val="Tablaconcuadrcula"/>
        <w:tblW w:w="0" w:type="auto"/>
        <w:jc w:val="center"/>
        <w:tblLook w:val="04A0" w:firstRow="1" w:lastRow="0" w:firstColumn="1" w:lastColumn="0" w:noHBand="0" w:noVBand="1"/>
      </w:tblPr>
      <w:tblGrid>
        <w:gridCol w:w="1065"/>
        <w:gridCol w:w="1218"/>
        <w:gridCol w:w="1218"/>
        <w:gridCol w:w="1219"/>
      </w:tblGrid>
      <w:tr w:rsidR="006B4908" w:rsidRPr="006F1815" w14:paraId="4FE58DE4" w14:textId="77777777" w:rsidTr="009841E2">
        <w:trPr>
          <w:trHeight w:val="240"/>
          <w:tblHeader/>
          <w:jc w:val="center"/>
        </w:trPr>
        <w:tc>
          <w:tcPr>
            <w:tcW w:w="0" w:type="auto"/>
            <w:vMerge w:val="restart"/>
            <w:shd w:val="clear" w:color="auto" w:fill="4472C4" w:themeFill="accent5"/>
            <w:vAlign w:val="center"/>
          </w:tcPr>
          <w:p w14:paraId="0999E6E9" w14:textId="77777777" w:rsidR="006B4908" w:rsidRPr="006F1815" w:rsidRDefault="006B4908" w:rsidP="009841E2">
            <w:pPr>
              <w:spacing w:before="0" w:after="0"/>
              <w:jc w:val="center"/>
              <w:rPr>
                <w:rFonts w:cs="Arial"/>
                <w:b/>
                <w:color w:val="FFFFFF" w:themeColor="background1"/>
                <w:sz w:val="18"/>
                <w:szCs w:val="18"/>
              </w:rPr>
            </w:pPr>
            <w:r w:rsidRPr="006F1815">
              <w:rPr>
                <w:rFonts w:cs="Arial"/>
                <w:b/>
                <w:color w:val="FFFFFF" w:themeColor="background1"/>
                <w:sz w:val="18"/>
                <w:szCs w:val="18"/>
              </w:rPr>
              <w:t>Mes</w:t>
            </w:r>
          </w:p>
        </w:tc>
        <w:tc>
          <w:tcPr>
            <w:tcW w:w="0" w:type="auto"/>
            <w:gridSpan w:val="3"/>
            <w:shd w:val="clear" w:color="auto" w:fill="4472C4" w:themeFill="accent5"/>
            <w:vAlign w:val="center"/>
          </w:tcPr>
          <w:p w14:paraId="703C2F0A" w14:textId="77777777" w:rsidR="006B4908" w:rsidRPr="006F1815" w:rsidRDefault="006B4908" w:rsidP="009841E2">
            <w:pPr>
              <w:spacing w:after="0"/>
              <w:jc w:val="center"/>
              <w:rPr>
                <w:rFonts w:cs="Arial"/>
                <w:b/>
                <w:color w:val="FFFFFF" w:themeColor="background1"/>
                <w:sz w:val="18"/>
                <w:szCs w:val="18"/>
              </w:rPr>
            </w:pPr>
            <w:r w:rsidRPr="006F1815">
              <w:rPr>
                <w:rFonts w:cs="Arial"/>
                <w:b/>
                <w:color w:val="FFFFFF" w:themeColor="background1"/>
                <w:sz w:val="18"/>
                <w:szCs w:val="18"/>
              </w:rPr>
              <w:t>Volúmenes transferibles acumulados (hm</w:t>
            </w:r>
            <w:r w:rsidRPr="006F1815">
              <w:rPr>
                <w:rFonts w:cs="Arial"/>
                <w:b/>
                <w:color w:val="FFFFFF" w:themeColor="background1"/>
                <w:sz w:val="18"/>
                <w:szCs w:val="18"/>
                <w:vertAlign w:val="superscript"/>
              </w:rPr>
              <w:t>3</w:t>
            </w:r>
            <w:r w:rsidRPr="006F1815">
              <w:rPr>
                <w:rFonts w:cs="Arial"/>
                <w:b/>
                <w:color w:val="FFFFFF" w:themeColor="background1"/>
                <w:sz w:val="18"/>
                <w:szCs w:val="18"/>
              </w:rPr>
              <w:t>)</w:t>
            </w:r>
          </w:p>
        </w:tc>
      </w:tr>
      <w:tr w:rsidR="006B4908" w:rsidRPr="006F1815" w14:paraId="6C71A4AA" w14:textId="77777777" w:rsidTr="009841E2">
        <w:trPr>
          <w:trHeight w:val="283"/>
          <w:tblHeader/>
          <w:jc w:val="center"/>
        </w:trPr>
        <w:tc>
          <w:tcPr>
            <w:tcW w:w="0" w:type="auto"/>
            <w:vMerge/>
            <w:shd w:val="clear" w:color="auto" w:fill="4472C4" w:themeFill="accent5"/>
            <w:vAlign w:val="center"/>
          </w:tcPr>
          <w:p w14:paraId="34813607" w14:textId="77777777" w:rsidR="006B4908" w:rsidRPr="006F1815" w:rsidRDefault="006B4908" w:rsidP="009841E2">
            <w:pPr>
              <w:spacing w:before="0" w:after="0"/>
              <w:jc w:val="center"/>
              <w:rPr>
                <w:rFonts w:cs="Arial"/>
                <w:b/>
                <w:color w:val="FFFFFF" w:themeColor="background1"/>
                <w:sz w:val="18"/>
                <w:szCs w:val="18"/>
              </w:rPr>
            </w:pPr>
          </w:p>
        </w:tc>
        <w:tc>
          <w:tcPr>
            <w:tcW w:w="1218" w:type="dxa"/>
            <w:shd w:val="clear" w:color="auto" w:fill="4472C4" w:themeFill="accent5"/>
            <w:vAlign w:val="center"/>
          </w:tcPr>
          <w:p w14:paraId="5C0267FC" w14:textId="77777777" w:rsidR="006B4908" w:rsidRPr="006F1815" w:rsidRDefault="006B4908" w:rsidP="009841E2">
            <w:pPr>
              <w:spacing w:before="0" w:after="0"/>
              <w:jc w:val="center"/>
              <w:rPr>
                <w:rFonts w:cs="Arial"/>
                <w:b/>
                <w:color w:val="FFFFFF" w:themeColor="background1"/>
                <w:sz w:val="18"/>
                <w:szCs w:val="18"/>
              </w:rPr>
            </w:pPr>
            <w:r w:rsidRPr="006F1815">
              <w:rPr>
                <w:rFonts w:cs="Arial"/>
                <w:b/>
                <w:color w:val="FFFFFF" w:themeColor="background1"/>
                <w:sz w:val="18"/>
                <w:szCs w:val="18"/>
              </w:rPr>
              <w:t>Prealerta</w:t>
            </w:r>
          </w:p>
        </w:tc>
        <w:tc>
          <w:tcPr>
            <w:tcW w:w="1218" w:type="dxa"/>
            <w:shd w:val="clear" w:color="auto" w:fill="4472C4" w:themeFill="accent5"/>
            <w:vAlign w:val="center"/>
          </w:tcPr>
          <w:p w14:paraId="635C0649" w14:textId="77777777" w:rsidR="006B4908" w:rsidRPr="006F1815" w:rsidRDefault="006B4908" w:rsidP="009841E2">
            <w:pPr>
              <w:spacing w:before="0" w:after="0"/>
              <w:jc w:val="center"/>
              <w:rPr>
                <w:rFonts w:cs="Arial"/>
                <w:b/>
                <w:color w:val="FFFFFF" w:themeColor="background1"/>
                <w:sz w:val="18"/>
                <w:szCs w:val="18"/>
              </w:rPr>
            </w:pPr>
            <w:r w:rsidRPr="006F1815">
              <w:rPr>
                <w:rFonts w:cs="Arial"/>
                <w:b/>
                <w:color w:val="FFFFFF" w:themeColor="background1"/>
                <w:sz w:val="18"/>
                <w:szCs w:val="18"/>
              </w:rPr>
              <w:t>Alerta</w:t>
            </w:r>
          </w:p>
        </w:tc>
        <w:tc>
          <w:tcPr>
            <w:tcW w:w="1219" w:type="dxa"/>
            <w:shd w:val="clear" w:color="auto" w:fill="4472C4" w:themeFill="accent5"/>
            <w:vAlign w:val="center"/>
          </w:tcPr>
          <w:p w14:paraId="5C6A1342" w14:textId="77777777" w:rsidR="006B4908" w:rsidRPr="006F1815" w:rsidRDefault="006B4908" w:rsidP="009841E2">
            <w:pPr>
              <w:spacing w:before="0" w:after="0"/>
              <w:jc w:val="center"/>
              <w:rPr>
                <w:rFonts w:cs="Arial"/>
                <w:b/>
                <w:color w:val="FFFFFF" w:themeColor="background1"/>
                <w:sz w:val="18"/>
                <w:szCs w:val="18"/>
              </w:rPr>
            </w:pPr>
            <w:r w:rsidRPr="006F1815">
              <w:rPr>
                <w:rFonts w:cs="Arial"/>
                <w:b/>
                <w:color w:val="FFFFFF" w:themeColor="background1"/>
                <w:sz w:val="18"/>
                <w:szCs w:val="18"/>
              </w:rPr>
              <w:t>Emergencia</w:t>
            </w:r>
          </w:p>
        </w:tc>
      </w:tr>
      <w:tr w:rsidR="006B4908" w:rsidRPr="006F1815" w14:paraId="3DDC80AE" w14:textId="77777777" w:rsidTr="009841E2">
        <w:trPr>
          <w:trHeight w:val="283"/>
          <w:jc w:val="center"/>
        </w:trPr>
        <w:tc>
          <w:tcPr>
            <w:tcW w:w="0" w:type="auto"/>
            <w:vAlign w:val="center"/>
          </w:tcPr>
          <w:p w14:paraId="5EC6F7DB" w14:textId="77777777" w:rsidR="006B4908" w:rsidRPr="006F1815" w:rsidRDefault="006B4908" w:rsidP="009841E2">
            <w:pPr>
              <w:spacing w:before="0" w:after="0"/>
              <w:jc w:val="center"/>
              <w:rPr>
                <w:rFonts w:cs="Arial"/>
                <w:sz w:val="18"/>
                <w:szCs w:val="18"/>
              </w:rPr>
            </w:pPr>
            <w:r w:rsidRPr="006F1815">
              <w:rPr>
                <w:rFonts w:cs="Arial"/>
                <w:sz w:val="18"/>
                <w:szCs w:val="18"/>
              </w:rPr>
              <w:t>Octubre</w:t>
            </w:r>
          </w:p>
        </w:tc>
        <w:tc>
          <w:tcPr>
            <w:tcW w:w="1218" w:type="dxa"/>
            <w:vAlign w:val="center"/>
          </w:tcPr>
          <w:p w14:paraId="121F6E31" w14:textId="77777777" w:rsidR="006B4908" w:rsidRPr="006F1815" w:rsidRDefault="006B4908" w:rsidP="009841E2">
            <w:pPr>
              <w:spacing w:before="0" w:after="0"/>
              <w:jc w:val="center"/>
              <w:rPr>
                <w:rFonts w:cs="Arial"/>
                <w:sz w:val="18"/>
                <w:szCs w:val="18"/>
              </w:rPr>
            </w:pPr>
            <w:r w:rsidRPr="006F1815">
              <w:rPr>
                <w:rFonts w:cs="Arial"/>
                <w:sz w:val="18"/>
                <w:szCs w:val="18"/>
              </w:rPr>
              <w:t>3,0</w:t>
            </w:r>
          </w:p>
        </w:tc>
        <w:tc>
          <w:tcPr>
            <w:tcW w:w="1218" w:type="dxa"/>
            <w:vAlign w:val="center"/>
          </w:tcPr>
          <w:p w14:paraId="5AD31B46" w14:textId="77777777" w:rsidR="006B4908" w:rsidRPr="006F1815" w:rsidRDefault="006B4908" w:rsidP="009841E2">
            <w:pPr>
              <w:spacing w:before="0" w:after="0"/>
              <w:jc w:val="center"/>
              <w:rPr>
                <w:rFonts w:cs="Arial"/>
                <w:sz w:val="18"/>
                <w:szCs w:val="18"/>
              </w:rPr>
            </w:pPr>
            <w:r w:rsidRPr="006F1815">
              <w:rPr>
                <w:rFonts w:cs="Arial"/>
                <w:sz w:val="18"/>
                <w:szCs w:val="18"/>
              </w:rPr>
              <w:t>3,0</w:t>
            </w:r>
          </w:p>
        </w:tc>
        <w:tc>
          <w:tcPr>
            <w:tcW w:w="1219" w:type="dxa"/>
            <w:vAlign w:val="center"/>
          </w:tcPr>
          <w:p w14:paraId="6FCA4596" w14:textId="77777777" w:rsidR="006B4908" w:rsidRPr="006F1815" w:rsidRDefault="006B4908" w:rsidP="009841E2">
            <w:pPr>
              <w:spacing w:before="0" w:after="0"/>
              <w:jc w:val="center"/>
              <w:rPr>
                <w:rFonts w:cs="Arial"/>
                <w:sz w:val="18"/>
                <w:szCs w:val="18"/>
              </w:rPr>
            </w:pPr>
            <w:r w:rsidRPr="006F1815">
              <w:rPr>
                <w:rFonts w:cs="Arial"/>
                <w:sz w:val="18"/>
                <w:szCs w:val="18"/>
              </w:rPr>
              <w:t>3,0</w:t>
            </w:r>
          </w:p>
        </w:tc>
      </w:tr>
      <w:tr w:rsidR="006B4908" w:rsidRPr="006F1815" w14:paraId="2B63958C" w14:textId="77777777" w:rsidTr="009841E2">
        <w:trPr>
          <w:trHeight w:val="283"/>
          <w:jc w:val="center"/>
        </w:trPr>
        <w:tc>
          <w:tcPr>
            <w:tcW w:w="0" w:type="auto"/>
            <w:vAlign w:val="center"/>
          </w:tcPr>
          <w:p w14:paraId="4F417059" w14:textId="77777777" w:rsidR="006B4908" w:rsidRPr="006F1815" w:rsidRDefault="006B4908" w:rsidP="009841E2">
            <w:pPr>
              <w:spacing w:before="0" w:after="0"/>
              <w:jc w:val="center"/>
              <w:rPr>
                <w:rFonts w:cs="Arial"/>
                <w:sz w:val="18"/>
                <w:szCs w:val="18"/>
              </w:rPr>
            </w:pPr>
            <w:r w:rsidRPr="006F1815">
              <w:rPr>
                <w:rFonts w:cs="Arial"/>
                <w:sz w:val="18"/>
                <w:szCs w:val="18"/>
              </w:rPr>
              <w:t>Noviembre</w:t>
            </w:r>
          </w:p>
        </w:tc>
        <w:tc>
          <w:tcPr>
            <w:tcW w:w="1218" w:type="dxa"/>
            <w:vAlign w:val="center"/>
          </w:tcPr>
          <w:p w14:paraId="1C7FD7B5" w14:textId="77777777" w:rsidR="006B4908" w:rsidRPr="006F1815" w:rsidRDefault="006B4908" w:rsidP="009841E2">
            <w:pPr>
              <w:spacing w:before="0" w:after="0"/>
              <w:jc w:val="center"/>
              <w:rPr>
                <w:rFonts w:cs="Arial"/>
                <w:sz w:val="18"/>
                <w:szCs w:val="18"/>
              </w:rPr>
            </w:pPr>
            <w:r w:rsidRPr="006F1815">
              <w:rPr>
                <w:rFonts w:cs="Arial"/>
                <w:sz w:val="18"/>
                <w:szCs w:val="18"/>
              </w:rPr>
              <w:t>6,3</w:t>
            </w:r>
          </w:p>
        </w:tc>
        <w:tc>
          <w:tcPr>
            <w:tcW w:w="1218" w:type="dxa"/>
            <w:vAlign w:val="center"/>
          </w:tcPr>
          <w:p w14:paraId="6F82F844" w14:textId="77777777" w:rsidR="006B4908" w:rsidRPr="006F1815" w:rsidRDefault="006B4908" w:rsidP="009841E2">
            <w:pPr>
              <w:spacing w:before="0" w:after="0"/>
              <w:jc w:val="center"/>
              <w:rPr>
                <w:rFonts w:cs="Arial"/>
                <w:sz w:val="18"/>
                <w:szCs w:val="18"/>
              </w:rPr>
            </w:pPr>
            <w:r w:rsidRPr="006F1815">
              <w:rPr>
                <w:rFonts w:cs="Arial"/>
                <w:sz w:val="18"/>
                <w:szCs w:val="18"/>
              </w:rPr>
              <w:t>6,3</w:t>
            </w:r>
          </w:p>
        </w:tc>
        <w:tc>
          <w:tcPr>
            <w:tcW w:w="1219" w:type="dxa"/>
            <w:vAlign w:val="center"/>
          </w:tcPr>
          <w:p w14:paraId="0E7B4DC7" w14:textId="77777777" w:rsidR="006B4908" w:rsidRPr="006F1815" w:rsidRDefault="006B4908" w:rsidP="009841E2">
            <w:pPr>
              <w:spacing w:before="0" w:after="0"/>
              <w:jc w:val="center"/>
              <w:rPr>
                <w:rFonts w:cs="Arial"/>
                <w:sz w:val="18"/>
                <w:szCs w:val="18"/>
              </w:rPr>
            </w:pPr>
            <w:r w:rsidRPr="006F1815">
              <w:rPr>
                <w:rFonts w:cs="Arial"/>
                <w:sz w:val="18"/>
                <w:szCs w:val="18"/>
              </w:rPr>
              <w:t>6,3</w:t>
            </w:r>
          </w:p>
        </w:tc>
      </w:tr>
      <w:tr w:rsidR="006B4908" w:rsidRPr="006F1815" w14:paraId="41E670F1" w14:textId="77777777" w:rsidTr="009841E2">
        <w:trPr>
          <w:trHeight w:val="283"/>
          <w:jc w:val="center"/>
        </w:trPr>
        <w:tc>
          <w:tcPr>
            <w:tcW w:w="0" w:type="auto"/>
            <w:vAlign w:val="center"/>
          </w:tcPr>
          <w:p w14:paraId="266CF5ED" w14:textId="77777777" w:rsidR="006B4908" w:rsidRPr="006F1815" w:rsidRDefault="006B4908" w:rsidP="009841E2">
            <w:pPr>
              <w:spacing w:before="0" w:after="0"/>
              <w:jc w:val="center"/>
              <w:rPr>
                <w:rFonts w:cs="Arial"/>
                <w:sz w:val="18"/>
                <w:szCs w:val="18"/>
              </w:rPr>
            </w:pPr>
            <w:r w:rsidRPr="006F1815">
              <w:rPr>
                <w:rFonts w:cs="Arial"/>
                <w:sz w:val="18"/>
                <w:szCs w:val="18"/>
              </w:rPr>
              <w:t>Diciembre</w:t>
            </w:r>
          </w:p>
        </w:tc>
        <w:tc>
          <w:tcPr>
            <w:tcW w:w="1218" w:type="dxa"/>
            <w:vAlign w:val="center"/>
          </w:tcPr>
          <w:p w14:paraId="3D234550" w14:textId="77777777" w:rsidR="006B4908" w:rsidRPr="006F1815" w:rsidRDefault="006B4908" w:rsidP="009841E2">
            <w:pPr>
              <w:spacing w:before="0" w:after="0"/>
              <w:jc w:val="center"/>
              <w:rPr>
                <w:rFonts w:cs="Arial"/>
                <w:sz w:val="18"/>
                <w:szCs w:val="18"/>
              </w:rPr>
            </w:pPr>
            <w:r w:rsidRPr="006F1815">
              <w:rPr>
                <w:rFonts w:cs="Arial"/>
                <w:sz w:val="18"/>
                <w:szCs w:val="18"/>
              </w:rPr>
              <w:t>9,7</w:t>
            </w:r>
          </w:p>
        </w:tc>
        <w:tc>
          <w:tcPr>
            <w:tcW w:w="1218" w:type="dxa"/>
            <w:vAlign w:val="center"/>
          </w:tcPr>
          <w:p w14:paraId="0D26DB18" w14:textId="77777777" w:rsidR="006B4908" w:rsidRPr="006F1815" w:rsidRDefault="006B4908" w:rsidP="009841E2">
            <w:pPr>
              <w:spacing w:before="0" w:after="0"/>
              <w:jc w:val="center"/>
              <w:rPr>
                <w:rFonts w:cs="Arial"/>
                <w:sz w:val="18"/>
                <w:szCs w:val="18"/>
              </w:rPr>
            </w:pPr>
            <w:r w:rsidRPr="006F1815">
              <w:rPr>
                <w:rFonts w:cs="Arial"/>
                <w:sz w:val="18"/>
                <w:szCs w:val="18"/>
              </w:rPr>
              <w:t>9,7</w:t>
            </w:r>
          </w:p>
        </w:tc>
        <w:tc>
          <w:tcPr>
            <w:tcW w:w="1219" w:type="dxa"/>
            <w:vAlign w:val="center"/>
          </w:tcPr>
          <w:p w14:paraId="26AFD0B5" w14:textId="77777777" w:rsidR="006B4908" w:rsidRPr="006F1815" w:rsidRDefault="006B4908" w:rsidP="009841E2">
            <w:pPr>
              <w:spacing w:before="0" w:after="0"/>
              <w:jc w:val="center"/>
              <w:rPr>
                <w:rFonts w:cs="Arial"/>
                <w:sz w:val="18"/>
                <w:szCs w:val="18"/>
              </w:rPr>
            </w:pPr>
            <w:r w:rsidRPr="006F1815">
              <w:rPr>
                <w:rFonts w:cs="Arial"/>
                <w:sz w:val="18"/>
                <w:szCs w:val="18"/>
              </w:rPr>
              <w:t>9,7</w:t>
            </w:r>
          </w:p>
        </w:tc>
      </w:tr>
      <w:tr w:rsidR="006B4908" w:rsidRPr="006F1815" w14:paraId="3EB8FA81" w14:textId="77777777" w:rsidTr="009841E2">
        <w:trPr>
          <w:trHeight w:val="283"/>
          <w:jc w:val="center"/>
        </w:trPr>
        <w:tc>
          <w:tcPr>
            <w:tcW w:w="0" w:type="auto"/>
            <w:vAlign w:val="center"/>
          </w:tcPr>
          <w:p w14:paraId="4087A870" w14:textId="77777777" w:rsidR="006B4908" w:rsidRPr="006F1815" w:rsidRDefault="006B4908" w:rsidP="009841E2">
            <w:pPr>
              <w:spacing w:before="0" w:after="0"/>
              <w:jc w:val="center"/>
              <w:rPr>
                <w:rFonts w:cs="Arial"/>
                <w:sz w:val="18"/>
                <w:szCs w:val="18"/>
              </w:rPr>
            </w:pPr>
            <w:r w:rsidRPr="006F1815">
              <w:rPr>
                <w:rFonts w:cs="Arial"/>
                <w:sz w:val="18"/>
                <w:szCs w:val="18"/>
              </w:rPr>
              <w:t>Enero</w:t>
            </w:r>
          </w:p>
        </w:tc>
        <w:tc>
          <w:tcPr>
            <w:tcW w:w="1218" w:type="dxa"/>
            <w:vAlign w:val="center"/>
          </w:tcPr>
          <w:p w14:paraId="2F55B731" w14:textId="77777777" w:rsidR="006B4908" w:rsidRPr="006F1815" w:rsidRDefault="006B4908" w:rsidP="009841E2">
            <w:pPr>
              <w:spacing w:before="0" w:after="0"/>
              <w:jc w:val="center"/>
              <w:rPr>
                <w:rFonts w:cs="Arial"/>
                <w:sz w:val="18"/>
                <w:szCs w:val="18"/>
              </w:rPr>
            </w:pPr>
            <w:r w:rsidRPr="006F1815">
              <w:rPr>
                <w:rFonts w:cs="Arial"/>
                <w:sz w:val="18"/>
                <w:szCs w:val="18"/>
              </w:rPr>
              <w:t>16,3</w:t>
            </w:r>
          </w:p>
        </w:tc>
        <w:tc>
          <w:tcPr>
            <w:tcW w:w="1218" w:type="dxa"/>
            <w:vAlign w:val="center"/>
          </w:tcPr>
          <w:p w14:paraId="066198DD" w14:textId="77777777" w:rsidR="006B4908" w:rsidRPr="006F1815" w:rsidRDefault="006B4908" w:rsidP="009841E2">
            <w:pPr>
              <w:spacing w:before="0" w:after="0"/>
              <w:jc w:val="center"/>
              <w:rPr>
                <w:rFonts w:cs="Arial"/>
                <w:sz w:val="18"/>
                <w:szCs w:val="18"/>
              </w:rPr>
            </w:pPr>
            <w:r w:rsidRPr="006F1815">
              <w:rPr>
                <w:rFonts w:cs="Arial"/>
                <w:sz w:val="18"/>
                <w:szCs w:val="18"/>
              </w:rPr>
              <w:t>14,8</w:t>
            </w:r>
          </w:p>
        </w:tc>
        <w:tc>
          <w:tcPr>
            <w:tcW w:w="1219" w:type="dxa"/>
            <w:vAlign w:val="center"/>
          </w:tcPr>
          <w:p w14:paraId="69320364" w14:textId="77777777" w:rsidR="006B4908" w:rsidRPr="006F1815" w:rsidRDefault="006B4908" w:rsidP="009841E2">
            <w:pPr>
              <w:spacing w:before="0" w:after="0"/>
              <w:jc w:val="center"/>
              <w:rPr>
                <w:rFonts w:cs="Arial"/>
                <w:sz w:val="18"/>
                <w:szCs w:val="18"/>
              </w:rPr>
            </w:pPr>
            <w:r w:rsidRPr="006F1815">
              <w:rPr>
                <w:rFonts w:cs="Arial"/>
                <w:sz w:val="18"/>
                <w:szCs w:val="18"/>
              </w:rPr>
              <w:t>13,4</w:t>
            </w:r>
          </w:p>
        </w:tc>
      </w:tr>
      <w:tr w:rsidR="006B4908" w:rsidRPr="006F1815" w14:paraId="320F9F29" w14:textId="77777777" w:rsidTr="009841E2">
        <w:trPr>
          <w:trHeight w:val="283"/>
          <w:jc w:val="center"/>
        </w:trPr>
        <w:tc>
          <w:tcPr>
            <w:tcW w:w="0" w:type="auto"/>
            <w:vAlign w:val="center"/>
          </w:tcPr>
          <w:p w14:paraId="596F0546" w14:textId="77777777" w:rsidR="006B4908" w:rsidRPr="006F1815" w:rsidRDefault="006B4908" w:rsidP="009841E2">
            <w:pPr>
              <w:spacing w:before="0" w:after="0"/>
              <w:jc w:val="center"/>
              <w:rPr>
                <w:rFonts w:cs="Arial"/>
                <w:sz w:val="18"/>
                <w:szCs w:val="18"/>
              </w:rPr>
            </w:pPr>
            <w:r w:rsidRPr="006F1815">
              <w:rPr>
                <w:rFonts w:cs="Arial"/>
                <w:sz w:val="18"/>
                <w:szCs w:val="18"/>
              </w:rPr>
              <w:t>Febrero</w:t>
            </w:r>
          </w:p>
        </w:tc>
        <w:tc>
          <w:tcPr>
            <w:tcW w:w="1218" w:type="dxa"/>
            <w:vAlign w:val="center"/>
          </w:tcPr>
          <w:p w14:paraId="132A232D" w14:textId="77777777" w:rsidR="006B4908" w:rsidRPr="006F1815" w:rsidRDefault="006B4908" w:rsidP="009841E2">
            <w:pPr>
              <w:spacing w:before="0" w:after="0"/>
              <w:jc w:val="center"/>
              <w:rPr>
                <w:rFonts w:cs="Arial"/>
                <w:sz w:val="18"/>
                <w:szCs w:val="18"/>
              </w:rPr>
            </w:pPr>
            <w:r w:rsidRPr="006F1815">
              <w:rPr>
                <w:rFonts w:cs="Arial"/>
                <w:sz w:val="18"/>
                <w:szCs w:val="18"/>
              </w:rPr>
              <w:t>22,8</w:t>
            </w:r>
          </w:p>
        </w:tc>
        <w:tc>
          <w:tcPr>
            <w:tcW w:w="1218" w:type="dxa"/>
            <w:vAlign w:val="center"/>
          </w:tcPr>
          <w:p w14:paraId="52943988" w14:textId="77777777" w:rsidR="006B4908" w:rsidRPr="006F1815" w:rsidRDefault="006B4908" w:rsidP="009841E2">
            <w:pPr>
              <w:spacing w:before="0" w:after="0"/>
              <w:jc w:val="center"/>
              <w:rPr>
                <w:rFonts w:cs="Arial"/>
                <w:sz w:val="18"/>
                <w:szCs w:val="18"/>
              </w:rPr>
            </w:pPr>
            <w:r w:rsidRPr="006F1815">
              <w:rPr>
                <w:rFonts w:cs="Arial"/>
                <w:sz w:val="18"/>
                <w:szCs w:val="18"/>
              </w:rPr>
              <w:t>19,8</w:t>
            </w:r>
          </w:p>
        </w:tc>
        <w:tc>
          <w:tcPr>
            <w:tcW w:w="1219" w:type="dxa"/>
            <w:vAlign w:val="center"/>
          </w:tcPr>
          <w:p w14:paraId="1B6FFB7D" w14:textId="77777777" w:rsidR="006B4908" w:rsidRPr="006F1815" w:rsidRDefault="006B4908" w:rsidP="009841E2">
            <w:pPr>
              <w:spacing w:before="0" w:after="0"/>
              <w:jc w:val="center"/>
              <w:rPr>
                <w:rFonts w:cs="Arial"/>
                <w:sz w:val="18"/>
                <w:szCs w:val="18"/>
              </w:rPr>
            </w:pPr>
            <w:r w:rsidRPr="006F1815">
              <w:rPr>
                <w:rFonts w:cs="Arial"/>
                <w:sz w:val="18"/>
                <w:szCs w:val="18"/>
              </w:rPr>
              <w:t>16,8</w:t>
            </w:r>
          </w:p>
        </w:tc>
      </w:tr>
      <w:tr w:rsidR="006B4908" w:rsidRPr="006F1815" w14:paraId="6FD84591" w14:textId="77777777" w:rsidTr="009841E2">
        <w:trPr>
          <w:trHeight w:val="283"/>
          <w:jc w:val="center"/>
        </w:trPr>
        <w:tc>
          <w:tcPr>
            <w:tcW w:w="0" w:type="auto"/>
            <w:vAlign w:val="center"/>
          </w:tcPr>
          <w:p w14:paraId="1C59BCF1" w14:textId="77777777" w:rsidR="006B4908" w:rsidRPr="006F1815" w:rsidRDefault="006B4908" w:rsidP="009841E2">
            <w:pPr>
              <w:spacing w:before="0" w:after="0"/>
              <w:jc w:val="center"/>
              <w:rPr>
                <w:rFonts w:cs="Arial"/>
                <w:sz w:val="18"/>
                <w:szCs w:val="18"/>
              </w:rPr>
            </w:pPr>
            <w:r w:rsidRPr="006F1815">
              <w:rPr>
                <w:rFonts w:cs="Arial"/>
                <w:sz w:val="18"/>
                <w:szCs w:val="18"/>
              </w:rPr>
              <w:t>Marzo</w:t>
            </w:r>
          </w:p>
        </w:tc>
        <w:tc>
          <w:tcPr>
            <w:tcW w:w="1218" w:type="dxa"/>
            <w:vAlign w:val="center"/>
          </w:tcPr>
          <w:p w14:paraId="39B2233F" w14:textId="77777777" w:rsidR="006B4908" w:rsidRPr="006F1815" w:rsidRDefault="006B4908" w:rsidP="009841E2">
            <w:pPr>
              <w:spacing w:before="0" w:after="0"/>
              <w:jc w:val="center"/>
              <w:rPr>
                <w:rFonts w:cs="Arial"/>
                <w:sz w:val="18"/>
                <w:szCs w:val="18"/>
              </w:rPr>
            </w:pPr>
            <w:r w:rsidRPr="006F1815">
              <w:rPr>
                <w:rFonts w:cs="Arial"/>
                <w:sz w:val="18"/>
                <w:szCs w:val="18"/>
              </w:rPr>
              <w:t>29,4</w:t>
            </w:r>
          </w:p>
        </w:tc>
        <w:tc>
          <w:tcPr>
            <w:tcW w:w="1218" w:type="dxa"/>
            <w:vAlign w:val="center"/>
          </w:tcPr>
          <w:p w14:paraId="01FEFC7C" w14:textId="77777777" w:rsidR="006B4908" w:rsidRPr="006F1815" w:rsidRDefault="006B4908" w:rsidP="009841E2">
            <w:pPr>
              <w:spacing w:before="0" w:after="0"/>
              <w:jc w:val="center"/>
              <w:rPr>
                <w:rFonts w:cs="Arial"/>
                <w:sz w:val="18"/>
                <w:szCs w:val="18"/>
              </w:rPr>
            </w:pPr>
            <w:r w:rsidRPr="006F1815">
              <w:rPr>
                <w:rFonts w:cs="Arial"/>
                <w:sz w:val="18"/>
                <w:szCs w:val="18"/>
              </w:rPr>
              <w:t>24,8</w:t>
            </w:r>
          </w:p>
        </w:tc>
        <w:tc>
          <w:tcPr>
            <w:tcW w:w="1219" w:type="dxa"/>
            <w:vAlign w:val="center"/>
          </w:tcPr>
          <w:p w14:paraId="2E28D74C" w14:textId="77777777" w:rsidR="006B4908" w:rsidRPr="006F1815" w:rsidRDefault="006B4908" w:rsidP="009841E2">
            <w:pPr>
              <w:spacing w:before="0" w:after="0"/>
              <w:jc w:val="center"/>
              <w:rPr>
                <w:rFonts w:cs="Arial"/>
                <w:sz w:val="18"/>
                <w:szCs w:val="18"/>
              </w:rPr>
            </w:pPr>
            <w:r w:rsidRPr="006F1815">
              <w:rPr>
                <w:rFonts w:cs="Arial"/>
                <w:sz w:val="18"/>
                <w:szCs w:val="18"/>
              </w:rPr>
              <w:t>20,2</w:t>
            </w:r>
          </w:p>
        </w:tc>
      </w:tr>
      <w:tr w:rsidR="006B4908" w:rsidRPr="006F1815" w14:paraId="4C490588" w14:textId="77777777" w:rsidTr="009841E2">
        <w:trPr>
          <w:trHeight w:val="283"/>
          <w:jc w:val="center"/>
        </w:trPr>
        <w:tc>
          <w:tcPr>
            <w:tcW w:w="0" w:type="auto"/>
            <w:vAlign w:val="center"/>
          </w:tcPr>
          <w:p w14:paraId="56F1BD0B" w14:textId="77777777" w:rsidR="006B4908" w:rsidRPr="006F1815" w:rsidRDefault="006B4908" w:rsidP="009841E2">
            <w:pPr>
              <w:spacing w:before="0" w:after="0"/>
              <w:jc w:val="center"/>
              <w:rPr>
                <w:rFonts w:cs="Arial"/>
                <w:sz w:val="18"/>
                <w:szCs w:val="18"/>
              </w:rPr>
            </w:pPr>
            <w:r w:rsidRPr="006F1815">
              <w:rPr>
                <w:rFonts w:cs="Arial"/>
                <w:sz w:val="18"/>
                <w:szCs w:val="18"/>
              </w:rPr>
              <w:t>Abril</w:t>
            </w:r>
          </w:p>
        </w:tc>
        <w:tc>
          <w:tcPr>
            <w:tcW w:w="1218" w:type="dxa"/>
            <w:vAlign w:val="center"/>
          </w:tcPr>
          <w:p w14:paraId="12EE2218" w14:textId="77777777" w:rsidR="006B4908" w:rsidRPr="006F1815" w:rsidRDefault="006B4908" w:rsidP="009841E2">
            <w:pPr>
              <w:spacing w:before="0" w:after="0"/>
              <w:jc w:val="center"/>
              <w:rPr>
                <w:rFonts w:cs="Arial"/>
                <w:sz w:val="18"/>
                <w:szCs w:val="18"/>
              </w:rPr>
            </w:pPr>
            <w:r w:rsidRPr="006F1815">
              <w:rPr>
                <w:rFonts w:cs="Arial"/>
                <w:sz w:val="18"/>
                <w:szCs w:val="18"/>
              </w:rPr>
              <w:t>36,0</w:t>
            </w:r>
          </w:p>
        </w:tc>
        <w:tc>
          <w:tcPr>
            <w:tcW w:w="1218" w:type="dxa"/>
            <w:vAlign w:val="center"/>
          </w:tcPr>
          <w:p w14:paraId="549EB70D" w14:textId="77777777" w:rsidR="006B4908" w:rsidRPr="006F1815" w:rsidRDefault="006B4908" w:rsidP="009841E2">
            <w:pPr>
              <w:spacing w:before="0" w:after="0"/>
              <w:jc w:val="center"/>
              <w:rPr>
                <w:rFonts w:cs="Arial"/>
                <w:sz w:val="18"/>
                <w:szCs w:val="18"/>
              </w:rPr>
            </w:pPr>
            <w:r w:rsidRPr="006F1815">
              <w:rPr>
                <w:rFonts w:cs="Arial"/>
                <w:sz w:val="18"/>
                <w:szCs w:val="18"/>
              </w:rPr>
              <w:t>29,7</w:t>
            </w:r>
          </w:p>
        </w:tc>
        <w:tc>
          <w:tcPr>
            <w:tcW w:w="1219" w:type="dxa"/>
            <w:vAlign w:val="center"/>
          </w:tcPr>
          <w:p w14:paraId="67E160BC" w14:textId="77777777" w:rsidR="006B4908" w:rsidRPr="006F1815" w:rsidRDefault="006B4908" w:rsidP="009841E2">
            <w:pPr>
              <w:spacing w:before="0" w:after="0"/>
              <w:jc w:val="center"/>
              <w:rPr>
                <w:rFonts w:cs="Arial"/>
                <w:sz w:val="18"/>
                <w:szCs w:val="18"/>
              </w:rPr>
            </w:pPr>
            <w:r w:rsidRPr="006F1815">
              <w:rPr>
                <w:rFonts w:cs="Arial"/>
                <w:sz w:val="18"/>
                <w:szCs w:val="18"/>
              </w:rPr>
              <w:t>23,5</w:t>
            </w:r>
          </w:p>
        </w:tc>
      </w:tr>
      <w:tr w:rsidR="006B4908" w:rsidRPr="006F1815" w14:paraId="54071914" w14:textId="77777777" w:rsidTr="009841E2">
        <w:trPr>
          <w:trHeight w:val="283"/>
          <w:jc w:val="center"/>
        </w:trPr>
        <w:tc>
          <w:tcPr>
            <w:tcW w:w="0" w:type="auto"/>
            <w:vAlign w:val="center"/>
          </w:tcPr>
          <w:p w14:paraId="28660833" w14:textId="77777777" w:rsidR="006B4908" w:rsidRPr="006F1815" w:rsidRDefault="006B4908" w:rsidP="009841E2">
            <w:pPr>
              <w:spacing w:before="0" w:after="0"/>
              <w:jc w:val="center"/>
              <w:rPr>
                <w:rFonts w:cs="Arial"/>
                <w:sz w:val="18"/>
                <w:szCs w:val="18"/>
              </w:rPr>
            </w:pPr>
            <w:r w:rsidRPr="006F1815">
              <w:rPr>
                <w:rFonts w:cs="Arial"/>
                <w:sz w:val="18"/>
                <w:szCs w:val="18"/>
              </w:rPr>
              <w:t>Mayo</w:t>
            </w:r>
          </w:p>
        </w:tc>
        <w:tc>
          <w:tcPr>
            <w:tcW w:w="1218" w:type="dxa"/>
            <w:vAlign w:val="center"/>
          </w:tcPr>
          <w:p w14:paraId="6D55658A" w14:textId="77777777" w:rsidR="006B4908" w:rsidRPr="006F1815" w:rsidRDefault="006B4908" w:rsidP="009841E2">
            <w:pPr>
              <w:spacing w:before="0" w:after="0"/>
              <w:jc w:val="center"/>
              <w:rPr>
                <w:rFonts w:cs="Arial"/>
                <w:sz w:val="18"/>
                <w:szCs w:val="18"/>
              </w:rPr>
            </w:pPr>
            <w:r w:rsidRPr="006F1815">
              <w:rPr>
                <w:rFonts w:cs="Arial"/>
                <w:sz w:val="18"/>
                <w:szCs w:val="18"/>
              </w:rPr>
              <w:t>39,0</w:t>
            </w:r>
          </w:p>
        </w:tc>
        <w:tc>
          <w:tcPr>
            <w:tcW w:w="1218" w:type="dxa"/>
            <w:vAlign w:val="center"/>
          </w:tcPr>
          <w:p w14:paraId="0025573F" w14:textId="77777777" w:rsidR="006B4908" w:rsidRPr="006F1815" w:rsidRDefault="006B4908" w:rsidP="009841E2">
            <w:pPr>
              <w:spacing w:before="0" w:after="0"/>
              <w:jc w:val="center"/>
              <w:rPr>
                <w:rFonts w:cs="Arial"/>
                <w:sz w:val="18"/>
                <w:szCs w:val="18"/>
              </w:rPr>
            </w:pPr>
            <w:r w:rsidRPr="006F1815">
              <w:rPr>
                <w:rFonts w:cs="Arial"/>
                <w:sz w:val="18"/>
                <w:szCs w:val="18"/>
              </w:rPr>
              <w:t>32,7</w:t>
            </w:r>
          </w:p>
        </w:tc>
        <w:tc>
          <w:tcPr>
            <w:tcW w:w="1219" w:type="dxa"/>
            <w:vAlign w:val="center"/>
          </w:tcPr>
          <w:p w14:paraId="3390C5F5" w14:textId="77777777" w:rsidR="006B4908" w:rsidRPr="006F1815" w:rsidRDefault="006B4908" w:rsidP="009841E2">
            <w:pPr>
              <w:spacing w:before="0" w:after="0"/>
              <w:jc w:val="center"/>
              <w:rPr>
                <w:rFonts w:cs="Arial"/>
                <w:sz w:val="18"/>
                <w:szCs w:val="18"/>
              </w:rPr>
            </w:pPr>
            <w:r w:rsidRPr="006F1815">
              <w:rPr>
                <w:rFonts w:cs="Arial"/>
                <w:sz w:val="18"/>
                <w:szCs w:val="18"/>
              </w:rPr>
              <w:t>26,5</w:t>
            </w:r>
          </w:p>
        </w:tc>
      </w:tr>
      <w:tr w:rsidR="006B4908" w:rsidRPr="006F1815" w14:paraId="1F85DCC5" w14:textId="77777777" w:rsidTr="009841E2">
        <w:trPr>
          <w:trHeight w:val="283"/>
          <w:jc w:val="center"/>
        </w:trPr>
        <w:tc>
          <w:tcPr>
            <w:tcW w:w="0" w:type="auto"/>
            <w:vAlign w:val="center"/>
          </w:tcPr>
          <w:p w14:paraId="2F59EAA9" w14:textId="77777777" w:rsidR="006B4908" w:rsidRPr="006F1815" w:rsidRDefault="006B4908" w:rsidP="009841E2">
            <w:pPr>
              <w:spacing w:before="0" w:after="0"/>
              <w:jc w:val="center"/>
              <w:rPr>
                <w:rFonts w:cs="Arial"/>
                <w:sz w:val="18"/>
                <w:szCs w:val="18"/>
              </w:rPr>
            </w:pPr>
            <w:r w:rsidRPr="006F1815">
              <w:rPr>
                <w:rFonts w:cs="Arial"/>
                <w:sz w:val="18"/>
                <w:szCs w:val="18"/>
              </w:rPr>
              <w:t>Junio</w:t>
            </w:r>
          </w:p>
        </w:tc>
        <w:tc>
          <w:tcPr>
            <w:tcW w:w="1218" w:type="dxa"/>
            <w:vAlign w:val="center"/>
          </w:tcPr>
          <w:p w14:paraId="278C196E" w14:textId="77777777" w:rsidR="006B4908" w:rsidRPr="006F1815" w:rsidRDefault="006B4908" w:rsidP="009841E2">
            <w:pPr>
              <w:spacing w:before="0" w:after="0"/>
              <w:jc w:val="center"/>
              <w:rPr>
                <w:rFonts w:cs="Arial"/>
                <w:sz w:val="18"/>
                <w:szCs w:val="18"/>
              </w:rPr>
            </w:pPr>
            <w:r w:rsidRPr="006F1815">
              <w:rPr>
                <w:rFonts w:cs="Arial"/>
                <w:sz w:val="18"/>
                <w:szCs w:val="18"/>
              </w:rPr>
              <w:t>41,9</w:t>
            </w:r>
          </w:p>
        </w:tc>
        <w:tc>
          <w:tcPr>
            <w:tcW w:w="1218" w:type="dxa"/>
            <w:vAlign w:val="center"/>
          </w:tcPr>
          <w:p w14:paraId="44B8681A" w14:textId="77777777" w:rsidR="006B4908" w:rsidRPr="006F1815" w:rsidRDefault="006B4908" w:rsidP="009841E2">
            <w:pPr>
              <w:spacing w:before="0" w:after="0"/>
              <w:jc w:val="center"/>
              <w:rPr>
                <w:rFonts w:cs="Arial"/>
                <w:sz w:val="18"/>
                <w:szCs w:val="18"/>
              </w:rPr>
            </w:pPr>
            <w:r w:rsidRPr="006F1815">
              <w:rPr>
                <w:rFonts w:cs="Arial"/>
                <w:sz w:val="18"/>
                <w:szCs w:val="18"/>
              </w:rPr>
              <w:t>35,7</w:t>
            </w:r>
          </w:p>
        </w:tc>
        <w:tc>
          <w:tcPr>
            <w:tcW w:w="1219" w:type="dxa"/>
            <w:vAlign w:val="center"/>
          </w:tcPr>
          <w:p w14:paraId="717E90CC" w14:textId="77777777" w:rsidR="006B4908" w:rsidRPr="006F1815" w:rsidRDefault="006B4908" w:rsidP="009841E2">
            <w:pPr>
              <w:spacing w:before="0" w:after="0"/>
              <w:jc w:val="center"/>
              <w:rPr>
                <w:rFonts w:cs="Arial"/>
                <w:sz w:val="18"/>
                <w:szCs w:val="18"/>
              </w:rPr>
            </w:pPr>
            <w:r w:rsidRPr="006F1815">
              <w:rPr>
                <w:rFonts w:cs="Arial"/>
                <w:sz w:val="18"/>
                <w:szCs w:val="18"/>
              </w:rPr>
              <w:t>29,4</w:t>
            </w:r>
          </w:p>
        </w:tc>
      </w:tr>
      <w:tr w:rsidR="006B4908" w:rsidRPr="006F1815" w14:paraId="19F5993C" w14:textId="77777777" w:rsidTr="009841E2">
        <w:trPr>
          <w:trHeight w:val="283"/>
          <w:jc w:val="center"/>
        </w:trPr>
        <w:tc>
          <w:tcPr>
            <w:tcW w:w="0" w:type="auto"/>
            <w:vAlign w:val="center"/>
          </w:tcPr>
          <w:p w14:paraId="6D733260" w14:textId="77777777" w:rsidR="006B4908" w:rsidRPr="006F1815" w:rsidRDefault="006B4908" w:rsidP="009841E2">
            <w:pPr>
              <w:spacing w:before="0" w:after="0"/>
              <w:jc w:val="center"/>
              <w:rPr>
                <w:rFonts w:cs="Arial"/>
                <w:sz w:val="18"/>
                <w:szCs w:val="18"/>
              </w:rPr>
            </w:pPr>
            <w:r w:rsidRPr="006F1815">
              <w:rPr>
                <w:rFonts w:cs="Arial"/>
                <w:sz w:val="18"/>
                <w:szCs w:val="18"/>
              </w:rPr>
              <w:t>Julio</w:t>
            </w:r>
          </w:p>
        </w:tc>
        <w:tc>
          <w:tcPr>
            <w:tcW w:w="1218" w:type="dxa"/>
            <w:vAlign w:val="center"/>
          </w:tcPr>
          <w:p w14:paraId="776091A5" w14:textId="77777777" w:rsidR="006B4908" w:rsidRPr="006F1815" w:rsidRDefault="006B4908" w:rsidP="009841E2">
            <w:pPr>
              <w:spacing w:before="0" w:after="0"/>
              <w:jc w:val="center"/>
              <w:rPr>
                <w:rFonts w:cs="Arial"/>
                <w:sz w:val="18"/>
                <w:szCs w:val="18"/>
              </w:rPr>
            </w:pPr>
            <w:r w:rsidRPr="006F1815">
              <w:rPr>
                <w:rFonts w:cs="Arial"/>
                <w:sz w:val="18"/>
                <w:szCs w:val="18"/>
              </w:rPr>
              <w:t>44,6</w:t>
            </w:r>
          </w:p>
        </w:tc>
        <w:tc>
          <w:tcPr>
            <w:tcW w:w="1218" w:type="dxa"/>
            <w:vAlign w:val="center"/>
          </w:tcPr>
          <w:p w14:paraId="4EC0620C" w14:textId="77777777" w:rsidR="006B4908" w:rsidRPr="006F1815" w:rsidRDefault="006B4908" w:rsidP="009841E2">
            <w:pPr>
              <w:spacing w:before="0" w:after="0"/>
              <w:jc w:val="center"/>
              <w:rPr>
                <w:rFonts w:cs="Arial"/>
                <w:sz w:val="18"/>
                <w:szCs w:val="18"/>
              </w:rPr>
            </w:pPr>
            <w:r w:rsidRPr="006F1815">
              <w:rPr>
                <w:rFonts w:cs="Arial"/>
                <w:sz w:val="18"/>
                <w:szCs w:val="18"/>
              </w:rPr>
              <w:t>38,4</w:t>
            </w:r>
          </w:p>
        </w:tc>
        <w:tc>
          <w:tcPr>
            <w:tcW w:w="1219" w:type="dxa"/>
            <w:vAlign w:val="center"/>
          </w:tcPr>
          <w:p w14:paraId="457E50FB" w14:textId="77777777" w:rsidR="006B4908" w:rsidRPr="006F1815" w:rsidRDefault="006B4908" w:rsidP="009841E2">
            <w:pPr>
              <w:spacing w:before="0" w:after="0"/>
              <w:jc w:val="center"/>
              <w:rPr>
                <w:rFonts w:cs="Arial"/>
                <w:sz w:val="18"/>
                <w:szCs w:val="18"/>
              </w:rPr>
            </w:pPr>
            <w:r w:rsidRPr="006F1815">
              <w:rPr>
                <w:rFonts w:cs="Arial"/>
                <w:sz w:val="18"/>
                <w:szCs w:val="18"/>
              </w:rPr>
              <w:t>32,1</w:t>
            </w:r>
          </w:p>
        </w:tc>
      </w:tr>
      <w:tr w:rsidR="006B4908" w:rsidRPr="006F1815" w14:paraId="39F7DFD3" w14:textId="77777777" w:rsidTr="009841E2">
        <w:trPr>
          <w:trHeight w:val="283"/>
          <w:jc w:val="center"/>
        </w:trPr>
        <w:tc>
          <w:tcPr>
            <w:tcW w:w="0" w:type="auto"/>
            <w:vAlign w:val="center"/>
          </w:tcPr>
          <w:p w14:paraId="7E04436C" w14:textId="77777777" w:rsidR="006B4908" w:rsidRPr="006F1815" w:rsidRDefault="006B4908" w:rsidP="009841E2">
            <w:pPr>
              <w:spacing w:before="0" w:after="0"/>
              <w:jc w:val="center"/>
              <w:rPr>
                <w:rFonts w:cs="Arial"/>
                <w:sz w:val="18"/>
                <w:szCs w:val="18"/>
              </w:rPr>
            </w:pPr>
            <w:r w:rsidRPr="006F1815">
              <w:rPr>
                <w:rFonts w:cs="Arial"/>
                <w:sz w:val="18"/>
                <w:szCs w:val="18"/>
              </w:rPr>
              <w:t>Agosto</w:t>
            </w:r>
          </w:p>
        </w:tc>
        <w:tc>
          <w:tcPr>
            <w:tcW w:w="1218" w:type="dxa"/>
            <w:vAlign w:val="center"/>
          </w:tcPr>
          <w:p w14:paraId="049B8205" w14:textId="77777777" w:rsidR="006B4908" w:rsidRPr="006F1815" w:rsidRDefault="006B4908" w:rsidP="009841E2">
            <w:pPr>
              <w:spacing w:before="0" w:after="0"/>
              <w:jc w:val="center"/>
              <w:rPr>
                <w:rFonts w:cs="Arial"/>
                <w:sz w:val="18"/>
                <w:szCs w:val="18"/>
              </w:rPr>
            </w:pPr>
            <w:r w:rsidRPr="006F1815">
              <w:rPr>
                <w:rFonts w:cs="Arial"/>
                <w:sz w:val="18"/>
                <w:szCs w:val="18"/>
              </w:rPr>
              <w:t>47,3</w:t>
            </w:r>
          </w:p>
        </w:tc>
        <w:tc>
          <w:tcPr>
            <w:tcW w:w="1218" w:type="dxa"/>
            <w:vAlign w:val="center"/>
          </w:tcPr>
          <w:p w14:paraId="5CD7AFFD" w14:textId="77777777" w:rsidR="006B4908" w:rsidRPr="006F1815" w:rsidRDefault="006B4908" w:rsidP="009841E2">
            <w:pPr>
              <w:spacing w:before="0" w:after="0"/>
              <w:jc w:val="center"/>
              <w:rPr>
                <w:rFonts w:cs="Arial"/>
                <w:sz w:val="18"/>
                <w:szCs w:val="18"/>
              </w:rPr>
            </w:pPr>
            <w:r w:rsidRPr="006F1815">
              <w:rPr>
                <w:rFonts w:cs="Arial"/>
                <w:sz w:val="18"/>
                <w:szCs w:val="18"/>
              </w:rPr>
              <w:t>41,0</w:t>
            </w:r>
          </w:p>
        </w:tc>
        <w:tc>
          <w:tcPr>
            <w:tcW w:w="1219" w:type="dxa"/>
            <w:vAlign w:val="center"/>
          </w:tcPr>
          <w:p w14:paraId="59876343" w14:textId="77777777" w:rsidR="006B4908" w:rsidRPr="006F1815" w:rsidRDefault="006B4908" w:rsidP="009841E2">
            <w:pPr>
              <w:spacing w:before="0" w:after="0"/>
              <w:jc w:val="center"/>
              <w:rPr>
                <w:rFonts w:cs="Arial"/>
                <w:sz w:val="18"/>
                <w:szCs w:val="18"/>
              </w:rPr>
            </w:pPr>
            <w:r w:rsidRPr="006F1815">
              <w:rPr>
                <w:rFonts w:cs="Arial"/>
                <w:sz w:val="18"/>
                <w:szCs w:val="18"/>
              </w:rPr>
              <w:t>34,8</w:t>
            </w:r>
          </w:p>
        </w:tc>
      </w:tr>
      <w:tr w:rsidR="006B4908" w:rsidRPr="006F1815" w14:paraId="2B19248E" w14:textId="77777777" w:rsidTr="009841E2">
        <w:trPr>
          <w:trHeight w:val="283"/>
          <w:jc w:val="center"/>
        </w:trPr>
        <w:tc>
          <w:tcPr>
            <w:tcW w:w="0" w:type="auto"/>
            <w:vAlign w:val="center"/>
          </w:tcPr>
          <w:p w14:paraId="75527D5D" w14:textId="77777777" w:rsidR="006B4908" w:rsidRPr="006F1815" w:rsidRDefault="006B4908" w:rsidP="009841E2">
            <w:pPr>
              <w:spacing w:before="0" w:after="0"/>
              <w:jc w:val="center"/>
              <w:rPr>
                <w:rFonts w:cs="Arial"/>
                <w:sz w:val="18"/>
                <w:szCs w:val="18"/>
              </w:rPr>
            </w:pPr>
            <w:r w:rsidRPr="006F1815">
              <w:rPr>
                <w:rFonts w:cs="Arial"/>
                <w:sz w:val="18"/>
                <w:szCs w:val="18"/>
              </w:rPr>
              <w:t>Septiembre</w:t>
            </w:r>
          </w:p>
        </w:tc>
        <w:tc>
          <w:tcPr>
            <w:tcW w:w="1218" w:type="dxa"/>
            <w:vAlign w:val="center"/>
          </w:tcPr>
          <w:p w14:paraId="78A03F36" w14:textId="77777777" w:rsidR="006B4908" w:rsidRPr="006F1815" w:rsidRDefault="006B4908" w:rsidP="009841E2">
            <w:pPr>
              <w:spacing w:before="0" w:after="0"/>
              <w:jc w:val="center"/>
              <w:rPr>
                <w:rFonts w:cs="Arial"/>
                <w:sz w:val="18"/>
                <w:szCs w:val="18"/>
              </w:rPr>
            </w:pPr>
            <w:r w:rsidRPr="006F1815">
              <w:rPr>
                <w:rFonts w:cs="Arial"/>
                <w:sz w:val="18"/>
                <w:szCs w:val="18"/>
              </w:rPr>
              <w:t>50,0</w:t>
            </w:r>
          </w:p>
        </w:tc>
        <w:tc>
          <w:tcPr>
            <w:tcW w:w="1218" w:type="dxa"/>
            <w:vAlign w:val="center"/>
          </w:tcPr>
          <w:p w14:paraId="36A5E025" w14:textId="77777777" w:rsidR="006B4908" w:rsidRPr="006F1815" w:rsidRDefault="006B4908" w:rsidP="009841E2">
            <w:pPr>
              <w:spacing w:before="0" w:after="0"/>
              <w:jc w:val="center"/>
              <w:rPr>
                <w:rFonts w:cs="Arial"/>
                <w:sz w:val="18"/>
                <w:szCs w:val="18"/>
              </w:rPr>
            </w:pPr>
            <w:r w:rsidRPr="006F1815">
              <w:rPr>
                <w:rFonts w:cs="Arial"/>
                <w:sz w:val="18"/>
                <w:szCs w:val="18"/>
              </w:rPr>
              <w:t>43,7</w:t>
            </w:r>
          </w:p>
        </w:tc>
        <w:tc>
          <w:tcPr>
            <w:tcW w:w="1219" w:type="dxa"/>
            <w:vAlign w:val="center"/>
          </w:tcPr>
          <w:p w14:paraId="1494CA14" w14:textId="77777777" w:rsidR="006B4908" w:rsidRPr="006F1815" w:rsidRDefault="006B4908" w:rsidP="009841E2">
            <w:pPr>
              <w:spacing w:before="0" w:after="0"/>
              <w:jc w:val="center"/>
              <w:rPr>
                <w:rFonts w:cs="Arial"/>
                <w:sz w:val="18"/>
                <w:szCs w:val="18"/>
              </w:rPr>
            </w:pPr>
            <w:r w:rsidRPr="006F1815">
              <w:rPr>
                <w:rFonts w:cs="Arial"/>
                <w:sz w:val="18"/>
                <w:szCs w:val="18"/>
              </w:rPr>
              <w:t>37,4</w:t>
            </w:r>
          </w:p>
        </w:tc>
      </w:tr>
    </w:tbl>
    <w:p w14:paraId="7E9C1367" w14:textId="77777777" w:rsidR="006B4908" w:rsidRPr="006F1815" w:rsidRDefault="006B4908" w:rsidP="006F1815">
      <w:pPr>
        <w:pStyle w:val="Descripcin"/>
      </w:pPr>
      <w:r w:rsidRPr="006F1815">
        <w:t>Tabla 4. Umbrales de prealerta, alerta y emergencia establecidos sobre los volúmenes transferibles por la conducción Júcar-Vinalopó.</w:t>
      </w:r>
    </w:p>
    <w:p w14:paraId="44A162FC" w14:textId="77777777" w:rsidR="006B4908" w:rsidRPr="00F531CA" w:rsidRDefault="006B4908" w:rsidP="006725A5">
      <w:r w:rsidRPr="006F1815">
        <w:t>La situación de este indicador parcial a fecha del informe es la siguiente.</w:t>
      </w:r>
    </w:p>
    <w:tbl>
      <w:tblPr>
        <w:tblStyle w:val="PHJ1521"/>
        <w:tblW w:w="0" w:type="auto"/>
        <w:tblLook w:val="04A0" w:firstRow="1" w:lastRow="0" w:firstColumn="1" w:lastColumn="0" w:noHBand="0" w:noVBand="1"/>
      </w:tblPr>
      <w:tblGrid>
        <w:gridCol w:w="923"/>
        <w:gridCol w:w="4535"/>
        <w:gridCol w:w="628"/>
      </w:tblGrid>
      <w:tr w:rsidR="006B4908" w14:paraId="67D8F66B" w14:textId="77777777" w:rsidTr="00A17DC8">
        <w:trPr>
          <w:cnfStyle w:val="100000000000" w:firstRow="1" w:lastRow="0" w:firstColumn="0" w:lastColumn="0" w:oddVBand="0" w:evenVBand="0" w:oddHBand="0" w:evenHBand="0" w:firstRowFirstColumn="0" w:firstRowLastColumn="0" w:lastRowFirstColumn="0" w:lastRowLastColumn="0"/>
        </w:trPr>
        <w:tc>
          <w:tcPr>
            <w:tcW w:w="6025" w:type="dxa"/>
            <w:gridSpan w:val="3"/>
          </w:tcPr>
          <w:p w14:paraId="20E40D25" w14:textId="3B308469" w:rsidR="006B4908" w:rsidRDefault="006B4908" w:rsidP="006B4908">
            <w:pPr>
              <w:jc w:val="center"/>
              <w:rPr>
                <w:rFonts w:cs="Calibri"/>
                <w:b/>
              </w:rPr>
            </w:pPr>
            <w:r>
              <w:rPr>
                <w:rFonts w:cs="Calibri"/>
                <w:b/>
              </w:rPr>
              <w:t>Nombre y valor Indicador</w:t>
            </w:r>
          </w:p>
        </w:tc>
      </w:tr>
      <w:tr w:rsidR="006B4908" w14:paraId="1DB140A7" w14:textId="77777777" w:rsidTr="006B4908">
        <w:tc>
          <w:tcPr>
            <w:tcW w:w="923" w:type="dxa"/>
          </w:tcPr>
          <w:p w14:paraId="21DE99E9" w14:textId="4F548CFB" w:rsidR="006B4908" w:rsidRPr="006B4908" w:rsidRDefault="006B4908" w:rsidP="006B4908">
            <w:pPr>
              <w:jc w:val="center"/>
              <w:rPr>
                <w:rFonts w:cs="Calibri"/>
              </w:rPr>
            </w:pPr>
            <w:r>
              <w:rPr>
                <w:rFonts w:cs="Calibri"/>
              </w:rPr>
              <w:t>VT01</w:t>
            </w:r>
          </w:p>
        </w:tc>
        <w:tc>
          <w:tcPr>
            <w:tcW w:w="4535" w:type="dxa"/>
          </w:tcPr>
          <w:p w14:paraId="73C33909" w14:textId="79B1550B" w:rsidR="006B4908" w:rsidRPr="006B4908" w:rsidRDefault="006B4908" w:rsidP="006B4908">
            <w:pPr>
              <w:jc w:val="center"/>
              <w:rPr>
                <w:rFonts w:cs="Calibri"/>
              </w:rPr>
            </w:pPr>
            <w:r>
              <w:rPr>
                <w:rFonts w:cs="Calibri"/>
              </w:rPr>
              <w:t xml:space="preserve">Volumen transferible por la </w:t>
            </w:r>
            <w:proofErr w:type="spellStart"/>
            <w:r>
              <w:rPr>
                <w:rFonts w:cs="Calibri"/>
              </w:rPr>
              <w:t>conduc</w:t>
            </w:r>
            <w:proofErr w:type="spellEnd"/>
            <w:r>
              <w:rPr>
                <w:rFonts w:cs="Calibri"/>
              </w:rPr>
              <w:t>. Júcar-Vinalopó</w:t>
            </w:r>
          </w:p>
        </w:tc>
        <w:tc>
          <w:tcPr>
            <w:tcW w:w="567" w:type="dxa"/>
            <w:shd w:val="clear" w:color="auto" w:fill="92D050"/>
          </w:tcPr>
          <w:p w14:paraId="237013B8" w14:textId="23187B5D" w:rsidR="006B4908" w:rsidRPr="006B4908" w:rsidRDefault="006B4908" w:rsidP="006B4908">
            <w:pPr>
              <w:jc w:val="center"/>
              <w:rPr>
                <w:rFonts w:cs="Calibri"/>
                <w:b/>
              </w:rPr>
            </w:pPr>
            <w:r>
              <w:rPr>
                <w:rFonts w:cs="Calibri"/>
                <w:b/>
              </w:rPr>
              <w:t>80,00</w:t>
            </w:r>
          </w:p>
        </w:tc>
      </w:tr>
    </w:tbl>
    <w:p w14:paraId="1B713DEA" w14:textId="77777777" w:rsidR="006B4908" w:rsidRPr="006F1815" w:rsidRDefault="006B4908" w:rsidP="006F1815">
      <w:pPr>
        <w:pStyle w:val="Descripcin"/>
      </w:pPr>
      <w:r w:rsidRPr="006F1815">
        <w:t>Tabla 5. Resultados numéricos del indicador VT01 a fecha de realización del presente informe</w:t>
      </w:r>
    </w:p>
    <w:p w14:paraId="62610C94" w14:textId="77777777" w:rsidR="006B4908" w:rsidRPr="006F1815" w:rsidRDefault="006B4908" w:rsidP="006F1815">
      <w:pPr>
        <w:pStyle w:val="PH-Normal"/>
      </w:pPr>
      <w:r w:rsidRPr="006F1815">
        <w:t>En la figura siguiente se muestra la ubicación de los indicadores parciales y su estado de escasez.</w:t>
      </w:r>
    </w:p>
    <w:p w14:paraId="402C6A0C" w14:textId="77777777" w:rsidR="006B4908" w:rsidRPr="00F531CA" w:rsidRDefault="006B4908" w:rsidP="00F531CA">
      <w:pPr>
        <w:pStyle w:val="PH-Normal"/>
      </w:pPr>
    </w:p>
    <w:p w14:paraId="191E8BBF" w14:textId="7D8CF40B" w:rsidR="006B4908" w:rsidRDefault="006B4908" w:rsidP="006B4908">
      <w:pPr>
        <w:jc w:val="center"/>
        <w:rPr>
          <w:rFonts w:cs="Calibri"/>
          <w:b/>
          <w:sz w:val="18"/>
        </w:rPr>
      </w:pPr>
      <w:r>
        <w:rPr>
          <w:rFonts w:cs="Calibri"/>
          <w:b/>
          <w:noProof/>
          <w:sz w:val="18"/>
        </w:rPr>
        <w:lastRenderedPageBreak/>
        <w:drawing>
          <wp:inline distT="0" distB="0" distL="0" distR="0" wp14:anchorId="237B324C" wp14:editId="21EF4CAF">
            <wp:extent cx="5399405" cy="5573395"/>
            <wp:effectExtent l="0" t="0" r="0" b="8255"/>
            <wp:docPr id="43743143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31438" name=""/>
                    <pic:cNvPicPr/>
                  </pic:nvPicPr>
                  <pic:blipFill>
                    <a:blip r:embed="rId15">
                      <a:extLst>
                        <a:ext uri="{28A0092B-C50C-407E-A947-70E740481C1C}">
                          <a14:useLocalDpi xmlns:a14="http://schemas.microsoft.com/office/drawing/2010/main" val="0"/>
                        </a:ext>
                      </a:extLst>
                    </a:blip>
                    <a:srcRect/>
                    <a:stretch>
                      <a:fillRect/>
                    </a:stretch>
                  </pic:blipFill>
                  <pic:spPr>
                    <a:xfrm>
                      <a:off x="0" y="0"/>
                      <a:ext cx="5399405" cy="5573395"/>
                    </a:xfrm>
                    <a:prstGeom prst="rect">
                      <a:avLst/>
                    </a:prstGeom>
                  </pic:spPr>
                </pic:pic>
              </a:graphicData>
            </a:graphic>
          </wp:inline>
        </w:drawing>
      </w:r>
    </w:p>
    <w:p w14:paraId="6DE9C727" w14:textId="77777777" w:rsidR="006B4908" w:rsidRDefault="006B4908" w:rsidP="00B26464">
      <w:pPr>
        <w:pStyle w:val="Descripcin"/>
      </w:pPr>
      <w:r>
        <w:t>Figura 1. Representación geográfica de los indicadores parciales de escasez</w:t>
      </w:r>
    </w:p>
    <w:p w14:paraId="3C8A1AE7" w14:textId="77777777" w:rsidR="006B4908" w:rsidRDefault="006B4908" w:rsidP="00FE6605">
      <w:pPr>
        <w:pStyle w:val="PH-Normal"/>
      </w:pPr>
      <w:r w:rsidRPr="00FE6605">
        <w:t>Los resultados agregados por unidad territorial de escasez se muestran en la siguiente tabla, en la que se omite el indicador VT01 dado que no se pondera a efectos de calcular el indicador global de la UTE.</w:t>
      </w:r>
    </w:p>
    <w:p w14:paraId="1936F3F3" w14:textId="77777777" w:rsidR="006B4908" w:rsidRDefault="006B4908">
      <w:pPr>
        <w:spacing w:before="0" w:after="0" w:line="240" w:lineRule="auto"/>
        <w:jc w:val="left"/>
      </w:pPr>
      <w:r>
        <w:br w:type="page"/>
      </w:r>
    </w:p>
    <w:p w14:paraId="6C39778F" w14:textId="77777777" w:rsidR="006B4908" w:rsidRDefault="006B4908" w:rsidP="00F4594C">
      <w:pPr>
        <w:spacing w:before="0" w:after="0" w:line="240" w:lineRule="auto"/>
        <w:jc w:val="left"/>
      </w:pPr>
    </w:p>
    <w:p w14:paraId="73AC9152" w14:textId="77777777" w:rsidR="006B4908" w:rsidRPr="00A835EA" w:rsidRDefault="006B4908" w:rsidP="00A835EA">
      <w:pPr>
        <w:pStyle w:val="PH-Normal"/>
        <w:spacing w:before="0" w:after="0" w:line="240" w:lineRule="auto"/>
        <w:rPr>
          <w:sz w:val="2"/>
          <w:szCs w:val="2"/>
        </w:rPr>
      </w:pPr>
    </w:p>
    <w:tbl>
      <w:tblPr>
        <w:tblStyle w:val="PHJ1521"/>
        <w:tblW w:w="0" w:type="auto"/>
        <w:tblLook w:val="04A0" w:firstRow="1" w:lastRow="0" w:firstColumn="1" w:lastColumn="0" w:noHBand="0" w:noVBand="1"/>
      </w:tblPr>
      <w:tblGrid>
        <w:gridCol w:w="929"/>
        <w:gridCol w:w="1258"/>
        <w:gridCol w:w="1230"/>
        <w:gridCol w:w="1201"/>
        <w:gridCol w:w="1774"/>
      </w:tblGrid>
      <w:tr w:rsidR="006B4908" w14:paraId="364DD88B" w14:textId="77777777" w:rsidTr="006B4908">
        <w:trPr>
          <w:cnfStyle w:val="100000000000" w:firstRow="1" w:lastRow="0" w:firstColumn="0" w:lastColumn="0" w:oddVBand="0" w:evenVBand="0" w:oddHBand="0" w:evenHBand="0" w:firstRowFirstColumn="0" w:firstRowLastColumn="0" w:lastRowFirstColumn="0" w:lastRowLastColumn="0"/>
        </w:trPr>
        <w:tc>
          <w:tcPr>
            <w:tcW w:w="929" w:type="dxa"/>
          </w:tcPr>
          <w:p w14:paraId="47A10026" w14:textId="5399EBBF" w:rsidR="006B4908" w:rsidRDefault="006B4908" w:rsidP="006B4908">
            <w:pPr>
              <w:jc w:val="center"/>
              <w:rPr>
                <w:rFonts w:cs="Calibri"/>
              </w:rPr>
            </w:pPr>
            <w:r>
              <w:rPr>
                <w:rFonts w:cs="Calibri"/>
              </w:rPr>
              <w:t>Cód. indicador</w:t>
            </w:r>
          </w:p>
        </w:tc>
        <w:tc>
          <w:tcPr>
            <w:tcW w:w="1258" w:type="dxa"/>
          </w:tcPr>
          <w:p w14:paraId="068F9670" w14:textId="1143D132" w:rsidR="006B4908" w:rsidRDefault="006B4908" w:rsidP="006B4908">
            <w:pPr>
              <w:jc w:val="center"/>
              <w:rPr>
                <w:rFonts w:cs="Calibri"/>
              </w:rPr>
            </w:pPr>
            <w:r>
              <w:rPr>
                <w:rFonts w:cs="Calibri"/>
              </w:rPr>
              <w:t>UTE</w:t>
            </w:r>
          </w:p>
        </w:tc>
        <w:tc>
          <w:tcPr>
            <w:tcW w:w="1230" w:type="dxa"/>
            <w:tcBorders>
              <w:bottom w:val="single" w:sz="4" w:space="0" w:color="auto"/>
            </w:tcBorders>
          </w:tcPr>
          <w:p w14:paraId="4D8AF7FD" w14:textId="1EBFB04E" w:rsidR="006B4908" w:rsidRDefault="006B4908" w:rsidP="006B4908">
            <w:pPr>
              <w:jc w:val="center"/>
              <w:rPr>
                <w:rFonts w:cs="Calibri"/>
              </w:rPr>
            </w:pPr>
            <w:r>
              <w:rPr>
                <w:rFonts w:cs="Calibri"/>
              </w:rPr>
              <w:t>Valor indicador</w:t>
            </w:r>
          </w:p>
        </w:tc>
        <w:tc>
          <w:tcPr>
            <w:tcW w:w="1201" w:type="dxa"/>
          </w:tcPr>
          <w:p w14:paraId="675892AE" w14:textId="321F5E4B" w:rsidR="006B4908" w:rsidRDefault="006B4908" w:rsidP="006B4908">
            <w:pPr>
              <w:jc w:val="center"/>
              <w:rPr>
                <w:rFonts w:cs="Calibri"/>
              </w:rPr>
            </w:pPr>
            <w:r>
              <w:rPr>
                <w:rFonts w:cs="Calibri"/>
              </w:rPr>
              <w:t>Coeficiente</w:t>
            </w:r>
          </w:p>
        </w:tc>
        <w:tc>
          <w:tcPr>
            <w:tcW w:w="1774" w:type="dxa"/>
            <w:tcBorders>
              <w:bottom w:val="single" w:sz="4" w:space="0" w:color="auto"/>
            </w:tcBorders>
          </w:tcPr>
          <w:p w14:paraId="4BFFFB05" w14:textId="31446643" w:rsidR="006B4908" w:rsidRDefault="006B4908" w:rsidP="006B4908">
            <w:pPr>
              <w:jc w:val="center"/>
              <w:rPr>
                <w:rFonts w:cs="Calibri"/>
              </w:rPr>
            </w:pPr>
            <w:r>
              <w:rPr>
                <w:rFonts w:cs="Calibri"/>
              </w:rPr>
              <w:t>Valor del IEE</w:t>
            </w:r>
          </w:p>
        </w:tc>
      </w:tr>
      <w:tr w:rsidR="006B4908" w14:paraId="118940FB" w14:textId="77777777" w:rsidTr="006B4908">
        <w:tc>
          <w:tcPr>
            <w:tcW w:w="929" w:type="dxa"/>
          </w:tcPr>
          <w:p w14:paraId="3DE2782A" w14:textId="598EA9FC" w:rsidR="006B4908" w:rsidRDefault="006B4908" w:rsidP="006B4908">
            <w:pPr>
              <w:jc w:val="center"/>
              <w:rPr>
                <w:rFonts w:cs="Calibri"/>
              </w:rPr>
            </w:pPr>
            <w:r>
              <w:rPr>
                <w:rFonts w:cs="Calibri"/>
              </w:rPr>
              <w:t>VE01</w:t>
            </w:r>
          </w:p>
        </w:tc>
        <w:tc>
          <w:tcPr>
            <w:tcW w:w="1258" w:type="dxa"/>
            <w:vMerge w:val="restart"/>
          </w:tcPr>
          <w:p w14:paraId="3428BA07" w14:textId="511C095A" w:rsidR="006B4908" w:rsidRDefault="006B4908" w:rsidP="006B4908">
            <w:pPr>
              <w:jc w:val="center"/>
              <w:rPr>
                <w:rFonts w:cs="Calibri"/>
              </w:rPr>
            </w:pPr>
            <w:r>
              <w:rPr>
                <w:rFonts w:cs="Calibri"/>
              </w:rPr>
              <w:t>Cenia-Maestrazgo</w:t>
            </w:r>
          </w:p>
        </w:tc>
        <w:tc>
          <w:tcPr>
            <w:tcW w:w="1230" w:type="dxa"/>
            <w:tcBorders>
              <w:bottom w:val="single" w:sz="4" w:space="0" w:color="auto"/>
            </w:tcBorders>
            <w:shd w:val="clear" w:color="auto" w:fill="92D050"/>
          </w:tcPr>
          <w:p w14:paraId="19755F0F" w14:textId="3B9FB59C" w:rsidR="006B4908" w:rsidRPr="006B4908" w:rsidRDefault="006B4908" w:rsidP="006B4908">
            <w:pPr>
              <w:jc w:val="center"/>
              <w:rPr>
                <w:rFonts w:cs="Calibri"/>
                <w:b/>
              </w:rPr>
            </w:pPr>
            <w:r>
              <w:rPr>
                <w:rFonts w:cs="Calibri"/>
                <w:b/>
              </w:rPr>
              <w:t>0,87</w:t>
            </w:r>
          </w:p>
        </w:tc>
        <w:tc>
          <w:tcPr>
            <w:tcW w:w="1201" w:type="dxa"/>
          </w:tcPr>
          <w:p w14:paraId="46CC84FC" w14:textId="7906FB6F" w:rsidR="006B4908" w:rsidRDefault="006B4908" w:rsidP="006B4908">
            <w:pPr>
              <w:jc w:val="center"/>
              <w:rPr>
                <w:rFonts w:cs="Calibri"/>
              </w:rPr>
            </w:pPr>
            <w:r>
              <w:rPr>
                <w:rFonts w:cs="Calibri"/>
              </w:rPr>
              <w:t>0,34</w:t>
            </w:r>
          </w:p>
        </w:tc>
        <w:tc>
          <w:tcPr>
            <w:tcW w:w="1774" w:type="dxa"/>
            <w:vMerge w:val="restart"/>
            <w:shd w:val="clear" w:color="auto" w:fill="92D050"/>
          </w:tcPr>
          <w:p w14:paraId="2F169CC7" w14:textId="1BE8C265" w:rsidR="006B4908" w:rsidRPr="006B4908" w:rsidRDefault="006B4908" w:rsidP="006B4908">
            <w:pPr>
              <w:jc w:val="center"/>
              <w:rPr>
                <w:rFonts w:cs="Calibri"/>
                <w:b/>
              </w:rPr>
            </w:pPr>
            <w:r>
              <w:rPr>
                <w:rFonts w:cs="Calibri"/>
                <w:b/>
              </w:rPr>
              <w:t>0,79</w:t>
            </w:r>
          </w:p>
        </w:tc>
      </w:tr>
      <w:tr w:rsidR="006B4908" w14:paraId="6538A2AF" w14:textId="77777777" w:rsidTr="006B4908">
        <w:tc>
          <w:tcPr>
            <w:tcW w:w="929" w:type="dxa"/>
          </w:tcPr>
          <w:p w14:paraId="28F6D236" w14:textId="48C60C95" w:rsidR="006B4908" w:rsidRDefault="006B4908" w:rsidP="006B4908">
            <w:pPr>
              <w:jc w:val="center"/>
              <w:rPr>
                <w:rFonts w:cs="Calibri"/>
              </w:rPr>
            </w:pPr>
            <w:r>
              <w:rPr>
                <w:rFonts w:cs="Calibri"/>
              </w:rPr>
              <w:t>PZ18</w:t>
            </w:r>
          </w:p>
        </w:tc>
        <w:tc>
          <w:tcPr>
            <w:tcW w:w="1258" w:type="dxa"/>
            <w:vMerge/>
          </w:tcPr>
          <w:p w14:paraId="1FEB340A"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1D3835FB" w14:textId="70DD9761" w:rsidR="006B4908" w:rsidRPr="006B4908" w:rsidRDefault="006B4908" w:rsidP="006B4908">
            <w:pPr>
              <w:jc w:val="center"/>
              <w:rPr>
                <w:rFonts w:cs="Calibri"/>
                <w:b/>
              </w:rPr>
            </w:pPr>
            <w:r>
              <w:rPr>
                <w:rFonts w:cs="Calibri"/>
                <w:b/>
              </w:rPr>
              <w:t>0,60</w:t>
            </w:r>
          </w:p>
        </w:tc>
        <w:tc>
          <w:tcPr>
            <w:tcW w:w="1201" w:type="dxa"/>
          </w:tcPr>
          <w:p w14:paraId="107BA991" w14:textId="0005499F" w:rsidR="006B4908" w:rsidRDefault="006B4908" w:rsidP="006B4908">
            <w:pPr>
              <w:jc w:val="center"/>
              <w:rPr>
                <w:rFonts w:cs="Calibri"/>
              </w:rPr>
            </w:pPr>
            <w:r>
              <w:rPr>
                <w:rFonts w:cs="Calibri"/>
              </w:rPr>
              <w:t>0,22</w:t>
            </w:r>
          </w:p>
        </w:tc>
        <w:tc>
          <w:tcPr>
            <w:tcW w:w="1774" w:type="dxa"/>
            <w:vMerge/>
            <w:shd w:val="clear" w:color="auto" w:fill="92D050"/>
          </w:tcPr>
          <w:p w14:paraId="7324C8CF" w14:textId="77777777" w:rsidR="006B4908" w:rsidRDefault="006B4908" w:rsidP="006B4908">
            <w:pPr>
              <w:jc w:val="center"/>
              <w:rPr>
                <w:rFonts w:cs="Calibri"/>
                <w:b/>
              </w:rPr>
            </w:pPr>
          </w:p>
        </w:tc>
      </w:tr>
      <w:tr w:rsidR="006B4908" w14:paraId="14F8DFC5" w14:textId="77777777" w:rsidTr="006B4908">
        <w:tc>
          <w:tcPr>
            <w:tcW w:w="929" w:type="dxa"/>
          </w:tcPr>
          <w:p w14:paraId="54350859" w14:textId="2AAD3F7E" w:rsidR="006B4908" w:rsidRDefault="006B4908" w:rsidP="006B4908">
            <w:pPr>
              <w:jc w:val="center"/>
              <w:rPr>
                <w:rFonts w:cs="Calibri"/>
              </w:rPr>
            </w:pPr>
            <w:r>
              <w:rPr>
                <w:rFonts w:cs="Calibri"/>
              </w:rPr>
              <w:t>PZ20</w:t>
            </w:r>
          </w:p>
        </w:tc>
        <w:tc>
          <w:tcPr>
            <w:tcW w:w="1258" w:type="dxa"/>
            <w:vMerge/>
          </w:tcPr>
          <w:p w14:paraId="118E2463"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1516AC94" w14:textId="53697DB8" w:rsidR="006B4908" w:rsidRPr="006B4908" w:rsidRDefault="006B4908" w:rsidP="006B4908">
            <w:pPr>
              <w:jc w:val="center"/>
              <w:rPr>
                <w:rFonts w:cs="Calibri"/>
                <w:b/>
              </w:rPr>
            </w:pPr>
            <w:r>
              <w:rPr>
                <w:rFonts w:cs="Calibri"/>
                <w:b/>
              </w:rPr>
              <w:t>1,00</w:t>
            </w:r>
          </w:p>
        </w:tc>
        <w:tc>
          <w:tcPr>
            <w:tcW w:w="1201" w:type="dxa"/>
          </w:tcPr>
          <w:p w14:paraId="21E76F9A" w14:textId="1108D77C" w:rsidR="006B4908" w:rsidRDefault="006B4908" w:rsidP="006B4908">
            <w:pPr>
              <w:jc w:val="center"/>
              <w:rPr>
                <w:rFonts w:cs="Calibri"/>
              </w:rPr>
            </w:pPr>
            <w:r>
              <w:rPr>
                <w:rFonts w:cs="Calibri"/>
              </w:rPr>
              <w:t>0,22</w:t>
            </w:r>
          </w:p>
        </w:tc>
        <w:tc>
          <w:tcPr>
            <w:tcW w:w="1774" w:type="dxa"/>
            <w:vMerge/>
            <w:shd w:val="clear" w:color="auto" w:fill="92D050"/>
          </w:tcPr>
          <w:p w14:paraId="46B12583" w14:textId="77777777" w:rsidR="006B4908" w:rsidRDefault="006B4908" w:rsidP="006B4908">
            <w:pPr>
              <w:jc w:val="center"/>
              <w:rPr>
                <w:rFonts w:cs="Calibri"/>
                <w:b/>
              </w:rPr>
            </w:pPr>
          </w:p>
        </w:tc>
      </w:tr>
      <w:tr w:rsidR="006B4908" w14:paraId="12B66243" w14:textId="77777777" w:rsidTr="006B4908">
        <w:tc>
          <w:tcPr>
            <w:tcW w:w="929" w:type="dxa"/>
          </w:tcPr>
          <w:p w14:paraId="052B1A0C" w14:textId="79E45A83" w:rsidR="006B4908" w:rsidRDefault="006B4908" w:rsidP="006B4908">
            <w:pPr>
              <w:jc w:val="center"/>
              <w:rPr>
                <w:rFonts w:cs="Calibri"/>
              </w:rPr>
            </w:pPr>
            <w:r>
              <w:rPr>
                <w:rFonts w:cs="Calibri"/>
              </w:rPr>
              <w:t>PL01</w:t>
            </w:r>
          </w:p>
        </w:tc>
        <w:tc>
          <w:tcPr>
            <w:tcW w:w="1258" w:type="dxa"/>
            <w:vMerge/>
          </w:tcPr>
          <w:p w14:paraId="6192EBEA"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5C715AA1" w14:textId="487139F1" w:rsidR="006B4908" w:rsidRPr="006B4908" w:rsidRDefault="006B4908" w:rsidP="006B4908">
            <w:pPr>
              <w:jc w:val="center"/>
              <w:rPr>
                <w:rFonts w:cs="Calibri"/>
                <w:b/>
              </w:rPr>
            </w:pPr>
            <w:r>
              <w:rPr>
                <w:rFonts w:cs="Calibri"/>
                <w:b/>
              </w:rPr>
              <w:t>0,64</w:t>
            </w:r>
          </w:p>
        </w:tc>
        <w:tc>
          <w:tcPr>
            <w:tcW w:w="1201" w:type="dxa"/>
          </w:tcPr>
          <w:p w14:paraId="03AEBE8A" w14:textId="3AC8B130" w:rsidR="006B4908" w:rsidRDefault="006B4908" w:rsidP="006B4908">
            <w:pPr>
              <w:jc w:val="center"/>
              <w:rPr>
                <w:rFonts w:cs="Calibri"/>
              </w:rPr>
            </w:pPr>
            <w:r>
              <w:rPr>
                <w:rFonts w:cs="Calibri"/>
              </w:rPr>
              <w:t>0,22</w:t>
            </w:r>
          </w:p>
        </w:tc>
        <w:tc>
          <w:tcPr>
            <w:tcW w:w="1774" w:type="dxa"/>
            <w:vMerge/>
            <w:tcBorders>
              <w:bottom w:val="single" w:sz="4" w:space="0" w:color="auto"/>
            </w:tcBorders>
            <w:shd w:val="clear" w:color="auto" w:fill="92D050"/>
          </w:tcPr>
          <w:p w14:paraId="61D064C2" w14:textId="77777777" w:rsidR="006B4908" w:rsidRDefault="006B4908" w:rsidP="006B4908">
            <w:pPr>
              <w:jc w:val="center"/>
              <w:rPr>
                <w:rFonts w:cs="Calibri"/>
                <w:b/>
              </w:rPr>
            </w:pPr>
          </w:p>
        </w:tc>
      </w:tr>
      <w:tr w:rsidR="006B4908" w14:paraId="456D3E2F" w14:textId="77777777" w:rsidTr="006B4908">
        <w:tc>
          <w:tcPr>
            <w:tcW w:w="929" w:type="dxa"/>
          </w:tcPr>
          <w:p w14:paraId="7AA127E5" w14:textId="0AF76DFD" w:rsidR="006B4908" w:rsidRDefault="006B4908" w:rsidP="006B4908">
            <w:pPr>
              <w:jc w:val="center"/>
              <w:rPr>
                <w:rFonts w:cs="Calibri"/>
              </w:rPr>
            </w:pPr>
            <w:r>
              <w:rPr>
                <w:rFonts w:cs="Calibri"/>
              </w:rPr>
              <w:t>EE01</w:t>
            </w:r>
          </w:p>
        </w:tc>
        <w:tc>
          <w:tcPr>
            <w:tcW w:w="1258" w:type="dxa"/>
            <w:vMerge w:val="restart"/>
          </w:tcPr>
          <w:p w14:paraId="138468B1" w14:textId="01291ACF" w:rsidR="006B4908" w:rsidRDefault="006B4908" w:rsidP="006B4908">
            <w:pPr>
              <w:jc w:val="center"/>
              <w:rPr>
                <w:rFonts w:cs="Calibri"/>
              </w:rPr>
            </w:pPr>
            <w:r>
              <w:rPr>
                <w:rFonts w:cs="Calibri"/>
              </w:rPr>
              <w:t>Mijares-Plana de Castellón</w:t>
            </w:r>
          </w:p>
        </w:tc>
        <w:tc>
          <w:tcPr>
            <w:tcW w:w="1230" w:type="dxa"/>
            <w:tcBorders>
              <w:bottom w:val="single" w:sz="4" w:space="0" w:color="auto"/>
            </w:tcBorders>
            <w:shd w:val="clear" w:color="auto" w:fill="FF0000"/>
          </w:tcPr>
          <w:p w14:paraId="59B10260" w14:textId="20F62A61" w:rsidR="006B4908" w:rsidRPr="006B4908" w:rsidRDefault="006B4908" w:rsidP="006B4908">
            <w:pPr>
              <w:jc w:val="center"/>
              <w:rPr>
                <w:rFonts w:cs="Calibri"/>
                <w:b/>
              </w:rPr>
            </w:pPr>
            <w:r>
              <w:rPr>
                <w:rFonts w:cs="Calibri"/>
                <w:b/>
              </w:rPr>
              <w:t>0,09</w:t>
            </w:r>
          </w:p>
        </w:tc>
        <w:tc>
          <w:tcPr>
            <w:tcW w:w="1201" w:type="dxa"/>
          </w:tcPr>
          <w:p w14:paraId="76B4FFED" w14:textId="1EC4810A" w:rsidR="006B4908" w:rsidRDefault="006B4908" w:rsidP="006B4908">
            <w:pPr>
              <w:jc w:val="center"/>
              <w:rPr>
                <w:rFonts w:cs="Calibri"/>
              </w:rPr>
            </w:pPr>
            <w:r>
              <w:rPr>
                <w:rFonts w:cs="Calibri"/>
              </w:rPr>
              <w:t>0,11</w:t>
            </w:r>
          </w:p>
        </w:tc>
        <w:tc>
          <w:tcPr>
            <w:tcW w:w="1774" w:type="dxa"/>
            <w:vMerge w:val="restart"/>
            <w:shd w:val="clear" w:color="auto" w:fill="92D050"/>
          </w:tcPr>
          <w:p w14:paraId="18CB2C3F" w14:textId="75FF31A2" w:rsidR="006B4908" w:rsidRPr="006B4908" w:rsidRDefault="006B4908" w:rsidP="006B4908">
            <w:pPr>
              <w:jc w:val="center"/>
              <w:rPr>
                <w:rFonts w:cs="Calibri"/>
                <w:b/>
              </w:rPr>
            </w:pPr>
            <w:r>
              <w:rPr>
                <w:rFonts w:cs="Calibri"/>
                <w:b/>
              </w:rPr>
              <w:t>0,54</w:t>
            </w:r>
          </w:p>
        </w:tc>
      </w:tr>
      <w:tr w:rsidR="006B4908" w14:paraId="4B3F6D68" w14:textId="77777777" w:rsidTr="006B4908">
        <w:tc>
          <w:tcPr>
            <w:tcW w:w="929" w:type="dxa"/>
          </w:tcPr>
          <w:p w14:paraId="46DF9A69" w14:textId="5B551B5A" w:rsidR="006B4908" w:rsidRDefault="006B4908" w:rsidP="006B4908">
            <w:pPr>
              <w:jc w:val="center"/>
              <w:rPr>
                <w:rFonts w:cs="Calibri"/>
              </w:rPr>
            </w:pPr>
            <w:r>
              <w:rPr>
                <w:rFonts w:cs="Calibri"/>
              </w:rPr>
              <w:t>VE02</w:t>
            </w:r>
          </w:p>
        </w:tc>
        <w:tc>
          <w:tcPr>
            <w:tcW w:w="1258" w:type="dxa"/>
            <w:vMerge/>
          </w:tcPr>
          <w:p w14:paraId="0B337721"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506DDD51" w14:textId="6B072D1A" w:rsidR="006B4908" w:rsidRPr="006B4908" w:rsidRDefault="006B4908" w:rsidP="006B4908">
            <w:pPr>
              <w:jc w:val="center"/>
              <w:rPr>
                <w:rFonts w:cs="Calibri"/>
                <w:b/>
              </w:rPr>
            </w:pPr>
            <w:r>
              <w:rPr>
                <w:rFonts w:cs="Calibri"/>
                <w:b/>
              </w:rPr>
              <w:t>0,67</w:t>
            </w:r>
          </w:p>
        </w:tc>
        <w:tc>
          <w:tcPr>
            <w:tcW w:w="1201" w:type="dxa"/>
          </w:tcPr>
          <w:p w14:paraId="21D04C56" w14:textId="0D5A1D62" w:rsidR="006B4908" w:rsidRDefault="006B4908" w:rsidP="006B4908">
            <w:pPr>
              <w:jc w:val="center"/>
              <w:rPr>
                <w:rFonts w:cs="Calibri"/>
              </w:rPr>
            </w:pPr>
            <w:r>
              <w:rPr>
                <w:rFonts w:cs="Calibri"/>
              </w:rPr>
              <w:t>0,42</w:t>
            </w:r>
          </w:p>
        </w:tc>
        <w:tc>
          <w:tcPr>
            <w:tcW w:w="1774" w:type="dxa"/>
            <w:vMerge/>
            <w:shd w:val="clear" w:color="auto" w:fill="92D050"/>
          </w:tcPr>
          <w:p w14:paraId="4F0D45E6" w14:textId="77777777" w:rsidR="006B4908" w:rsidRDefault="006B4908" w:rsidP="006B4908">
            <w:pPr>
              <w:jc w:val="center"/>
              <w:rPr>
                <w:rFonts w:cs="Calibri"/>
                <w:b/>
              </w:rPr>
            </w:pPr>
          </w:p>
        </w:tc>
      </w:tr>
      <w:tr w:rsidR="006B4908" w14:paraId="4B9D3FE6" w14:textId="77777777" w:rsidTr="006B4908">
        <w:tc>
          <w:tcPr>
            <w:tcW w:w="929" w:type="dxa"/>
          </w:tcPr>
          <w:p w14:paraId="713104C8" w14:textId="6AA92DCC" w:rsidR="006B4908" w:rsidRDefault="006B4908" w:rsidP="006B4908">
            <w:pPr>
              <w:jc w:val="center"/>
              <w:rPr>
                <w:rFonts w:cs="Calibri"/>
              </w:rPr>
            </w:pPr>
            <w:r>
              <w:rPr>
                <w:rFonts w:cs="Calibri"/>
              </w:rPr>
              <w:t>PZ02</w:t>
            </w:r>
          </w:p>
        </w:tc>
        <w:tc>
          <w:tcPr>
            <w:tcW w:w="1258" w:type="dxa"/>
            <w:vMerge/>
          </w:tcPr>
          <w:p w14:paraId="00916153" w14:textId="77777777" w:rsidR="006B4908" w:rsidRDefault="006B4908" w:rsidP="006B4908">
            <w:pPr>
              <w:jc w:val="center"/>
              <w:rPr>
                <w:rFonts w:cs="Calibri"/>
              </w:rPr>
            </w:pPr>
          </w:p>
        </w:tc>
        <w:tc>
          <w:tcPr>
            <w:tcW w:w="1230" w:type="dxa"/>
            <w:tcBorders>
              <w:bottom w:val="single" w:sz="4" w:space="0" w:color="auto"/>
            </w:tcBorders>
            <w:shd w:val="clear" w:color="auto" w:fill="FF0000"/>
          </w:tcPr>
          <w:p w14:paraId="644F5995" w14:textId="774EE3BE" w:rsidR="006B4908" w:rsidRPr="006B4908" w:rsidRDefault="006B4908" w:rsidP="006B4908">
            <w:pPr>
              <w:jc w:val="center"/>
              <w:rPr>
                <w:rFonts w:cs="Calibri"/>
                <w:b/>
              </w:rPr>
            </w:pPr>
            <w:r>
              <w:rPr>
                <w:rFonts w:cs="Calibri"/>
                <w:b/>
              </w:rPr>
              <w:t>0,00</w:t>
            </w:r>
          </w:p>
        </w:tc>
        <w:tc>
          <w:tcPr>
            <w:tcW w:w="1201" w:type="dxa"/>
          </w:tcPr>
          <w:p w14:paraId="532C9E51" w14:textId="2883DACC" w:rsidR="006B4908" w:rsidRDefault="006B4908" w:rsidP="006B4908">
            <w:pPr>
              <w:jc w:val="center"/>
              <w:rPr>
                <w:rFonts w:cs="Calibri"/>
              </w:rPr>
            </w:pPr>
            <w:r>
              <w:rPr>
                <w:rFonts w:cs="Calibri"/>
              </w:rPr>
              <w:t>0,11</w:t>
            </w:r>
          </w:p>
        </w:tc>
        <w:tc>
          <w:tcPr>
            <w:tcW w:w="1774" w:type="dxa"/>
            <w:vMerge/>
            <w:shd w:val="clear" w:color="auto" w:fill="92D050"/>
          </w:tcPr>
          <w:p w14:paraId="71C27206" w14:textId="77777777" w:rsidR="006B4908" w:rsidRDefault="006B4908" w:rsidP="006B4908">
            <w:pPr>
              <w:jc w:val="center"/>
              <w:rPr>
                <w:rFonts w:cs="Calibri"/>
                <w:b/>
              </w:rPr>
            </w:pPr>
          </w:p>
        </w:tc>
      </w:tr>
      <w:tr w:rsidR="006B4908" w14:paraId="3AC27CE8" w14:textId="77777777" w:rsidTr="006B4908">
        <w:tc>
          <w:tcPr>
            <w:tcW w:w="929" w:type="dxa"/>
          </w:tcPr>
          <w:p w14:paraId="213E34B8" w14:textId="523EB49C" w:rsidR="006B4908" w:rsidRDefault="006B4908" w:rsidP="006B4908">
            <w:pPr>
              <w:jc w:val="center"/>
              <w:rPr>
                <w:rFonts w:cs="Calibri"/>
              </w:rPr>
            </w:pPr>
            <w:r>
              <w:rPr>
                <w:rFonts w:cs="Calibri"/>
              </w:rPr>
              <w:t>PZ03</w:t>
            </w:r>
          </w:p>
        </w:tc>
        <w:tc>
          <w:tcPr>
            <w:tcW w:w="1258" w:type="dxa"/>
            <w:vMerge/>
          </w:tcPr>
          <w:p w14:paraId="6A79382E"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476D2589" w14:textId="4AA3A6D4" w:rsidR="006B4908" w:rsidRPr="006B4908" w:rsidRDefault="006B4908" w:rsidP="006B4908">
            <w:pPr>
              <w:jc w:val="center"/>
              <w:rPr>
                <w:rFonts w:cs="Calibri"/>
                <w:b/>
              </w:rPr>
            </w:pPr>
            <w:r>
              <w:rPr>
                <w:rFonts w:cs="Calibri"/>
                <w:b/>
              </w:rPr>
              <w:t>0,58</w:t>
            </w:r>
          </w:p>
        </w:tc>
        <w:tc>
          <w:tcPr>
            <w:tcW w:w="1201" w:type="dxa"/>
          </w:tcPr>
          <w:p w14:paraId="4145D708" w14:textId="0343EAE9" w:rsidR="006B4908" w:rsidRDefault="006B4908" w:rsidP="006B4908">
            <w:pPr>
              <w:jc w:val="center"/>
              <w:rPr>
                <w:rFonts w:cs="Calibri"/>
              </w:rPr>
            </w:pPr>
            <w:r>
              <w:rPr>
                <w:rFonts w:cs="Calibri"/>
              </w:rPr>
              <w:t>0,18</w:t>
            </w:r>
          </w:p>
        </w:tc>
        <w:tc>
          <w:tcPr>
            <w:tcW w:w="1774" w:type="dxa"/>
            <w:vMerge/>
            <w:shd w:val="clear" w:color="auto" w:fill="92D050"/>
          </w:tcPr>
          <w:p w14:paraId="2F5714B7" w14:textId="77777777" w:rsidR="006B4908" w:rsidRDefault="006B4908" w:rsidP="006B4908">
            <w:pPr>
              <w:jc w:val="center"/>
              <w:rPr>
                <w:rFonts w:cs="Calibri"/>
                <w:b/>
              </w:rPr>
            </w:pPr>
          </w:p>
        </w:tc>
      </w:tr>
      <w:tr w:rsidR="006B4908" w14:paraId="7F3F88B0" w14:textId="77777777" w:rsidTr="006B4908">
        <w:tc>
          <w:tcPr>
            <w:tcW w:w="929" w:type="dxa"/>
          </w:tcPr>
          <w:p w14:paraId="3416C3DE" w14:textId="436BBE8D" w:rsidR="006B4908" w:rsidRDefault="006B4908" w:rsidP="006B4908">
            <w:pPr>
              <w:jc w:val="center"/>
              <w:rPr>
                <w:rFonts w:cs="Calibri"/>
              </w:rPr>
            </w:pPr>
            <w:r>
              <w:rPr>
                <w:rFonts w:cs="Calibri"/>
              </w:rPr>
              <w:t>PZ04</w:t>
            </w:r>
          </w:p>
        </w:tc>
        <w:tc>
          <w:tcPr>
            <w:tcW w:w="1258" w:type="dxa"/>
            <w:vMerge/>
          </w:tcPr>
          <w:p w14:paraId="6864E6A6"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01F167B1" w14:textId="1779EF62" w:rsidR="006B4908" w:rsidRPr="006B4908" w:rsidRDefault="006B4908" w:rsidP="006B4908">
            <w:pPr>
              <w:jc w:val="center"/>
              <w:rPr>
                <w:rFonts w:cs="Calibri"/>
                <w:b/>
              </w:rPr>
            </w:pPr>
            <w:r>
              <w:rPr>
                <w:rFonts w:cs="Calibri"/>
                <w:b/>
              </w:rPr>
              <w:t>0,80</w:t>
            </w:r>
          </w:p>
        </w:tc>
        <w:tc>
          <w:tcPr>
            <w:tcW w:w="1201" w:type="dxa"/>
          </w:tcPr>
          <w:p w14:paraId="2523AEAB" w14:textId="3BE13301" w:rsidR="006B4908" w:rsidRDefault="006B4908" w:rsidP="006B4908">
            <w:pPr>
              <w:jc w:val="center"/>
              <w:rPr>
                <w:rFonts w:cs="Calibri"/>
              </w:rPr>
            </w:pPr>
            <w:r>
              <w:rPr>
                <w:rFonts w:cs="Calibri"/>
              </w:rPr>
              <w:t>0,18</w:t>
            </w:r>
          </w:p>
        </w:tc>
        <w:tc>
          <w:tcPr>
            <w:tcW w:w="1774" w:type="dxa"/>
            <w:vMerge/>
            <w:tcBorders>
              <w:bottom w:val="single" w:sz="4" w:space="0" w:color="auto"/>
            </w:tcBorders>
            <w:shd w:val="clear" w:color="auto" w:fill="92D050"/>
          </w:tcPr>
          <w:p w14:paraId="64F0A6E5" w14:textId="77777777" w:rsidR="006B4908" w:rsidRDefault="006B4908" w:rsidP="006B4908">
            <w:pPr>
              <w:jc w:val="center"/>
              <w:rPr>
                <w:rFonts w:cs="Calibri"/>
                <w:b/>
              </w:rPr>
            </w:pPr>
          </w:p>
        </w:tc>
      </w:tr>
      <w:tr w:rsidR="006B4908" w14:paraId="0083A928" w14:textId="77777777" w:rsidTr="006B4908">
        <w:tc>
          <w:tcPr>
            <w:tcW w:w="929" w:type="dxa"/>
          </w:tcPr>
          <w:p w14:paraId="52D8899B" w14:textId="55FD089F" w:rsidR="006B4908" w:rsidRDefault="006B4908" w:rsidP="006B4908">
            <w:pPr>
              <w:jc w:val="center"/>
              <w:rPr>
                <w:rFonts w:cs="Calibri"/>
              </w:rPr>
            </w:pPr>
            <w:r>
              <w:rPr>
                <w:rFonts w:cs="Calibri"/>
              </w:rPr>
              <w:t>EE02</w:t>
            </w:r>
          </w:p>
        </w:tc>
        <w:tc>
          <w:tcPr>
            <w:tcW w:w="1258" w:type="dxa"/>
            <w:vMerge w:val="restart"/>
          </w:tcPr>
          <w:p w14:paraId="5823EB21" w14:textId="524F2B31" w:rsidR="006B4908" w:rsidRDefault="006B4908" w:rsidP="006B4908">
            <w:pPr>
              <w:jc w:val="center"/>
              <w:rPr>
                <w:rFonts w:cs="Calibri"/>
              </w:rPr>
            </w:pPr>
            <w:r>
              <w:rPr>
                <w:rFonts w:cs="Calibri"/>
              </w:rPr>
              <w:t>Palancia-Los Valles</w:t>
            </w:r>
          </w:p>
        </w:tc>
        <w:tc>
          <w:tcPr>
            <w:tcW w:w="1230" w:type="dxa"/>
            <w:tcBorders>
              <w:bottom w:val="single" w:sz="4" w:space="0" w:color="auto"/>
            </w:tcBorders>
            <w:shd w:val="clear" w:color="auto" w:fill="FFC400"/>
          </w:tcPr>
          <w:p w14:paraId="7500396F" w14:textId="4238CA92" w:rsidR="006B4908" w:rsidRPr="006B4908" w:rsidRDefault="006B4908" w:rsidP="006B4908">
            <w:pPr>
              <w:jc w:val="center"/>
              <w:rPr>
                <w:rFonts w:cs="Calibri"/>
                <w:b/>
              </w:rPr>
            </w:pPr>
            <w:r>
              <w:rPr>
                <w:rFonts w:cs="Calibri"/>
                <w:b/>
              </w:rPr>
              <w:t>0,27</w:t>
            </w:r>
          </w:p>
        </w:tc>
        <w:tc>
          <w:tcPr>
            <w:tcW w:w="1201" w:type="dxa"/>
          </w:tcPr>
          <w:p w14:paraId="24A85F79" w14:textId="17C01FBA" w:rsidR="006B4908" w:rsidRDefault="006B4908" w:rsidP="006B4908">
            <w:pPr>
              <w:jc w:val="center"/>
              <w:rPr>
                <w:rFonts w:cs="Calibri"/>
              </w:rPr>
            </w:pPr>
            <w:r>
              <w:rPr>
                <w:rFonts w:cs="Calibri"/>
              </w:rPr>
              <w:t>0,40</w:t>
            </w:r>
          </w:p>
        </w:tc>
        <w:tc>
          <w:tcPr>
            <w:tcW w:w="1774" w:type="dxa"/>
            <w:vMerge w:val="restart"/>
            <w:shd w:val="clear" w:color="auto" w:fill="FFFF00"/>
          </w:tcPr>
          <w:p w14:paraId="6A635A14" w14:textId="48A0DB69" w:rsidR="006B4908" w:rsidRPr="006B4908" w:rsidRDefault="006B4908" w:rsidP="006B4908">
            <w:pPr>
              <w:jc w:val="center"/>
              <w:rPr>
                <w:rFonts w:cs="Calibri"/>
                <w:b/>
              </w:rPr>
            </w:pPr>
            <w:r>
              <w:rPr>
                <w:rFonts w:cs="Calibri"/>
                <w:b/>
              </w:rPr>
              <w:t>0,49</w:t>
            </w:r>
          </w:p>
        </w:tc>
      </w:tr>
      <w:tr w:rsidR="006B4908" w14:paraId="2ED9CBC9" w14:textId="77777777" w:rsidTr="006B4908">
        <w:tc>
          <w:tcPr>
            <w:tcW w:w="929" w:type="dxa"/>
          </w:tcPr>
          <w:p w14:paraId="4A31E554" w14:textId="746B9E4E" w:rsidR="006B4908" w:rsidRDefault="006B4908" w:rsidP="006B4908">
            <w:pPr>
              <w:jc w:val="center"/>
              <w:rPr>
                <w:rFonts w:cs="Calibri"/>
              </w:rPr>
            </w:pPr>
            <w:r>
              <w:rPr>
                <w:rFonts w:cs="Calibri"/>
              </w:rPr>
              <w:t>VE03</w:t>
            </w:r>
          </w:p>
        </w:tc>
        <w:tc>
          <w:tcPr>
            <w:tcW w:w="1258" w:type="dxa"/>
            <w:vMerge/>
          </w:tcPr>
          <w:p w14:paraId="7737A2B3" w14:textId="77777777" w:rsidR="006B4908" w:rsidRDefault="006B4908" w:rsidP="006B4908">
            <w:pPr>
              <w:jc w:val="center"/>
              <w:rPr>
                <w:rFonts w:cs="Calibri"/>
              </w:rPr>
            </w:pPr>
          </w:p>
        </w:tc>
        <w:tc>
          <w:tcPr>
            <w:tcW w:w="1230" w:type="dxa"/>
            <w:tcBorders>
              <w:bottom w:val="single" w:sz="4" w:space="0" w:color="auto"/>
            </w:tcBorders>
            <w:shd w:val="clear" w:color="auto" w:fill="FFFF00"/>
          </w:tcPr>
          <w:p w14:paraId="2C69AF67" w14:textId="5FA510B1" w:rsidR="006B4908" w:rsidRPr="006B4908" w:rsidRDefault="006B4908" w:rsidP="006B4908">
            <w:pPr>
              <w:jc w:val="center"/>
              <w:rPr>
                <w:rFonts w:cs="Calibri"/>
                <w:b/>
              </w:rPr>
            </w:pPr>
            <w:r>
              <w:rPr>
                <w:rFonts w:cs="Calibri"/>
                <w:b/>
              </w:rPr>
              <w:t>0,43</w:t>
            </w:r>
          </w:p>
        </w:tc>
        <w:tc>
          <w:tcPr>
            <w:tcW w:w="1201" w:type="dxa"/>
          </w:tcPr>
          <w:p w14:paraId="6D7ADE5A" w14:textId="5A7E47F7" w:rsidR="006B4908" w:rsidRDefault="006B4908" w:rsidP="006B4908">
            <w:pPr>
              <w:jc w:val="center"/>
              <w:rPr>
                <w:rFonts w:cs="Calibri"/>
              </w:rPr>
            </w:pPr>
            <w:r>
              <w:rPr>
                <w:rFonts w:cs="Calibri"/>
              </w:rPr>
              <w:t>0,10</w:t>
            </w:r>
          </w:p>
        </w:tc>
        <w:tc>
          <w:tcPr>
            <w:tcW w:w="1774" w:type="dxa"/>
            <w:vMerge/>
            <w:shd w:val="clear" w:color="auto" w:fill="FFFF00"/>
          </w:tcPr>
          <w:p w14:paraId="1DB11E08" w14:textId="77777777" w:rsidR="006B4908" w:rsidRDefault="006B4908" w:rsidP="006B4908">
            <w:pPr>
              <w:jc w:val="center"/>
              <w:rPr>
                <w:rFonts w:cs="Calibri"/>
                <w:b/>
              </w:rPr>
            </w:pPr>
          </w:p>
        </w:tc>
      </w:tr>
      <w:tr w:rsidR="006B4908" w14:paraId="3A8AB772" w14:textId="77777777" w:rsidTr="006B4908">
        <w:tc>
          <w:tcPr>
            <w:tcW w:w="929" w:type="dxa"/>
          </w:tcPr>
          <w:p w14:paraId="1FBDACE1" w14:textId="76AC689A" w:rsidR="006B4908" w:rsidRDefault="006B4908" w:rsidP="006B4908">
            <w:pPr>
              <w:jc w:val="center"/>
              <w:rPr>
                <w:rFonts w:cs="Calibri"/>
              </w:rPr>
            </w:pPr>
            <w:r>
              <w:rPr>
                <w:rFonts w:cs="Calibri"/>
              </w:rPr>
              <w:t>PZ06</w:t>
            </w:r>
          </w:p>
        </w:tc>
        <w:tc>
          <w:tcPr>
            <w:tcW w:w="1258" w:type="dxa"/>
            <w:vMerge/>
          </w:tcPr>
          <w:p w14:paraId="4A9E09E8"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2BEEDEC7" w14:textId="4F35D421" w:rsidR="006B4908" w:rsidRPr="006B4908" w:rsidRDefault="006B4908" w:rsidP="006B4908">
            <w:pPr>
              <w:jc w:val="center"/>
              <w:rPr>
                <w:rFonts w:cs="Calibri"/>
                <w:b/>
              </w:rPr>
            </w:pPr>
            <w:r>
              <w:rPr>
                <w:rFonts w:cs="Calibri"/>
                <w:b/>
              </w:rPr>
              <w:t>0,72</w:t>
            </w:r>
          </w:p>
        </w:tc>
        <w:tc>
          <w:tcPr>
            <w:tcW w:w="1201" w:type="dxa"/>
          </w:tcPr>
          <w:p w14:paraId="05E53570" w14:textId="5F17DD50" w:rsidR="006B4908" w:rsidRDefault="006B4908" w:rsidP="006B4908">
            <w:pPr>
              <w:jc w:val="center"/>
              <w:rPr>
                <w:rFonts w:cs="Calibri"/>
              </w:rPr>
            </w:pPr>
            <w:r>
              <w:rPr>
                <w:rFonts w:cs="Calibri"/>
              </w:rPr>
              <w:t>0,25</w:t>
            </w:r>
          </w:p>
        </w:tc>
        <w:tc>
          <w:tcPr>
            <w:tcW w:w="1774" w:type="dxa"/>
            <w:vMerge/>
            <w:shd w:val="clear" w:color="auto" w:fill="FFFF00"/>
          </w:tcPr>
          <w:p w14:paraId="453FC58E" w14:textId="77777777" w:rsidR="006B4908" w:rsidRDefault="006B4908" w:rsidP="006B4908">
            <w:pPr>
              <w:jc w:val="center"/>
              <w:rPr>
                <w:rFonts w:cs="Calibri"/>
                <w:b/>
              </w:rPr>
            </w:pPr>
          </w:p>
        </w:tc>
      </w:tr>
      <w:tr w:rsidR="006B4908" w14:paraId="4A8D862D" w14:textId="77777777" w:rsidTr="006B4908">
        <w:tc>
          <w:tcPr>
            <w:tcW w:w="929" w:type="dxa"/>
          </w:tcPr>
          <w:p w14:paraId="41BDAFC0" w14:textId="32613A0D" w:rsidR="006B4908" w:rsidRDefault="006B4908" w:rsidP="006B4908">
            <w:pPr>
              <w:jc w:val="center"/>
              <w:rPr>
                <w:rFonts w:cs="Calibri"/>
              </w:rPr>
            </w:pPr>
            <w:r>
              <w:rPr>
                <w:rFonts w:cs="Calibri"/>
              </w:rPr>
              <w:t>PZ23</w:t>
            </w:r>
          </w:p>
        </w:tc>
        <w:tc>
          <w:tcPr>
            <w:tcW w:w="1258" w:type="dxa"/>
            <w:vMerge/>
          </w:tcPr>
          <w:p w14:paraId="250C3BF5"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6164EC5C" w14:textId="56FCC60F" w:rsidR="006B4908" w:rsidRPr="006B4908" w:rsidRDefault="006B4908" w:rsidP="006B4908">
            <w:pPr>
              <w:jc w:val="center"/>
              <w:rPr>
                <w:rFonts w:cs="Calibri"/>
                <w:b/>
              </w:rPr>
            </w:pPr>
            <w:r>
              <w:rPr>
                <w:rFonts w:cs="Calibri"/>
                <w:b/>
              </w:rPr>
              <w:t>0,64</w:t>
            </w:r>
          </w:p>
        </w:tc>
        <w:tc>
          <w:tcPr>
            <w:tcW w:w="1201" w:type="dxa"/>
          </w:tcPr>
          <w:p w14:paraId="77CC74C3" w14:textId="3A471646" w:rsidR="006B4908" w:rsidRDefault="006B4908" w:rsidP="006B4908">
            <w:pPr>
              <w:jc w:val="center"/>
              <w:rPr>
                <w:rFonts w:cs="Calibri"/>
              </w:rPr>
            </w:pPr>
            <w:r>
              <w:rPr>
                <w:rFonts w:cs="Calibri"/>
              </w:rPr>
              <w:t>0,25</w:t>
            </w:r>
          </w:p>
        </w:tc>
        <w:tc>
          <w:tcPr>
            <w:tcW w:w="1774" w:type="dxa"/>
            <w:vMerge/>
            <w:tcBorders>
              <w:bottom w:val="single" w:sz="4" w:space="0" w:color="auto"/>
            </w:tcBorders>
            <w:shd w:val="clear" w:color="auto" w:fill="FFFF00"/>
          </w:tcPr>
          <w:p w14:paraId="79A859E4" w14:textId="77777777" w:rsidR="006B4908" w:rsidRDefault="006B4908" w:rsidP="006B4908">
            <w:pPr>
              <w:jc w:val="center"/>
              <w:rPr>
                <w:rFonts w:cs="Calibri"/>
                <w:b/>
              </w:rPr>
            </w:pPr>
          </w:p>
        </w:tc>
      </w:tr>
      <w:tr w:rsidR="006B4908" w14:paraId="72C76CB7" w14:textId="77777777" w:rsidTr="006B4908">
        <w:tc>
          <w:tcPr>
            <w:tcW w:w="929" w:type="dxa"/>
          </w:tcPr>
          <w:p w14:paraId="7C56FD83" w14:textId="67A2A216" w:rsidR="006B4908" w:rsidRDefault="006B4908" w:rsidP="006B4908">
            <w:pPr>
              <w:jc w:val="center"/>
              <w:rPr>
                <w:rFonts w:cs="Calibri"/>
              </w:rPr>
            </w:pPr>
            <w:r>
              <w:rPr>
                <w:rFonts w:cs="Calibri"/>
              </w:rPr>
              <w:t>VE04</w:t>
            </w:r>
          </w:p>
        </w:tc>
        <w:tc>
          <w:tcPr>
            <w:tcW w:w="1258" w:type="dxa"/>
            <w:vMerge w:val="restart"/>
          </w:tcPr>
          <w:p w14:paraId="304874D7" w14:textId="73853BF4" w:rsidR="006B4908" w:rsidRDefault="006B4908" w:rsidP="006B4908">
            <w:pPr>
              <w:jc w:val="center"/>
              <w:rPr>
                <w:rFonts w:cs="Calibri"/>
              </w:rPr>
            </w:pPr>
            <w:r>
              <w:rPr>
                <w:rFonts w:cs="Calibri"/>
              </w:rPr>
              <w:t>Turia</w:t>
            </w:r>
          </w:p>
        </w:tc>
        <w:tc>
          <w:tcPr>
            <w:tcW w:w="1230" w:type="dxa"/>
            <w:tcBorders>
              <w:bottom w:val="single" w:sz="4" w:space="0" w:color="auto"/>
            </w:tcBorders>
            <w:shd w:val="clear" w:color="auto" w:fill="92D050"/>
          </w:tcPr>
          <w:p w14:paraId="66B72575" w14:textId="5959E385" w:rsidR="006B4908" w:rsidRPr="006B4908" w:rsidRDefault="006B4908" w:rsidP="006B4908">
            <w:pPr>
              <w:jc w:val="center"/>
              <w:rPr>
                <w:rFonts w:cs="Calibri"/>
                <w:b/>
              </w:rPr>
            </w:pPr>
            <w:r>
              <w:rPr>
                <w:rFonts w:cs="Calibri"/>
                <w:b/>
              </w:rPr>
              <w:t>0,64</w:t>
            </w:r>
          </w:p>
        </w:tc>
        <w:tc>
          <w:tcPr>
            <w:tcW w:w="1201" w:type="dxa"/>
          </w:tcPr>
          <w:p w14:paraId="1B24F30A" w14:textId="687A4419" w:rsidR="006B4908" w:rsidRDefault="006B4908" w:rsidP="006B4908">
            <w:pPr>
              <w:jc w:val="center"/>
              <w:rPr>
                <w:rFonts w:cs="Calibri"/>
              </w:rPr>
            </w:pPr>
            <w:r>
              <w:rPr>
                <w:rFonts w:cs="Calibri"/>
              </w:rPr>
              <w:t>0,08</w:t>
            </w:r>
          </w:p>
        </w:tc>
        <w:tc>
          <w:tcPr>
            <w:tcW w:w="1774" w:type="dxa"/>
            <w:vMerge w:val="restart"/>
            <w:shd w:val="clear" w:color="auto" w:fill="92D050"/>
          </w:tcPr>
          <w:p w14:paraId="738C91EF" w14:textId="12E462C3" w:rsidR="006B4908" w:rsidRPr="006B4908" w:rsidRDefault="006B4908" w:rsidP="006B4908">
            <w:pPr>
              <w:jc w:val="center"/>
              <w:rPr>
                <w:rFonts w:cs="Calibri"/>
                <w:b/>
              </w:rPr>
            </w:pPr>
            <w:r>
              <w:rPr>
                <w:rFonts w:cs="Calibri"/>
                <w:b/>
              </w:rPr>
              <w:t>0,59</w:t>
            </w:r>
          </w:p>
        </w:tc>
      </w:tr>
      <w:tr w:rsidR="006B4908" w14:paraId="7F771CEA" w14:textId="77777777" w:rsidTr="006B4908">
        <w:tc>
          <w:tcPr>
            <w:tcW w:w="929" w:type="dxa"/>
          </w:tcPr>
          <w:p w14:paraId="7854273B" w14:textId="179D3DAA" w:rsidR="006B4908" w:rsidRDefault="006B4908" w:rsidP="006B4908">
            <w:pPr>
              <w:jc w:val="center"/>
              <w:rPr>
                <w:rFonts w:cs="Calibri"/>
              </w:rPr>
            </w:pPr>
            <w:r>
              <w:rPr>
                <w:rFonts w:cs="Calibri"/>
              </w:rPr>
              <w:t>EA01</w:t>
            </w:r>
          </w:p>
        </w:tc>
        <w:tc>
          <w:tcPr>
            <w:tcW w:w="1258" w:type="dxa"/>
            <w:vMerge/>
          </w:tcPr>
          <w:p w14:paraId="4F71ED81" w14:textId="77777777" w:rsidR="006B4908" w:rsidRDefault="006B4908" w:rsidP="006B4908">
            <w:pPr>
              <w:jc w:val="center"/>
              <w:rPr>
                <w:rFonts w:cs="Calibri"/>
              </w:rPr>
            </w:pPr>
          </w:p>
        </w:tc>
        <w:tc>
          <w:tcPr>
            <w:tcW w:w="1230" w:type="dxa"/>
            <w:tcBorders>
              <w:bottom w:val="single" w:sz="4" w:space="0" w:color="auto"/>
            </w:tcBorders>
            <w:shd w:val="clear" w:color="auto" w:fill="FFC400"/>
          </w:tcPr>
          <w:p w14:paraId="60B15D6E" w14:textId="06535198" w:rsidR="006B4908" w:rsidRPr="006B4908" w:rsidRDefault="006B4908" w:rsidP="006B4908">
            <w:pPr>
              <w:jc w:val="center"/>
              <w:rPr>
                <w:rFonts w:cs="Calibri"/>
                <w:b/>
              </w:rPr>
            </w:pPr>
            <w:r>
              <w:rPr>
                <w:rFonts w:cs="Calibri"/>
                <w:b/>
              </w:rPr>
              <w:t>0,19</w:t>
            </w:r>
          </w:p>
        </w:tc>
        <w:tc>
          <w:tcPr>
            <w:tcW w:w="1201" w:type="dxa"/>
          </w:tcPr>
          <w:p w14:paraId="0F5A3090" w14:textId="456DD57D" w:rsidR="006B4908" w:rsidRDefault="006B4908" w:rsidP="006B4908">
            <w:pPr>
              <w:jc w:val="center"/>
              <w:rPr>
                <w:rFonts w:cs="Calibri"/>
              </w:rPr>
            </w:pPr>
            <w:r>
              <w:rPr>
                <w:rFonts w:cs="Calibri"/>
              </w:rPr>
              <w:t>0,09</w:t>
            </w:r>
          </w:p>
        </w:tc>
        <w:tc>
          <w:tcPr>
            <w:tcW w:w="1774" w:type="dxa"/>
            <w:vMerge/>
            <w:shd w:val="clear" w:color="auto" w:fill="92D050"/>
          </w:tcPr>
          <w:p w14:paraId="1205B17F" w14:textId="77777777" w:rsidR="006B4908" w:rsidRDefault="006B4908" w:rsidP="006B4908">
            <w:pPr>
              <w:jc w:val="center"/>
              <w:rPr>
                <w:rFonts w:cs="Calibri"/>
                <w:b/>
              </w:rPr>
            </w:pPr>
          </w:p>
        </w:tc>
      </w:tr>
      <w:tr w:rsidR="006B4908" w14:paraId="318775FB" w14:textId="77777777" w:rsidTr="006B4908">
        <w:tc>
          <w:tcPr>
            <w:tcW w:w="929" w:type="dxa"/>
          </w:tcPr>
          <w:p w14:paraId="2296E319" w14:textId="34C5FD7E" w:rsidR="006B4908" w:rsidRDefault="006B4908" w:rsidP="006B4908">
            <w:pPr>
              <w:jc w:val="center"/>
              <w:rPr>
                <w:rFonts w:cs="Calibri"/>
              </w:rPr>
            </w:pPr>
            <w:r>
              <w:rPr>
                <w:rFonts w:cs="Calibri"/>
              </w:rPr>
              <w:t>EE03</w:t>
            </w:r>
          </w:p>
        </w:tc>
        <w:tc>
          <w:tcPr>
            <w:tcW w:w="1258" w:type="dxa"/>
            <w:vMerge/>
          </w:tcPr>
          <w:p w14:paraId="1192F8B2" w14:textId="77777777" w:rsidR="006B4908" w:rsidRDefault="006B4908" w:rsidP="006B4908">
            <w:pPr>
              <w:jc w:val="center"/>
              <w:rPr>
                <w:rFonts w:cs="Calibri"/>
              </w:rPr>
            </w:pPr>
          </w:p>
        </w:tc>
        <w:tc>
          <w:tcPr>
            <w:tcW w:w="1230" w:type="dxa"/>
            <w:tcBorders>
              <w:bottom w:val="single" w:sz="4" w:space="0" w:color="auto"/>
            </w:tcBorders>
            <w:shd w:val="clear" w:color="auto" w:fill="FFFF00"/>
          </w:tcPr>
          <w:p w14:paraId="4E5B8A7F" w14:textId="2A9AA66A" w:rsidR="006B4908" w:rsidRPr="006B4908" w:rsidRDefault="006B4908" w:rsidP="006B4908">
            <w:pPr>
              <w:jc w:val="center"/>
              <w:rPr>
                <w:rFonts w:cs="Calibri"/>
                <w:b/>
              </w:rPr>
            </w:pPr>
            <w:r>
              <w:rPr>
                <w:rFonts w:cs="Calibri"/>
                <w:b/>
              </w:rPr>
              <w:t>0,42</w:t>
            </w:r>
          </w:p>
        </w:tc>
        <w:tc>
          <w:tcPr>
            <w:tcW w:w="1201" w:type="dxa"/>
          </w:tcPr>
          <w:p w14:paraId="28DD0F11" w14:textId="09EEE99B" w:rsidR="006B4908" w:rsidRDefault="006B4908" w:rsidP="006B4908">
            <w:pPr>
              <w:jc w:val="center"/>
              <w:rPr>
                <w:rFonts w:cs="Calibri"/>
              </w:rPr>
            </w:pPr>
            <w:r>
              <w:rPr>
                <w:rFonts w:cs="Calibri"/>
              </w:rPr>
              <w:t>0,04</w:t>
            </w:r>
          </w:p>
        </w:tc>
        <w:tc>
          <w:tcPr>
            <w:tcW w:w="1774" w:type="dxa"/>
            <w:vMerge/>
            <w:shd w:val="clear" w:color="auto" w:fill="92D050"/>
          </w:tcPr>
          <w:p w14:paraId="4397CC5A" w14:textId="77777777" w:rsidR="006B4908" w:rsidRDefault="006B4908" w:rsidP="006B4908">
            <w:pPr>
              <w:jc w:val="center"/>
              <w:rPr>
                <w:rFonts w:cs="Calibri"/>
                <w:b/>
              </w:rPr>
            </w:pPr>
          </w:p>
        </w:tc>
      </w:tr>
      <w:tr w:rsidR="006B4908" w14:paraId="5DCF4D91" w14:textId="77777777" w:rsidTr="006B4908">
        <w:tc>
          <w:tcPr>
            <w:tcW w:w="929" w:type="dxa"/>
          </w:tcPr>
          <w:p w14:paraId="0E645771" w14:textId="74DF9A06" w:rsidR="006B4908" w:rsidRDefault="006B4908" w:rsidP="006B4908">
            <w:pPr>
              <w:jc w:val="center"/>
              <w:rPr>
                <w:rFonts w:cs="Calibri"/>
              </w:rPr>
            </w:pPr>
            <w:r>
              <w:rPr>
                <w:rFonts w:cs="Calibri"/>
              </w:rPr>
              <w:t>EA02</w:t>
            </w:r>
          </w:p>
        </w:tc>
        <w:tc>
          <w:tcPr>
            <w:tcW w:w="1258" w:type="dxa"/>
            <w:vMerge/>
          </w:tcPr>
          <w:p w14:paraId="3A7B4E50" w14:textId="77777777" w:rsidR="006B4908" w:rsidRDefault="006B4908" w:rsidP="006B4908">
            <w:pPr>
              <w:jc w:val="center"/>
              <w:rPr>
                <w:rFonts w:cs="Calibri"/>
              </w:rPr>
            </w:pPr>
          </w:p>
        </w:tc>
        <w:tc>
          <w:tcPr>
            <w:tcW w:w="1230" w:type="dxa"/>
            <w:tcBorders>
              <w:bottom w:val="single" w:sz="4" w:space="0" w:color="auto"/>
            </w:tcBorders>
            <w:shd w:val="clear" w:color="auto" w:fill="FFFF00"/>
          </w:tcPr>
          <w:p w14:paraId="277818BF" w14:textId="4124DD07" w:rsidR="006B4908" w:rsidRPr="006B4908" w:rsidRDefault="006B4908" w:rsidP="006B4908">
            <w:pPr>
              <w:jc w:val="center"/>
              <w:rPr>
                <w:rFonts w:cs="Calibri"/>
                <w:b/>
              </w:rPr>
            </w:pPr>
            <w:r>
              <w:rPr>
                <w:rFonts w:cs="Calibri"/>
                <w:b/>
              </w:rPr>
              <w:t>0,39</w:t>
            </w:r>
          </w:p>
        </w:tc>
        <w:tc>
          <w:tcPr>
            <w:tcW w:w="1201" w:type="dxa"/>
          </w:tcPr>
          <w:p w14:paraId="455A2E61" w14:textId="3E403155" w:rsidR="006B4908" w:rsidRDefault="006B4908" w:rsidP="006B4908">
            <w:pPr>
              <w:jc w:val="center"/>
              <w:rPr>
                <w:rFonts w:cs="Calibri"/>
              </w:rPr>
            </w:pPr>
            <w:r>
              <w:rPr>
                <w:rFonts w:cs="Calibri"/>
              </w:rPr>
              <w:t>0,09</w:t>
            </w:r>
          </w:p>
        </w:tc>
        <w:tc>
          <w:tcPr>
            <w:tcW w:w="1774" w:type="dxa"/>
            <w:vMerge/>
            <w:shd w:val="clear" w:color="auto" w:fill="92D050"/>
          </w:tcPr>
          <w:p w14:paraId="2FB214A8" w14:textId="77777777" w:rsidR="006B4908" w:rsidRDefault="006B4908" w:rsidP="006B4908">
            <w:pPr>
              <w:jc w:val="center"/>
              <w:rPr>
                <w:rFonts w:cs="Calibri"/>
                <w:b/>
              </w:rPr>
            </w:pPr>
          </w:p>
        </w:tc>
      </w:tr>
      <w:tr w:rsidR="006B4908" w14:paraId="2BF494C4" w14:textId="77777777" w:rsidTr="006B4908">
        <w:tc>
          <w:tcPr>
            <w:tcW w:w="929" w:type="dxa"/>
          </w:tcPr>
          <w:p w14:paraId="1C9CCCD6" w14:textId="60FBEA75" w:rsidR="006B4908" w:rsidRDefault="006B4908" w:rsidP="006B4908">
            <w:pPr>
              <w:jc w:val="center"/>
              <w:rPr>
                <w:rFonts w:cs="Calibri"/>
              </w:rPr>
            </w:pPr>
            <w:r>
              <w:rPr>
                <w:rFonts w:cs="Calibri"/>
              </w:rPr>
              <w:t>VE05</w:t>
            </w:r>
          </w:p>
        </w:tc>
        <w:tc>
          <w:tcPr>
            <w:tcW w:w="1258" w:type="dxa"/>
            <w:vMerge/>
          </w:tcPr>
          <w:p w14:paraId="466ADE72"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0CE497CE" w14:textId="3B5E80BE" w:rsidR="006B4908" w:rsidRPr="006B4908" w:rsidRDefault="006B4908" w:rsidP="006B4908">
            <w:pPr>
              <w:jc w:val="center"/>
              <w:rPr>
                <w:rFonts w:cs="Calibri"/>
                <w:b/>
              </w:rPr>
            </w:pPr>
            <w:r>
              <w:rPr>
                <w:rFonts w:cs="Calibri"/>
                <w:b/>
              </w:rPr>
              <w:t>0,58</w:t>
            </w:r>
          </w:p>
        </w:tc>
        <w:tc>
          <w:tcPr>
            <w:tcW w:w="1201" w:type="dxa"/>
          </w:tcPr>
          <w:p w14:paraId="38A06BE4" w14:textId="337DC4A1" w:rsidR="006B4908" w:rsidRDefault="006B4908" w:rsidP="006B4908">
            <w:pPr>
              <w:jc w:val="center"/>
              <w:rPr>
                <w:rFonts w:cs="Calibri"/>
              </w:rPr>
            </w:pPr>
            <w:r>
              <w:rPr>
                <w:rFonts w:cs="Calibri"/>
              </w:rPr>
              <w:t>0,42</w:t>
            </w:r>
          </w:p>
        </w:tc>
        <w:tc>
          <w:tcPr>
            <w:tcW w:w="1774" w:type="dxa"/>
            <w:vMerge/>
            <w:shd w:val="clear" w:color="auto" w:fill="92D050"/>
          </w:tcPr>
          <w:p w14:paraId="7D57CA30" w14:textId="77777777" w:rsidR="006B4908" w:rsidRDefault="006B4908" w:rsidP="006B4908">
            <w:pPr>
              <w:jc w:val="center"/>
              <w:rPr>
                <w:rFonts w:cs="Calibri"/>
                <w:b/>
              </w:rPr>
            </w:pPr>
          </w:p>
        </w:tc>
      </w:tr>
      <w:tr w:rsidR="006B4908" w14:paraId="0CC79CBC" w14:textId="77777777" w:rsidTr="006B4908">
        <w:tc>
          <w:tcPr>
            <w:tcW w:w="929" w:type="dxa"/>
          </w:tcPr>
          <w:p w14:paraId="2F6D4C93" w14:textId="60D49B0E" w:rsidR="006B4908" w:rsidRDefault="006B4908" w:rsidP="006B4908">
            <w:pPr>
              <w:jc w:val="center"/>
              <w:rPr>
                <w:rFonts w:cs="Calibri"/>
              </w:rPr>
            </w:pPr>
            <w:r>
              <w:rPr>
                <w:rFonts w:cs="Calibri"/>
              </w:rPr>
              <w:t>PZ07</w:t>
            </w:r>
          </w:p>
        </w:tc>
        <w:tc>
          <w:tcPr>
            <w:tcW w:w="1258" w:type="dxa"/>
            <w:vMerge/>
          </w:tcPr>
          <w:p w14:paraId="0F1F7CB8"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4600661A" w14:textId="574D6238" w:rsidR="006B4908" w:rsidRPr="006B4908" w:rsidRDefault="006B4908" w:rsidP="006B4908">
            <w:pPr>
              <w:jc w:val="center"/>
              <w:rPr>
                <w:rFonts w:cs="Calibri"/>
                <w:b/>
              </w:rPr>
            </w:pPr>
            <w:r>
              <w:rPr>
                <w:rFonts w:cs="Calibri"/>
                <w:b/>
              </w:rPr>
              <w:t>0,79</w:t>
            </w:r>
          </w:p>
        </w:tc>
        <w:tc>
          <w:tcPr>
            <w:tcW w:w="1201" w:type="dxa"/>
          </w:tcPr>
          <w:p w14:paraId="1859C352" w14:textId="4EBDDB08" w:rsidR="006B4908" w:rsidRDefault="006B4908" w:rsidP="006B4908">
            <w:pPr>
              <w:jc w:val="center"/>
              <w:rPr>
                <w:rFonts w:cs="Calibri"/>
              </w:rPr>
            </w:pPr>
            <w:r>
              <w:rPr>
                <w:rFonts w:cs="Calibri"/>
              </w:rPr>
              <w:t>0,11</w:t>
            </w:r>
          </w:p>
        </w:tc>
        <w:tc>
          <w:tcPr>
            <w:tcW w:w="1774" w:type="dxa"/>
            <w:vMerge/>
            <w:shd w:val="clear" w:color="auto" w:fill="92D050"/>
          </w:tcPr>
          <w:p w14:paraId="46A6EC64" w14:textId="77777777" w:rsidR="006B4908" w:rsidRDefault="006B4908" w:rsidP="006B4908">
            <w:pPr>
              <w:jc w:val="center"/>
              <w:rPr>
                <w:rFonts w:cs="Calibri"/>
                <w:b/>
              </w:rPr>
            </w:pPr>
          </w:p>
        </w:tc>
      </w:tr>
      <w:tr w:rsidR="006B4908" w14:paraId="6E053133" w14:textId="77777777" w:rsidTr="006B4908">
        <w:tc>
          <w:tcPr>
            <w:tcW w:w="929" w:type="dxa"/>
          </w:tcPr>
          <w:p w14:paraId="2582DAB5" w14:textId="583D5182" w:rsidR="006B4908" w:rsidRDefault="006B4908" w:rsidP="006B4908">
            <w:pPr>
              <w:jc w:val="center"/>
              <w:rPr>
                <w:rFonts w:cs="Calibri"/>
              </w:rPr>
            </w:pPr>
            <w:r>
              <w:rPr>
                <w:rFonts w:cs="Calibri"/>
              </w:rPr>
              <w:t>PZ19</w:t>
            </w:r>
          </w:p>
        </w:tc>
        <w:tc>
          <w:tcPr>
            <w:tcW w:w="1258" w:type="dxa"/>
            <w:vMerge/>
          </w:tcPr>
          <w:p w14:paraId="280D1557"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18F87E4E" w14:textId="436CDC4A" w:rsidR="006B4908" w:rsidRPr="006B4908" w:rsidRDefault="006B4908" w:rsidP="006B4908">
            <w:pPr>
              <w:jc w:val="center"/>
              <w:rPr>
                <w:rFonts w:cs="Calibri"/>
                <w:b/>
              </w:rPr>
            </w:pPr>
            <w:r>
              <w:rPr>
                <w:rFonts w:cs="Calibri"/>
                <w:b/>
              </w:rPr>
              <w:t>0,78</w:t>
            </w:r>
          </w:p>
        </w:tc>
        <w:tc>
          <w:tcPr>
            <w:tcW w:w="1201" w:type="dxa"/>
          </w:tcPr>
          <w:p w14:paraId="101225B2" w14:textId="424BEA95" w:rsidR="006B4908" w:rsidRDefault="006B4908" w:rsidP="006B4908">
            <w:pPr>
              <w:jc w:val="center"/>
              <w:rPr>
                <w:rFonts w:cs="Calibri"/>
              </w:rPr>
            </w:pPr>
            <w:r>
              <w:rPr>
                <w:rFonts w:cs="Calibri"/>
              </w:rPr>
              <w:t>0,11</w:t>
            </w:r>
          </w:p>
        </w:tc>
        <w:tc>
          <w:tcPr>
            <w:tcW w:w="1774" w:type="dxa"/>
            <w:vMerge/>
            <w:shd w:val="clear" w:color="auto" w:fill="92D050"/>
          </w:tcPr>
          <w:p w14:paraId="233CC959" w14:textId="77777777" w:rsidR="006B4908" w:rsidRDefault="006B4908" w:rsidP="006B4908">
            <w:pPr>
              <w:jc w:val="center"/>
              <w:rPr>
                <w:rFonts w:cs="Calibri"/>
                <w:b/>
              </w:rPr>
            </w:pPr>
          </w:p>
        </w:tc>
      </w:tr>
      <w:tr w:rsidR="006B4908" w14:paraId="50116808" w14:textId="77777777" w:rsidTr="006B4908">
        <w:tc>
          <w:tcPr>
            <w:tcW w:w="929" w:type="dxa"/>
          </w:tcPr>
          <w:p w14:paraId="5946634A" w14:textId="46D0D4E5" w:rsidR="006B4908" w:rsidRDefault="006B4908" w:rsidP="006B4908">
            <w:pPr>
              <w:jc w:val="center"/>
              <w:rPr>
                <w:rFonts w:cs="Calibri"/>
              </w:rPr>
            </w:pPr>
            <w:r>
              <w:rPr>
                <w:rFonts w:cs="Calibri"/>
              </w:rPr>
              <w:t>PZ10</w:t>
            </w:r>
          </w:p>
        </w:tc>
        <w:tc>
          <w:tcPr>
            <w:tcW w:w="1258" w:type="dxa"/>
            <w:vMerge/>
          </w:tcPr>
          <w:p w14:paraId="7C5C0517"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713C432E" w14:textId="548434CD" w:rsidR="006B4908" w:rsidRPr="006B4908" w:rsidRDefault="006B4908" w:rsidP="006B4908">
            <w:pPr>
              <w:jc w:val="center"/>
              <w:rPr>
                <w:rFonts w:cs="Calibri"/>
                <w:b/>
              </w:rPr>
            </w:pPr>
            <w:r>
              <w:rPr>
                <w:rFonts w:cs="Calibri"/>
                <w:b/>
              </w:rPr>
              <w:t>0,96</w:t>
            </w:r>
          </w:p>
        </w:tc>
        <w:tc>
          <w:tcPr>
            <w:tcW w:w="1201" w:type="dxa"/>
          </w:tcPr>
          <w:p w14:paraId="2FEA376B" w14:textId="6EEA6D9E" w:rsidR="006B4908" w:rsidRDefault="006B4908" w:rsidP="006B4908">
            <w:pPr>
              <w:jc w:val="center"/>
              <w:rPr>
                <w:rFonts w:cs="Calibri"/>
              </w:rPr>
            </w:pPr>
            <w:r>
              <w:rPr>
                <w:rFonts w:cs="Calibri"/>
              </w:rPr>
              <w:t>0,06</w:t>
            </w:r>
          </w:p>
        </w:tc>
        <w:tc>
          <w:tcPr>
            <w:tcW w:w="1774" w:type="dxa"/>
            <w:vMerge/>
            <w:tcBorders>
              <w:bottom w:val="single" w:sz="4" w:space="0" w:color="auto"/>
            </w:tcBorders>
            <w:shd w:val="clear" w:color="auto" w:fill="92D050"/>
          </w:tcPr>
          <w:p w14:paraId="475CD984" w14:textId="77777777" w:rsidR="006B4908" w:rsidRDefault="006B4908" w:rsidP="006B4908">
            <w:pPr>
              <w:jc w:val="center"/>
              <w:rPr>
                <w:rFonts w:cs="Calibri"/>
                <w:b/>
              </w:rPr>
            </w:pPr>
          </w:p>
        </w:tc>
      </w:tr>
      <w:tr w:rsidR="006B4908" w14:paraId="4D96C839" w14:textId="77777777" w:rsidTr="006B4908">
        <w:tc>
          <w:tcPr>
            <w:tcW w:w="929" w:type="dxa"/>
          </w:tcPr>
          <w:p w14:paraId="004712C1" w14:textId="2C8C0C79" w:rsidR="006B4908" w:rsidRDefault="006B4908" w:rsidP="006B4908">
            <w:pPr>
              <w:jc w:val="center"/>
              <w:rPr>
                <w:rFonts w:cs="Calibri"/>
              </w:rPr>
            </w:pPr>
            <w:r>
              <w:rPr>
                <w:rFonts w:cs="Calibri"/>
              </w:rPr>
              <w:t>EA03</w:t>
            </w:r>
          </w:p>
        </w:tc>
        <w:tc>
          <w:tcPr>
            <w:tcW w:w="1258" w:type="dxa"/>
            <w:vMerge w:val="restart"/>
          </w:tcPr>
          <w:p w14:paraId="41A72698" w14:textId="6AFB08F6" w:rsidR="006B4908" w:rsidRDefault="006B4908" w:rsidP="006B4908">
            <w:pPr>
              <w:jc w:val="center"/>
              <w:rPr>
                <w:rFonts w:cs="Calibri"/>
              </w:rPr>
            </w:pPr>
            <w:r>
              <w:rPr>
                <w:rFonts w:cs="Calibri"/>
              </w:rPr>
              <w:t>Júcar</w:t>
            </w:r>
          </w:p>
        </w:tc>
        <w:tc>
          <w:tcPr>
            <w:tcW w:w="1230" w:type="dxa"/>
            <w:tcBorders>
              <w:bottom w:val="single" w:sz="4" w:space="0" w:color="auto"/>
            </w:tcBorders>
            <w:shd w:val="clear" w:color="auto" w:fill="FFFF00"/>
          </w:tcPr>
          <w:p w14:paraId="44805CB4" w14:textId="3B93A401" w:rsidR="006B4908" w:rsidRPr="006B4908" w:rsidRDefault="006B4908" w:rsidP="006B4908">
            <w:pPr>
              <w:jc w:val="center"/>
              <w:rPr>
                <w:rFonts w:cs="Calibri"/>
                <w:b/>
              </w:rPr>
            </w:pPr>
            <w:r>
              <w:rPr>
                <w:rFonts w:cs="Calibri"/>
                <w:b/>
              </w:rPr>
              <w:t>0,47</w:t>
            </w:r>
          </w:p>
        </w:tc>
        <w:tc>
          <w:tcPr>
            <w:tcW w:w="1201" w:type="dxa"/>
          </w:tcPr>
          <w:p w14:paraId="0B713232" w14:textId="2A077DBA" w:rsidR="006B4908" w:rsidRDefault="006B4908" w:rsidP="006B4908">
            <w:pPr>
              <w:jc w:val="center"/>
              <w:rPr>
                <w:rFonts w:cs="Calibri"/>
              </w:rPr>
            </w:pPr>
            <w:r>
              <w:rPr>
                <w:rFonts w:cs="Calibri"/>
              </w:rPr>
              <w:t>0,23</w:t>
            </w:r>
          </w:p>
        </w:tc>
        <w:tc>
          <w:tcPr>
            <w:tcW w:w="1774" w:type="dxa"/>
            <w:vMerge w:val="restart"/>
            <w:shd w:val="clear" w:color="auto" w:fill="92D050"/>
          </w:tcPr>
          <w:p w14:paraId="109F629D" w14:textId="1CAC15F1" w:rsidR="006B4908" w:rsidRPr="006B4908" w:rsidRDefault="006B4908" w:rsidP="006B4908">
            <w:pPr>
              <w:jc w:val="center"/>
              <w:rPr>
                <w:rFonts w:cs="Calibri"/>
                <w:b/>
              </w:rPr>
            </w:pPr>
            <w:r>
              <w:rPr>
                <w:rFonts w:cs="Calibri"/>
                <w:b/>
              </w:rPr>
              <w:t>0,70</w:t>
            </w:r>
          </w:p>
        </w:tc>
      </w:tr>
      <w:tr w:rsidR="006B4908" w14:paraId="19002DEE" w14:textId="77777777" w:rsidTr="006B4908">
        <w:tc>
          <w:tcPr>
            <w:tcW w:w="929" w:type="dxa"/>
          </w:tcPr>
          <w:p w14:paraId="7B1C08C9" w14:textId="36EEB6A3" w:rsidR="006B4908" w:rsidRDefault="006B4908" w:rsidP="006B4908">
            <w:pPr>
              <w:jc w:val="center"/>
              <w:rPr>
                <w:rFonts w:cs="Calibri"/>
              </w:rPr>
            </w:pPr>
            <w:r>
              <w:rPr>
                <w:rFonts w:cs="Calibri"/>
              </w:rPr>
              <w:t>EA04</w:t>
            </w:r>
          </w:p>
        </w:tc>
        <w:tc>
          <w:tcPr>
            <w:tcW w:w="1258" w:type="dxa"/>
            <w:vMerge/>
          </w:tcPr>
          <w:p w14:paraId="7D8A0BF0"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33F8FF62" w14:textId="7EE16760" w:rsidR="006B4908" w:rsidRPr="006B4908" w:rsidRDefault="006B4908" w:rsidP="006B4908">
            <w:pPr>
              <w:jc w:val="center"/>
              <w:rPr>
                <w:rFonts w:cs="Calibri"/>
                <w:b/>
              </w:rPr>
            </w:pPr>
            <w:r>
              <w:rPr>
                <w:rFonts w:cs="Calibri"/>
                <w:b/>
              </w:rPr>
              <w:t>0,61</w:t>
            </w:r>
          </w:p>
        </w:tc>
        <w:tc>
          <w:tcPr>
            <w:tcW w:w="1201" w:type="dxa"/>
          </w:tcPr>
          <w:p w14:paraId="726A1C8E" w14:textId="2847B7C0" w:rsidR="006B4908" w:rsidRDefault="006B4908" w:rsidP="006B4908">
            <w:pPr>
              <w:jc w:val="center"/>
              <w:rPr>
                <w:rFonts w:cs="Calibri"/>
              </w:rPr>
            </w:pPr>
            <w:r>
              <w:rPr>
                <w:rFonts w:cs="Calibri"/>
              </w:rPr>
              <w:t>0,20</w:t>
            </w:r>
          </w:p>
        </w:tc>
        <w:tc>
          <w:tcPr>
            <w:tcW w:w="1774" w:type="dxa"/>
            <w:vMerge/>
            <w:shd w:val="clear" w:color="auto" w:fill="92D050"/>
          </w:tcPr>
          <w:p w14:paraId="6BD65823" w14:textId="77777777" w:rsidR="006B4908" w:rsidRDefault="006B4908" w:rsidP="006B4908">
            <w:pPr>
              <w:jc w:val="center"/>
              <w:rPr>
                <w:rFonts w:cs="Calibri"/>
                <w:b/>
              </w:rPr>
            </w:pPr>
          </w:p>
        </w:tc>
      </w:tr>
      <w:tr w:rsidR="006B4908" w14:paraId="7BC258E7" w14:textId="77777777" w:rsidTr="006B4908">
        <w:tc>
          <w:tcPr>
            <w:tcW w:w="929" w:type="dxa"/>
          </w:tcPr>
          <w:p w14:paraId="74E8FD13" w14:textId="69D98256" w:rsidR="006B4908" w:rsidRDefault="006B4908" w:rsidP="006B4908">
            <w:pPr>
              <w:jc w:val="center"/>
              <w:rPr>
                <w:rFonts w:cs="Calibri"/>
              </w:rPr>
            </w:pPr>
            <w:r>
              <w:rPr>
                <w:rFonts w:cs="Calibri"/>
              </w:rPr>
              <w:t>PZ11</w:t>
            </w:r>
          </w:p>
        </w:tc>
        <w:tc>
          <w:tcPr>
            <w:tcW w:w="1258" w:type="dxa"/>
            <w:vMerge/>
          </w:tcPr>
          <w:p w14:paraId="2941B61E"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58F46C3F" w14:textId="586A1726" w:rsidR="006B4908" w:rsidRPr="006B4908" w:rsidRDefault="006B4908" w:rsidP="006B4908">
            <w:pPr>
              <w:jc w:val="center"/>
              <w:rPr>
                <w:rFonts w:cs="Calibri"/>
                <w:b/>
              </w:rPr>
            </w:pPr>
            <w:r>
              <w:rPr>
                <w:rFonts w:cs="Calibri"/>
                <w:b/>
              </w:rPr>
              <w:t>0,77</w:t>
            </w:r>
          </w:p>
        </w:tc>
        <w:tc>
          <w:tcPr>
            <w:tcW w:w="1201" w:type="dxa"/>
          </w:tcPr>
          <w:p w14:paraId="33E99470" w14:textId="7906FAF2" w:rsidR="006B4908" w:rsidRDefault="006B4908" w:rsidP="006B4908">
            <w:pPr>
              <w:jc w:val="center"/>
              <w:rPr>
                <w:rFonts w:cs="Calibri"/>
              </w:rPr>
            </w:pPr>
            <w:r>
              <w:rPr>
                <w:rFonts w:cs="Calibri"/>
              </w:rPr>
              <w:t>0,03</w:t>
            </w:r>
          </w:p>
        </w:tc>
        <w:tc>
          <w:tcPr>
            <w:tcW w:w="1774" w:type="dxa"/>
            <w:vMerge/>
            <w:shd w:val="clear" w:color="auto" w:fill="92D050"/>
          </w:tcPr>
          <w:p w14:paraId="22F06794" w14:textId="77777777" w:rsidR="006B4908" w:rsidRDefault="006B4908" w:rsidP="006B4908">
            <w:pPr>
              <w:jc w:val="center"/>
              <w:rPr>
                <w:rFonts w:cs="Calibri"/>
                <w:b/>
              </w:rPr>
            </w:pPr>
          </w:p>
        </w:tc>
      </w:tr>
      <w:tr w:rsidR="006B4908" w14:paraId="1C6579CF" w14:textId="77777777" w:rsidTr="006B4908">
        <w:tc>
          <w:tcPr>
            <w:tcW w:w="929" w:type="dxa"/>
          </w:tcPr>
          <w:p w14:paraId="3A39BF75" w14:textId="7BFECD84" w:rsidR="006B4908" w:rsidRDefault="006B4908" w:rsidP="006B4908">
            <w:pPr>
              <w:jc w:val="center"/>
              <w:rPr>
                <w:rFonts w:cs="Calibri"/>
              </w:rPr>
            </w:pPr>
            <w:r>
              <w:rPr>
                <w:rFonts w:cs="Calibri"/>
              </w:rPr>
              <w:t>EA05</w:t>
            </w:r>
          </w:p>
        </w:tc>
        <w:tc>
          <w:tcPr>
            <w:tcW w:w="1258" w:type="dxa"/>
            <w:vMerge/>
          </w:tcPr>
          <w:p w14:paraId="5472BEE6"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51125DC3" w14:textId="791F408E" w:rsidR="006B4908" w:rsidRPr="006B4908" w:rsidRDefault="006B4908" w:rsidP="006B4908">
            <w:pPr>
              <w:jc w:val="center"/>
              <w:rPr>
                <w:rFonts w:cs="Calibri"/>
                <w:b/>
              </w:rPr>
            </w:pPr>
            <w:r>
              <w:rPr>
                <w:rFonts w:cs="Calibri"/>
                <w:b/>
              </w:rPr>
              <w:t>0,56</w:t>
            </w:r>
          </w:p>
        </w:tc>
        <w:tc>
          <w:tcPr>
            <w:tcW w:w="1201" w:type="dxa"/>
          </w:tcPr>
          <w:p w14:paraId="48A3E45F" w14:textId="3EFC6E50" w:rsidR="006B4908" w:rsidRDefault="006B4908" w:rsidP="006B4908">
            <w:pPr>
              <w:jc w:val="center"/>
              <w:rPr>
                <w:rFonts w:cs="Calibri"/>
              </w:rPr>
            </w:pPr>
            <w:r>
              <w:rPr>
                <w:rFonts w:cs="Calibri"/>
              </w:rPr>
              <w:t>0,03</w:t>
            </w:r>
          </w:p>
        </w:tc>
        <w:tc>
          <w:tcPr>
            <w:tcW w:w="1774" w:type="dxa"/>
            <w:vMerge/>
            <w:shd w:val="clear" w:color="auto" w:fill="92D050"/>
          </w:tcPr>
          <w:p w14:paraId="527CE4E1" w14:textId="77777777" w:rsidR="006B4908" w:rsidRDefault="006B4908" w:rsidP="006B4908">
            <w:pPr>
              <w:jc w:val="center"/>
              <w:rPr>
                <w:rFonts w:cs="Calibri"/>
                <w:b/>
              </w:rPr>
            </w:pPr>
          </w:p>
        </w:tc>
      </w:tr>
      <w:tr w:rsidR="006B4908" w14:paraId="77ADF646" w14:textId="77777777" w:rsidTr="006B4908">
        <w:tc>
          <w:tcPr>
            <w:tcW w:w="929" w:type="dxa"/>
          </w:tcPr>
          <w:p w14:paraId="5C3219C4" w14:textId="67CDD3C3" w:rsidR="006B4908" w:rsidRDefault="006B4908" w:rsidP="006B4908">
            <w:pPr>
              <w:jc w:val="center"/>
              <w:rPr>
                <w:rFonts w:cs="Calibri"/>
              </w:rPr>
            </w:pPr>
            <w:r>
              <w:rPr>
                <w:rFonts w:cs="Calibri"/>
              </w:rPr>
              <w:t>EA06</w:t>
            </w:r>
          </w:p>
        </w:tc>
        <w:tc>
          <w:tcPr>
            <w:tcW w:w="1258" w:type="dxa"/>
            <w:vMerge/>
          </w:tcPr>
          <w:p w14:paraId="09136C04" w14:textId="77777777" w:rsidR="006B4908" w:rsidRDefault="006B4908" w:rsidP="006B4908">
            <w:pPr>
              <w:jc w:val="center"/>
              <w:rPr>
                <w:rFonts w:cs="Calibri"/>
              </w:rPr>
            </w:pPr>
          </w:p>
        </w:tc>
        <w:tc>
          <w:tcPr>
            <w:tcW w:w="1230" w:type="dxa"/>
            <w:tcBorders>
              <w:bottom w:val="single" w:sz="4" w:space="0" w:color="auto"/>
            </w:tcBorders>
            <w:shd w:val="clear" w:color="auto" w:fill="FF0000"/>
          </w:tcPr>
          <w:p w14:paraId="492399F0" w14:textId="5E41D540" w:rsidR="006B4908" w:rsidRPr="006B4908" w:rsidRDefault="006B4908" w:rsidP="006B4908">
            <w:pPr>
              <w:jc w:val="center"/>
              <w:rPr>
                <w:rFonts w:cs="Calibri"/>
                <w:b/>
              </w:rPr>
            </w:pPr>
            <w:r>
              <w:rPr>
                <w:rFonts w:cs="Calibri"/>
                <w:b/>
              </w:rPr>
              <w:t>0,09</w:t>
            </w:r>
          </w:p>
        </w:tc>
        <w:tc>
          <w:tcPr>
            <w:tcW w:w="1201" w:type="dxa"/>
          </w:tcPr>
          <w:p w14:paraId="75D566C6" w14:textId="1E9EEA4B" w:rsidR="006B4908" w:rsidRDefault="006B4908" w:rsidP="006B4908">
            <w:pPr>
              <w:jc w:val="center"/>
              <w:rPr>
                <w:rFonts w:cs="Calibri"/>
              </w:rPr>
            </w:pPr>
            <w:r>
              <w:rPr>
                <w:rFonts w:cs="Calibri"/>
              </w:rPr>
              <w:t>0,03</w:t>
            </w:r>
          </w:p>
        </w:tc>
        <w:tc>
          <w:tcPr>
            <w:tcW w:w="1774" w:type="dxa"/>
            <w:vMerge/>
            <w:shd w:val="clear" w:color="auto" w:fill="92D050"/>
          </w:tcPr>
          <w:p w14:paraId="16D4AAED" w14:textId="77777777" w:rsidR="006B4908" w:rsidRDefault="006B4908" w:rsidP="006B4908">
            <w:pPr>
              <w:jc w:val="center"/>
              <w:rPr>
                <w:rFonts w:cs="Calibri"/>
                <w:b/>
              </w:rPr>
            </w:pPr>
          </w:p>
        </w:tc>
      </w:tr>
      <w:tr w:rsidR="006B4908" w14:paraId="7D817C12" w14:textId="77777777" w:rsidTr="006B4908">
        <w:tc>
          <w:tcPr>
            <w:tcW w:w="929" w:type="dxa"/>
          </w:tcPr>
          <w:p w14:paraId="67701845" w14:textId="6B81CD20" w:rsidR="006B4908" w:rsidRDefault="006B4908" w:rsidP="006B4908">
            <w:pPr>
              <w:jc w:val="center"/>
              <w:rPr>
                <w:rFonts w:cs="Calibri"/>
              </w:rPr>
            </w:pPr>
            <w:r>
              <w:rPr>
                <w:rFonts w:cs="Calibri"/>
              </w:rPr>
              <w:t>PZ12</w:t>
            </w:r>
          </w:p>
        </w:tc>
        <w:tc>
          <w:tcPr>
            <w:tcW w:w="1258" w:type="dxa"/>
            <w:vMerge/>
          </w:tcPr>
          <w:p w14:paraId="526000A8" w14:textId="77777777" w:rsidR="006B4908" w:rsidRDefault="006B4908" w:rsidP="006B4908">
            <w:pPr>
              <w:jc w:val="center"/>
              <w:rPr>
                <w:rFonts w:cs="Calibri"/>
              </w:rPr>
            </w:pPr>
          </w:p>
        </w:tc>
        <w:tc>
          <w:tcPr>
            <w:tcW w:w="1230" w:type="dxa"/>
            <w:tcBorders>
              <w:bottom w:val="single" w:sz="4" w:space="0" w:color="auto"/>
            </w:tcBorders>
            <w:shd w:val="clear" w:color="auto" w:fill="FF0000"/>
          </w:tcPr>
          <w:p w14:paraId="480614F5" w14:textId="6DA737F0" w:rsidR="006B4908" w:rsidRPr="006B4908" w:rsidRDefault="006B4908" w:rsidP="006B4908">
            <w:pPr>
              <w:jc w:val="center"/>
              <w:rPr>
                <w:rFonts w:cs="Calibri"/>
                <w:b/>
              </w:rPr>
            </w:pPr>
            <w:r>
              <w:rPr>
                <w:rFonts w:cs="Calibri"/>
                <w:b/>
              </w:rPr>
              <w:t>0,00</w:t>
            </w:r>
          </w:p>
        </w:tc>
        <w:tc>
          <w:tcPr>
            <w:tcW w:w="1201" w:type="dxa"/>
          </w:tcPr>
          <w:p w14:paraId="2C5ED25F" w14:textId="4319E102" w:rsidR="006B4908" w:rsidRDefault="006B4908" w:rsidP="006B4908">
            <w:pPr>
              <w:jc w:val="center"/>
              <w:rPr>
                <w:rFonts w:cs="Calibri"/>
              </w:rPr>
            </w:pPr>
            <w:r>
              <w:rPr>
                <w:rFonts w:cs="Calibri"/>
              </w:rPr>
              <w:t>0,03</w:t>
            </w:r>
          </w:p>
        </w:tc>
        <w:tc>
          <w:tcPr>
            <w:tcW w:w="1774" w:type="dxa"/>
            <w:vMerge/>
            <w:shd w:val="clear" w:color="auto" w:fill="92D050"/>
          </w:tcPr>
          <w:p w14:paraId="4CB95868" w14:textId="77777777" w:rsidR="006B4908" w:rsidRDefault="006B4908" w:rsidP="006B4908">
            <w:pPr>
              <w:jc w:val="center"/>
              <w:rPr>
                <w:rFonts w:cs="Calibri"/>
                <w:b/>
              </w:rPr>
            </w:pPr>
          </w:p>
        </w:tc>
      </w:tr>
      <w:tr w:rsidR="006B4908" w14:paraId="6001AF5A" w14:textId="77777777" w:rsidTr="006B4908">
        <w:tc>
          <w:tcPr>
            <w:tcW w:w="929" w:type="dxa"/>
          </w:tcPr>
          <w:p w14:paraId="29D91316" w14:textId="3BB0FCF1" w:rsidR="006B4908" w:rsidRDefault="006B4908" w:rsidP="006B4908">
            <w:pPr>
              <w:jc w:val="center"/>
              <w:rPr>
                <w:rFonts w:cs="Calibri"/>
              </w:rPr>
            </w:pPr>
            <w:r>
              <w:rPr>
                <w:rFonts w:cs="Calibri"/>
              </w:rPr>
              <w:t>VE06</w:t>
            </w:r>
          </w:p>
        </w:tc>
        <w:tc>
          <w:tcPr>
            <w:tcW w:w="1258" w:type="dxa"/>
            <w:vMerge/>
          </w:tcPr>
          <w:p w14:paraId="07BDF59B"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1D840125" w14:textId="0FE47CF3" w:rsidR="006B4908" w:rsidRPr="006B4908" w:rsidRDefault="006B4908" w:rsidP="006B4908">
            <w:pPr>
              <w:jc w:val="center"/>
              <w:rPr>
                <w:rFonts w:cs="Calibri"/>
                <w:b/>
              </w:rPr>
            </w:pPr>
            <w:r>
              <w:rPr>
                <w:rFonts w:cs="Calibri"/>
                <w:b/>
              </w:rPr>
              <w:t>0,82</w:t>
            </w:r>
          </w:p>
        </w:tc>
        <w:tc>
          <w:tcPr>
            <w:tcW w:w="1201" w:type="dxa"/>
          </w:tcPr>
          <w:p w14:paraId="6C2CA701" w14:textId="4B9A301F" w:rsidR="006B4908" w:rsidRDefault="006B4908" w:rsidP="006B4908">
            <w:pPr>
              <w:jc w:val="center"/>
              <w:rPr>
                <w:rFonts w:cs="Calibri"/>
              </w:rPr>
            </w:pPr>
            <w:r>
              <w:rPr>
                <w:rFonts w:cs="Calibri"/>
              </w:rPr>
              <w:t>0,03</w:t>
            </w:r>
          </w:p>
        </w:tc>
        <w:tc>
          <w:tcPr>
            <w:tcW w:w="1774" w:type="dxa"/>
            <w:vMerge/>
            <w:shd w:val="clear" w:color="auto" w:fill="92D050"/>
          </w:tcPr>
          <w:p w14:paraId="080FC4E8" w14:textId="77777777" w:rsidR="006B4908" w:rsidRDefault="006B4908" w:rsidP="006B4908">
            <w:pPr>
              <w:jc w:val="center"/>
              <w:rPr>
                <w:rFonts w:cs="Calibri"/>
                <w:b/>
              </w:rPr>
            </w:pPr>
          </w:p>
        </w:tc>
      </w:tr>
      <w:tr w:rsidR="006B4908" w14:paraId="2FBD2ACF" w14:textId="77777777" w:rsidTr="006B4908">
        <w:tc>
          <w:tcPr>
            <w:tcW w:w="929" w:type="dxa"/>
          </w:tcPr>
          <w:p w14:paraId="318F59A1" w14:textId="072021DE" w:rsidR="006B4908" w:rsidRDefault="006B4908" w:rsidP="006B4908">
            <w:pPr>
              <w:jc w:val="center"/>
              <w:rPr>
                <w:rFonts w:cs="Calibri"/>
              </w:rPr>
            </w:pPr>
            <w:r>
              <w:rPr>
                <w:rFonts w:cs="Calibri"/>
              </w:rPr>
              <w:t>PL03</w:t>
            </w:r>
          </w:p>
        </w:tc>
        <w:tc>
          <w:tcPr>
            <w:tcW w:w="1258" w:type="dxa"/>
            <w:vMerge/>
          </w:tcPr>
          <w:p w14:paraId="636E4270"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17F7B16F" w14:textId="76BFECE1" w:rsidR="006B4908" w:rsidRPr="006B4908" w:rsidRDefault="006B4908" w:rsidP="006B4908">
            <w:pPr>
              <w:jc w:val="center"/>
              <w:rPr>
                <w:rFonts w:cs="Calibri"/>
                <w:b/>
              </w:rPr>
            </w:pPr>
            <w:r>
              <w:rPr>
                <w:rFonts w:cs="Calibri"/>
                <w:b/>
              </w:rPr>
              <w:t>0,68</w:t>
            </w:r>
          </w:p>
        </w:tc>
        <w:tc>
          <w:tcPr>
            <w:tcW w:w="1201" w:type="dxa"/>
          </w:tcPr>
          <w:p w14:paraId="145EB4A3" w14:textId="3BEF6C86" w:rsidR="006B4908" w:rsidRDefault="006B4908" w:rsidP="006B4908">
            <w:pPr>
              <w:jc w:val="center"/>
              <w:rPr>
                <w:rFonts w:cs="Calibri"/>
              </w:rPr>
            </w:pPr>
            <w:r>
              <w:rPr>
                <w:rFonts w:cs="Calibri"/>
              </w:rPr>
              <w:t>0,03</w:t>
            </w:r>
          </w:p>
        </w:tc>
        <w:tc>
          <w:tcPr>
            <w:tcW w:w="1774" w:type="dxa"/>
            <w:vMerge/>
            <w:shd w:val="clear" w:color="auto" w:fill="92D050"/>
          </w:tcPr>
          <w:p w14:paraId="1044855E" w14:textId="77777777" w:rsidR="006B4908" w:rsidRDefault="006B4908" w:rsidP="006B4908">
            <w:pPr>
              <w:jc w:val="center"/>
              <w:rPr>
                <w:rFonts w:cs="Calibri"/>
                <w:b/>
              </w:rPr>
            </w:pPr>
          </w:p>
        </w:tc>
      </w:tr>
      <w:tr w:rsidR="006B4908" w14:paraId="620F015E" w14:textId="77777777" w:rsidTr="006B4908">
        <w:tc>
          <w:tcPr>
            <w:tcW w:w="929" w:type="dxa"/>
          </w:tcPr>
          <w:p w14:paraId="4A307BE5" w14:textId="74B45CCB" w:rsidR="006B4908" w:rsidRDefault="006B4908" w:rsidP="006B4908">
            <w:pPr>
              <w:jc w:val="center"/>
              <w:rPr>
                <w:rFonts w:cs="Calibri"/>
              </w:rPr>
            </w:pPr>
            <w:r>
              <w:rPr>
                <w:rFonts w:cs="Calibri"/>
              </w:rPr>
              <w:t>VE07</w:t>
            </w:r>
          </w:p>
        </w:tc>
        <w:tc>
          <w:tcPr>
            <w:tcW w:w="1258" w:type="dxa"/>
            <w:vMerge/>
          </w:tcPr>
          <w:p w14:paraId="410DDE87"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4C1EAED1" w14:textId="4658DC4B" w:rsidR="006B4908" w:rsidRPr="006B4908" w:rsidRDefault="006B4908" w:rsidP="006B4908">
            <w:pPr>
              <w:jc w:val="center"/>
              <w:rPr>
                <w:rFonts w:cs="Calibri"/>
                <w:b/>
              </w:rPr>
            </w:pPr>
            <w:r>
              <w:rPr>
                <w:rFonts w:cs="Calibri"/>
                <w:b/>
              </w:rPr>
              <w:t>1,00</w:t>
            </w:r>
          </w:p>
        </w:tc>
        <w:tc>
          <w:tcPr>
            <w:tcW w:w="1201" w:type="dxa"/>
          </w:tcPr>
          <w:p w14:paraId="50257698" w14:textId="5A080F86" w:rsidR="006B4908" w:rsidRDefault="006B4908" w:rsidP="006B4908">
            <w:pPr>
              <w:jc w:val="center"/>
              <w:rPr>
                <w:rFonts w:cs="Calibri"/>
              </w:rPr>
            </w:pPr>
            <w:r>
              <w:rPr>
                <w:rFonts w:cs="Calibri"/>
              </w:rPr>
              <w:t>0,36</w:t>
            </w:r>
          </w:p>
        </w:tc>
        <w:tc>
          <w:tcPr>
            <w:tcW w:w="1774" w:type="dxa"/>
            <w:vMerge/>
            <w:shd w:val="clear" w:color="auto" w:fill="92D050"/>
          </w:tcPr>
          <w:p w14:paraId="484389EC" w14:textId="77777777" w:rsidR="006B4908" w:rsidRDefault="006B4908" w:rsidP="006B4908">
            <w:pPr>
              <w:jc w:val="center"/>
              <w:rPr>
                <w:rFonts w:cs="Calibri"/>
                <w:b/>
              </w:rPr>
            </w:pPr>
          </w:p>
        </w:tc>
      </w:tr>
      <w:tr w:rsidR="006B4908" w14:paraId="3F712197" w14:textId="77777777" w:rsidTr="006B4908">
        <w:tc>
          <w:tcPr>
            <w:tcW w:w="929" w:type="dxa"/>
          </w:tcPr>
          <w:p w14:paraId="2970CB78" w14:textId="722275BE" w:rsidR="006B4908" w:rsidRDefault="006B4908" w:rsidP="006B4908">
            <w:pPr>
              <w:jc w:val="center"/>
              <w:rPr>
                <w:rFonts w:cs="Calibri"/>
              </w:rPr>
            </w:pPr>
            <w:r>
              <w:rPr>
                <w:rFonts w:cs="Calibri"/>
              </w:rPr>
              <w:t>PZ13</w:t>
            </w:r>
          </w:p>
        </w:tc>
        <w:tc>
          <w:tcPr>
            <w:tcW w:w="1258" w:type="dxa"/>
            <w:vMerge/>
          </w:tcPr>
          <w:p w14:paraId="673A87B1"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4B748DFB" w14:textId="2F0BFCB3" w:rsidR="006B4908" w:rsidRPr="006B4908" w:rsidRDefault="006B4908" w:rsidP="006B4908">
            <w:pPr>
              <w:jc w:val="center"/>
              <w:rPr>
                <w:rFonts w:cs="Calibri"/>
                <w:b/>
              </w:rPr>
            </w:pPr>
            <w:r>
              <w:rPr>
                <w:rFonts w:cs="Calibri"/>
                <w:b/>
              </w:rPr>
              <w:t>0,79</w:t>
            </w:r>
          </w:p>
        </w:tc>
        <w:tc>
          <w:tcPr>
            <w:tcW w:w="1201" w:type="dxa"/>
          </w:tcPr>
          <w:p w14:paraId="5177B99D" w14:textId="79EA3079" w:rsidR="006B4908" w:rsidRDefault="006B4908" w:rsidP="006B4908">
            <w:pPr>
              <w:jc w:val="center"/>
              <w:rPr>
                <w:rFonts w:cs="Calibri"/>
              </w:rPr>
            </w:pPr>
            <w:r>
              <w:rPr>
                <w:rFonts w:cs="Calibri"/>
              </w:rPr>
              <w:t>0,03</w:t>
            </w:r>
          </w:p>
        </w:tc>
        <w:tc>
          <w:tcPr>
            <w:tcW w:w="1774" w:type="dxa"/>
            <w:vMerge/>
            <w:tcBorders>
              <w:bottom w:val="single" w:sz="4" w:space="0" w:color="auto"/>
            </w:tcBorders>
            <w:shd w:val="clear" w:color="auto" w:fill="92D050"/>
          </w:tcPr>
          <w:p w14:paraId="7918974B" w14:textId="77777777" w:rsidR="006B4908" w:rsidRDefault="006B4908" w:rsidP="006B4908">
            <w:pPr>
              <w:jc w:val="center"/>
              <w:rPr>
                <w:rFonts w:cs="Calibri"/>
                <w:b/>
              </w:rPr>
            </w:pPr>
          </w:p>
        </w:tc>
      </w:tr>
      <w:tr w:rsidR="006B4908" w14:paraId="184304B4" w14:textId="77777777" w:rsidTr="006B4908">
        <w:tc>
          <w:tcPr>
            <w:tcW w:w="929" w:type="dxa"/>
          </w:tcPr>
          <w:p w14:paraId="65F76725" w14:textId="5E182476" w:rsidR="006B4908" w:rsidRDefault="006B4908" w:rsidP="006B4908">
            <w:pPr>
              <w:jc w:val="center"/>
              <w:rPr>
                <w:rFonts w:cs="Calibri"/>
              </w:rPr>
            </w:pPr>
            <w:r>
              <w:rPr>
                <w:rFonts w:cs="Calibri"/>
              </w:rPr>
              <w:t>PZ14</w:t>
            </w:r>
          </w:p>
        </w:tc>
        <w:tc>
          <w:tcPr>
            <w:tcW w:w="1258" w:type="dxa"/>
            <w:vMerge w:val="restart"/>
          </w:tcPr>
          <w:p w14:paraId="5F3CD872" w14:textId="5AAFB9F7" w:rsidR="006B4908" w:rsidRDefault="006B4908" w:rsidP="006B4908">
            <w:pPr>
              <w:jc w:val="center"/>
              <w:rPr>
                <w:rFonts w:cs="Calibri"/>
              </w:rPr>
            </w:pPr>
            <w:proofErr w:type="spellStart"/>
            <w:r>
              <w:rPr>
                <w:rFonts w:cs="Calibri"/>
              </w:rPr>
              <w:t>Serpis</w:t>
            </w:r>
            <w:proofErr w:type="spellEnd"/>
          </w:p>
        </w:tc>
        <w:tc>
          <w:tcPr>
            <w:tcW w:w="1230" w:type="dxa"/>
            <w:tcBorders>
              <w:bottom w:val="single" w:sz="4" w:space="0" w:color="auto"/>
            </w:tcBorders>
            <w:shd w:val="clear" w:color="auto" w:fill="92D050"/>
          </w:tcPr>
          <w:p w14:paraId="3C487DBB" w14:textId="227E1B43" w:rsidR="006B4908" w:rsidRPr="006B4908" w:rsidRDefault="006B4908" w:rsidP="006B4908">
            <w:pPr>
              <w:jc w:val="center"/>
              <w:rPr>
                <w:rFonts w:cs="Calibri"/>
                <w:b/>
              </w:rPr>
            </w:pPr>
            <w:r>
              <w:rPr>
                <w:rFonts w:cs="Calibri"/>
                <w:b/>
              </w:rPr>
              <w:t>1,00</w:t>
            </w:r>
          </w:p>
        </w:tc>
        <w:tc>
          <w:tcPr>
            <w:tcW w:w="1201" w:type="dxa"/>
          </w:tcPr>
          <w:p w14:paraId="440C537D" w14:textId="5AE8ADB5" w:rsidR="006B4908" w:rsidRDefault="006B4908" w:rsidP="006B4908">
            <w:pPr>
              <w:jc w:val="center"/>
              <w:rPr>
                <w:rFonts w:cs="Calibri"/>
              </w:rPr>
            </w:pPr>
            <w:r>
              <w:rPr>
                <w:rFonts w:cs="Calibri"/>
              </w:rPr>
              <w:t>0,31</w:t>
            </w:r>
          </w:p>
        </w:tc>
        <w:tc>
          <w:tcPr>
            <w:tcW w:w="1774" w:type="dxa"/>
            <w:vMerge w:val="restart"/>
            <w:shd w:val="clear" w:color="auto" w:fill="92D050"/>
          </w:tcPr>
          <w:p w14:paraId="27EBB31C" w14:textId="582EDAF5" w:rsidR="006B4908" w:rsidRPr="006B4908" w:rsidRDefault="006B4908" w:rsidP="006B4908">
            <w:pPr>
              <w:jc w:val="center"/>
              <w:rPr>
                <w:rFonts w:cs="Calibri"/>
                <w:b/>
              </w:rPr>
            </w:pPr>
            <w:r>
              <w:rPr>
                <w:rFonts w:cs="Calibri"/>
                <w:b/>
              </w:rPr>
              <w:t>0,51</w:t>
            </w:r>
          </w:p>
        </w:tc>
      </w:tr>
      <w:tr w:rsidR="006B4908" w14:paraId="35CD1C4E" w14:textId="77777777" w:rsidTr="006B4908">
        <w:tc>
          <w:tcPr>
            <w:tcW w:w="929" w:type="dxa"/>
          </w:tcPr>
          <w:p w14:paraId="082B8A90" w14:textId="18C3B67A" w:rsidR="006B4908" w:rsidRDefault="006B4908" w:rsidP="006B4908">
            <w:pPr>
              <w:jc w:val="center"/>
              <w:rPr>
                <w:rFonts w:cs="Calibri"/>
              </w:rPr>
            </w:pPr>
            <w:r>
              <w:rPr>
                <w:rFonts w:cs="Calibri"/>
              </w:rPr>
              <w:t>VE08</w:t>
            </w:r>
          </w:p>
        </w:tc>
        <w:tc>
          <w:tcPr>
            <w:tcW w:w="1258" w:type="dxa"/>
            <w:vMerge/>
          </w:tcPr>
          <w:p w14:paraId="096F7C99" w14:textId="77777777" w:rsidR="006B4908" w:rsidRDefault="006B4908" w:rsidP="006B4908">
            <w:pPr>
              <w:jc w:val="center"/>
              <w:rPr>
                <w:rFonts w:cs="Calibri"/>
              </w:rPr>
            </w:pPr>
          </w:p>
        </w:tc>
        <w:tc>
          <w:tcPr>
            <w:tcW w:w="1230" w:type="dxa"/>
            <w:tcBorders>
              <w:bottom w:val="single" w:sz="4" w:space="0" w:color="auto"/>
            </w:tcBorders>
            <w:shd w:val="clear" w:color="auto" w:fill="FFC400"/>
          </w:tcPr>
          <w:p w14:paraId="150BBB99" w14:textId="273C2D81" w:rsidR="006B4908" w:rsidRPr="006B4908" w:rsidRDefault="006B4908" w:rsidP="006B4908">
            <w:pPr>
              <w:jc w:val="center"/>
              <w:rPr>
                <w:rFonts w:cs="Calibri"/>
                <w:b/>
              </w:rPr>
            </w:pPr>
            <w:r>
              <w:rPr>
                <w:rFonts w:cs="Calibri"/>
                <w:b/>
              </w:rPr>
              <w:t>0,29</w:t>
            </w:r>
          </w:p>
        </w:tc>
        <w:tc>
          <w:tcPr>
            <w:tcW w:w="1201" w:type="dxa"/>
          </w:tcPr>
          <w:p w14:paraId="7E289107" w14:textId="4AAA76C5" w:rsidR="006B4908" w:rsidRDefault="006B4908" w:rsidP="006B4908">
            <w:pPr>
              <w:jc w:val="center"/>
              <w:rPr>
                <w:rFonts w:cs="Calibri"/>
              </w:rPr>
            </w:pPr>
            <w:r>
              <w:rPr>
                <w:rFonts w:cs="Calibri"/>
              </w:rPr>
              <w:t>0,69</w:t>
            </w:r>
          </w:p>
        </w:tc>
        <w:tc>
          <w:tcPr>
            <w:tcW w:w="1774" w:type="dxa"/>
            <w:vMerge/>
            <w:tcBorders>
              <w:bottom w:val="single" w:sz="4" w:space="0" w:color="auto"/>
            </w:tcBorders>
            <w:shd w:val="clear" w:color="auto" w:fill="92D050"/>
          </w:tcPr>
          <w:p w14:paraId="7550BF70" w14:textId="77777777" w:rsidR="006B4908" w:rsidRDefault="006B4908" w:rsidP="006B4908">
            <w:pPr>
              <w:jc w:val="center"/>
              <w:rPr>
                <w:rFonts w:cs="Calibri"/>
                <w:b/>
              </w:rPr>
            </w:pPr>
          </w:p>
        </w:tc>
      </w:tr>
      <w:tr w:rsidR="006B4908" w14:paraId="614542BD" w14:textId="77777777" w:rsidTr="006B4908">
        <w:tc>
          <w:tcPr>
            <w:tcW w:w="929" w:type="dxa"/>
          </w:tcPr>
          <w:p w14:paraId="4CEEE5EA" w14:textId="391E297F" w:rsidR="006B4908" w:rsidRDefault="006B4908" w:rsidP="006B4908">
            <w:pPr>
              <w:jc w:val="center"/>
              <w:rPr>
                <w:rFonts w:cs="Calibri"/>
              </w:rPr>
            </w:pPr>
            <w:r>
              <w:rPr>
                <w:rFonts w:cs="Calibri"/>
              </w:rPr>
              <w:t>PL05</w:t>
            </w:r>
          </w:p>
        </w:tc>
        <w:tc>
          <w:tcPr>
            <w:tcW w:w="1258" w:type="dxa"/>
            <w:vMerge w:val="restart"/>
          </w:tcPr>
          <w:p w14:paraId="03F7328E" w14:textId="63A2BD07" w:rsidR="006B4908" w:rsidRDefault="006B4908" w:rsidP="006B4908">
            <w:pPr>
              <w:jc w:val="center"/>
              <w:rPr>
                <w:rFonts w:cs="Calibri"/>
              </w:rPr>
            </w:pPr>
            <w:r>
              <w:rPr>
                <w:rFonts w:cs="Calibri"/>
              </w:rPr>
              <w:t>Marina Alta</w:t>
            </w:r>
          </w:p>
        </w:tc>
        <w:tc>
          <w:tcPr>
            <w:tcW w:w="1230" w:type="dxa"/>
            <w:tcBorders>
              <w:bottom w:val="single" w:sz="4" w:space="0" w:color="auto"/>
            </w:tcBorders>
            <w:shd w:val="clear" w:color="auto" w:fill="92D050"/>
          </w:tcPr>
          <w:p w14:paraId="3D5B1E52" w14:textId="753AAE79" w:rsidR="006B4908" w:rsidRPr="006B4908" w:rsidRDefault="006B4908" w:rsidP="006B4908">
            <w:pPr>
              <w:jc w:val="center"/>
              <w:rPr>
                <w:rFonts w:cs="Calibri"/>
                <w:b/>
              </w:rPr>
            </w:pPr>
            <w:r>
              <w:rPr>
                <w:rFonts w:cs="Calibri"/>
                <w:b/>
              </w:rPr>
              <w:t>0,68</w:t>
            </w:r>
          </w:p>
        </w:tc>
        <w:tc>
          <w:tcPr>
            <w:tcW w:w="1201" w:type="dxa"/>
          </w:tcPr>
          <w:p w14:paraId="6BA6F41F" w14:textId="67445E9A" w:rsidR="006B4908" w:rsidRDefault="006B4908" w:rsidP="006B4908">
            <w:pPr>
              <w:jc w:val="center"/>
              <w:rPr>
                <w:rFonts w:cs="Calibri"/>
              </w:rPr>
            </w:pPr>
            <w:r>
              <w:rPr>
                <w:rFonts w:cs="Calibri"/>
              </w:rPr>
              <w:t>0,20</w:t>
            </w:r>
          </w:p>
        </w:tc>
        <w:tc>
          <w:tcPr>
            <w:tcW w:w="1774" w:type="dxa"/>
            <w:vMerge w:val="restart"/>
            <w:shd w:val="clear" w:color="auto" w:fill="92D050"/>
          </w:tcPr>
          <w:p w14:paraId="7EF03C46" w14:textId="20349A82" w:rsidR="006B4908" w:rsidRPr="006B4908" w:rsidRDefault="006B4908" w:rsidP="006B4908">
            <w:pPr>
              <w:jc w:val="center"/>
              <w:rPr>
                <w:rFonts w:cs="Calibri"/>
                <w:b/>
              </w:rPr>
            </w:pPr>
            <w:r>
              <w:rPr>
                <w:rFonts w:cs="Calibri"/>
                <w:b/>
              </w:rPr>
              <w:t>0,51</w:t>
            </w:r>
          </w:p>
        </w:tc>
      </w:tr>
      <w:tr w:rsidR="006B4908" w14:paraId="7CAA79A4" w14:textId="77777777" w:rsidTr="006B4908">
        <w:tc>
          <w:tcPr>
            <w:tcW w:w="929" w:type="dxa"/>
          </w:tcPr>
          <w:p w14:paraId="15D77A46" w14:textId="33097D3E" w:rsidR="006B4908" w:rsidRDefault="006B4908" w:rsidP="006B4908">
            <w:pPr>
              <w:jc w:val="center"/>
              <w:rPr>
                <w:rFonts w:cs="Calibri"/>
              </w:rPr>
            </w:pPr>
            <w:r>
              <w:rPr>
                <w:rFonts w:cs="Calibri"/>
              </w:rPr>
              <w:t>PZ21</w:t>
            </w:r>
          </w:p>
        </w:tc>
        <w:tc>
          <w:tcPr>
            <w:tcW w:w="1258" w:type="dxa"/>
            <w:vMerge/>
          </w:tcPr>
          <w:p w14:paraId="067A7DBD" w14:textId="77777777" w:rsidR="006B4908" w:rsidRDefault="006B4908" w:rsidP="006B4908">
            <w:pPr>
              <w:jc w:val="center"/>
              <w:rPr>
                <w:rFonts w:cs="Calibri"/>
              </w:rPr>
            </w:pPr>
          </w:p>
        </w:tc>
        <w:tc>
          <w:tcPr>
            <w:tcW w:w="1230" w:type="dxa"/>
            <w:tcBorders>
              <w:bottom w:val="single" w:sz="4" w:space="0" w:color="auto"/>
            </w:tcBorders>
            <w:shd w:val="clear" w:color="auto" w:fill="FFFF00"/>
          </w:tcPr>
          <w:p w14:paraId="243678E1" w14:textId="0E168653" w:rsidR="006B4908" w:rsidRPr="006B4908" w:rsidRDefault="006B4908" w:rsidP="006B4908">
            <w:pPr>
              <w:jc w:val="center"/>
              <w:rPr>
                <w:rFonts w:cs="Calibri"/>
                <w:b/>
              </w:rPr>
            </w:pPr>
            <w:r>
              <w:rPr>
                <w:rFonts w:cs="Calibri"/>
                <w:b/>
              </w:rPr>
              <w:t>0,48</w:t>
            </w:r>
          </w:p>
        </w:tc>
        <w:tc>
          <w:tcPr>
            <w:tcW w:w="1201" w:type="dxa"/>
          </w:tcPr>
          <w:p w14:paraId="58C81293" w14:textId="112BC69E" w:rsidR="006B4908" w:rsidRDefault="006B4908" w:rsidP="006B4908">
            <w:pPr>
              <w:jc w:val="center"/>
              <w:rPr>
                <w:rFonts w:cs="Calibri"/>
              </w:rPr>
            </w:pPr>
            <w:r>
              <w:rPr>
                <w:rFonts w:cs="Calibri"/>
              </w:rPr>
              <w:t>0,40</w:t>
            </w:r>
          </w:p>
        </w:tc>
        <w:tc>
          <w:tcPr>
            <w:tcW w:w="1774" w:type="dxa"/>
            <w:vMerge/>
            <w:shd w:val="clear" w:color="auto" w:fill="92D050"/>
          </w:tcPr>
          <w:p w14:paraId="0E7D6C25" w14:textId="77777777" w:rsidR="006B4908" w:rsidRDefault="006B4908" w:rsidP="006B4908">
            <w:pPr>
              <w:jc w:val="center"/>
              <w:rPr>
                <w:rFonts w:cs="Calibri"/>
                <w:b/>
              </w:rPr>
            </w:pPr>
          </w:p>
        </w:tc>
      </w:tr>
      <w:tr w:rsidR="006B4908" w14:paraId="1648E130" w14:textId="77777777" w:rsidTr="006B4908">
        <w:tc>
          <w:tcPr>
            <w:tcW w:w="929" w:type="dxa"/>
          </w:tcPr>
          <w:p w14:paraId="7B27FA42" w14:textId="04F3AB35" w:rsidR="006B4908" w:rsidRDefault="006B4908" w:rsidP="006B4908">
            <w:pPr>
              <w:jc w:val="center"/>
              <w:rPr>
                <w:rFonts w:cs="Calibri"/>
              </w:rPr>
            </w:pPr>
            <w:r>
              <w:rPr>
                <w:rFonts w:cs="Calibri"/>
              </w:rPr>
              <w:t>PZ22</w:t>
            </w:r>
          </w:p>
        </w:tc>
        <w:tc>
          <w:tcPr>
            <w:tcW w:w="1258" w:type="dxa"/>
            <w:vMerge/>
          </w:tcPr>
          <w:p w14:paraId="47B8C2EB" w14:textId="77777777" w:rsidR="006B4908" w:rsidRDefault="006B4908" w:rsidP="006B4908">
            <w:pPr>
              <w:jc w:val="center"/>
              <w:rPr>
                <w:rFonts w:cs="Calibri"/>
              </w:rPr>
            </w:pPr>
          </w:p>
        </w:tc>
        <w:tc>
          <w:tcPr>
            <w:tcW w:w="1230" w:type="dxa"/>
            <w:tcBorders>
              <w:bottom w:val="single" w:sz="4" w:space="0" w:color="auto"/>
            </w:tcBorders>
            <w:shd w:val="clear" w:color="auto" w:fill="FFFF00"/>
          </w:tcPr>
          <w:p w14:paraId="161A7E7A" w14:textId="12FBCFA5" w:rsidR="006B4908" w:rsidRPr="006B4908" w:rsidRDefault="006B4908" w:rsidP="006B4908">
            <w:pPr>
              <w:jc w:val="center"/>
              <w:rPr>
                <w:rFonts w:cs="Calibri"/>
                <w:b/>
              </w:rPr>
            </w:pPr>
            <w:r>
              <w:rPr>
                <w:rFonts w:cs="Calibri"/>
                <w:b/>
              </w:rPr>
              <w:t>0,46</w:t>
            </w:r>
          </w:p>
        </w:tc>
        <w:tc>
          <w:tcPr>
            <w:tcW w:w="1201" w:type="dxa"/>
          </w:tcPr>
          <w:p w14:paraId="1172BE47" w14:textId="6159BA0A" w:rsidR="006B4908" w:rsidRDefault="006B4908" w:rsidP="006B4908">
            <w:pPr>
              <w:jc w:val="center"/>
              <w:rPr>
                <w:rFonts w:cs="Calibri"/>
              </w:rPr>
            </w:pPr>
            <w:r>
              <w:rPr>
                <w:rFonts w:cs="Calibri"/>
              </w:rPr>
              <w:t>0,40</w:t>
            </w:r>
          </w:p>
        </w:tc>
        <w:tc>
          <w:tcPr>
            <w:tcW w:w="1774" w:type="dxa"/>
            <w:vMerge/>
            <w:tcBorders>
              <w:bottom w:val="single" w:sz="4" w:space="0" w:color="auto"/>
            </w:tcBorders>
            <w:shd w:val="clear" w:color="auto" w:fill="92D050"/>
          </w:tcPr>
          <w:p w14:paraId="79FA66DB" w14:textId="77777777" w:rsidR="006B4908" w:rsidRDefault="006B4908" w:rsidP="006B4908">
            <w:pPr>
              <w:jc w:val="center"/>
              <w:rPr>
                <w:rFonts w:cs="Calibri"/>
                <w:b/>
              </w:rPr>
            </w:pPr>
          </w:p>
        </w:tc>
      </w:tr>
      <w:tr w:rsidR="006B4908" w14:paraId="5AB66652" w14:textId="77777777" w:rsidTr="006B4908">
        <w:tc>
          <w:tcPr>
            <w:tcW w:w="929" w:type="dxa"/>
          </w:tcPr>
          <w:p w14:paraId="093A5786" w14:textId="22803B85" w:rsidR="006B4908" w:rsidRDefault="006B4908" w:rsidP="006B4908">
            <w:pPr>
              <w:jc w:val="center"/>
              <w:rPr>
                <w:rFonts w:cs="Calibri"/>
              </w:rPr>
            </w:pPr>
            <w:r>
              <w:rPr>
                <w:rFonts w:cs="Calibri"/>
              </w:rPr>
              <w:t>VE09</w:t>
            </w:r>
          </w:p>
        </w:tc>
        <w:tc>
          <w:tcPr>
            <w:tcW w:w="1258" w:type="dxa"/>
          </w:tcPr>
          <w:p w14:paraId="1E3C5EE3" w14:textId="3DD5197C" w:rsidR="006B4908" w:rsidRDefault="006B4908" w:rsidP="006B4908">
            <w:pPr>
              <w:jc w:val="center"/>
              <w:rPr>
                <w:rFonts w:cs="Calibri"/>
              </w:rPr>
            </w:pPr>
            <w:r>
              <w:rPr>
                <w:rFonts w:cs="Calibri"/>
              </w:rPr>
              <w:t>Marina Baja</w:t>
            </w:r>
          </w:p>
        </w:tc>
        <w:tc>
          <w:tcPr>
            <w:tcW w:w="1230" w:type="dxa"/>
            <w:tcBorders>
              <w:bottom w:val="single" w:sz="4" w:space="0" w:color="auto"/>
            </w:tcBorders>
            <w:shd w:val="clear" w:color="auto" w:fill="FFFF00"/>
          </w:tcPr>
          <w:p w14:paraId="0D10EE94" w14:textId="333F896F" w:rsidR="006B4908" w:rsidRPr="006B4908" w:rsidRDefault="006B4908" w:rsidP="006B4908">
            <w:pPr>
              <w:jc w:val="center"/>
              <w:rPr>
                <w:rFonts w:cs="Calibri"/>
                <w:b/>
              </w:rPr>
            </w:pPr>
            <w:r>
              <w:rPr>
                <w:rFonts w:cs="Calibri"/>
                <w:b/>
              </w:rPr>
              <w:t>0,31</w:t>
            </w:r>
          </w:p>
        </w:tc>
        <w:tc>
          <w:tcPr>
            <w:tcW w:w="1201" w:type="dxa"/>
          </w:tcPr>
          <w:p w14:paraId="5D9D5B83" w14:textId="27882392" w:rsidR="006B4908" w:rsidRDefault="006B4908" w:rsidP="006B4908">
            <w:pPr>
              <w:jc w:val="center"/>
              <w:rPr>
                <w:rFonts w:cs="Calibri"/>
              </w:rPr>
            </w:pPr>
            <w:r>
              <w:rPr>
                <w:rFonts w:cs="Calibri"/>
              </w:rPr>
              <w:t>1,00</w:t>
            </w:r>
          </w:p>
        </w:tc>
        <w:tc>
          <w:tcPr>
            <w:tcW w:w="1774" w:type="dxa"/>
            <w:tcBorders>
              <w:bottom w:val="single" w:sz="4" w:space="0" w:color="auto"/>
            </w:tcBorders>
            <w:shd w:val="clear" w:color="auto" w:fill="FFFF00"/>
          </w:tcPr>
          <w:p w14:paraId="78CC8FD2" w14:textId="4173C3F6" w:rsidR="006B4908" w:rsidRPr="006B4908" w:rsidRDefault="006B4908" w:rsidP="006B4908">
            <w:pPr>
              <w:jc w:val="center"/>
              <w:rPr>
                <w:rFonts w:cs="Calibri"/>
                <w:b/>
              </w:rPr>
            </w:pPr>
            <w:r>
              <w:rPr>
                <w:rFonts w:cs="Calibri"/>
                <w:b/>
              </w:rPr>
              <w:t>0,31</w:t>
            </w:r>
          </w:p>
        </w:tc>
      </w:tr>
      <w:tr w:rsidR="006B4908" w14:paraId="691CC0A6" w14:textId="77777777" w:rsidTr="006B4908">
        <w:tc>
          <w:tcPr>
            <w:tcW w:w="929" w:type="dxa"/>
          </w:tcPr>
          <w:p w14:paraId="4FA19650" w14:textId="0F178A68" w:rsidR="006B4908" w:rsidRDefault="006B4908" w:rsidP="006B4908">
            <w:pPr>
              <w:jc w:val="center"/>
              <w:rPr>
                <w:rFonts w:cs="Calibri"/>
              </w:rPr>
            </w:pPr>
            <w:r>
              <w:rPr>
                <w:rFonts w:cs="Calibri"/>
              </w:rPr>
              <w:t>PL06</w:t>
            </w:r>
          </w:p>
        </w:tc>
        <w:tc>
          <w:tcPr>
            <w:tcW w:w="1258" w:type="dxa"/>
            <w:vMerge w:val="restart"/>
          </w:tcPr>
          <w:p w14:paraId="05104D43" w14:textId="1525730D" w:rsidR="006B4908" w:rsidRDefault="006B4908" w:rsidP="006B4908">
            <w:pPr>
              <w:jc w:val="center"/>
              <w:rPr>
                <w:rFonts w:cs="Calibri"/>
              </w:rPr>
            </w:pPr>
            <w:r>
              <w:rPr>
                <w:rFonts w:cs="Calibri"/>
              </w:rPr>
              <w:t>Vinalopó-</w:t>
            </w:r>
            <w:proofErr w:type="spellStart"/>
            <w:r>
              <w:rPr>
                <w:rFonts w:cs="Calibri"/>
              </w:rPr>
              <w:t>Alacantí</w:t>
            </w:r>
            <w:proofErr w:type="spellEnd"/>
          </w:p>
        </w:tc>
        <w:tc>
          <w:tcPr>
            <w:tcW w:w="1230" w:type="dxa"/>
            <w:tcBorders>
              <w:bottom w:val="single" w:sz="4" w:space="0" w:color="auto"/>
            </w:tcBorders>
            <w:shd w:val="clear" w:color="auto" w:fill="92D050"/>
          </w:tcPr>
          <w:p w14:paraId="5D70C0C8" w14:textId="58BB8733" w:rsidR="006B4908" w:rsidRPr="006B4908" w:rsidRDefault="006B4908" w:rsidP="006B4908">
            <w:pPr>
              <w:jc w:val="center"/>
              <w:rPr>
                <w:rFonts w:cs="Calibri"/>
                <w:b/>
              </w:rPr>
            </w:pPr>
            <w:r>
              <w:rPr>
                <w:rFonts w:cs="Calibri"/>
                <w:b/>
              </w:rPr>
              <w:t>0,50</w:t>
            </w:r>
          </w:p>
        </w:tc>
        <w:tc>
          <w:tcPr>
            <w:tcW w:w="1201" w:type="dxa"/>
          </w:tcPr>
          <w:p w14:paraId="49A09066" w14:textId="2D3E8253" w:rsidR="006B4908" w:rsidRDefault="006B4908" w:rsidP="006B4908">
            <w:pPr>
              <w:jc w:val="center"/>
              <w:rPr>
                <w:rFonts w:cs="Calibri"/>
              </w:rPr>
            </w:pPr>
            <w:r>
              <w:rPr>
                <w:rFonts w:cs="Calibri"/>
              </w:rPr>
              <w:t>0,10</w:t>
            </w:r>
          </w:p>
        </w:tc>
        <w:tc>
          <w:tcPr>
            <w:tcW w:w="1774" w:type="dxa"/>
            <w:vMerge w:val="restart"/>
            <w:shd w:val="clear" w:color="auto" w:fill="92D050"/>
          </w:tcPr>
          <w:p w14:paraId="2FD0676E" w14:textId="521A78FA" w:rsidR="006B4908" w:rsidRPr="006B4908" w:rsidRDefault="006B4908" w:rsidP="006B4908">
            <w:pPr>
              <w:jc w:val="center"/>
              <w:rPr>
                <w:rFonts w:cs="Calibri"/>
                <w:b/>
              </w:rPr>
            </w:pPr>
            <w:r>
              <w:rPr>
                <w:rFonts w:cs="Calibri"/>
                <w:b/>
              </w:rPr>
              <w:t>0,59</w:t>
            </w:r>
          </w:p>
        </w:tc>
      </w:tr>
      <w:tr w:rsidR="006B4908" w14:paraId="1DAE2CC8" w14:textId="77777777" w:rsidTr="006B4908">
        <w:tc>
          <w:tcPr>
            <w:tcW w:w="929" w:type="dxa"/>
          </w:tcPr>
          <w:p w14:paraId="77FD3F1A" w14:textId="3DF8B2B3" w:rsidR="006B4908" w:rsidRDefault="006B4908" w:rsidP="006B4908">
            <w:pPr>
              <w:jc w:val="center"/>
              <w:rPr>
                <w:rFonts w:cs="Calibri"/>
              </w:rPr>
            </w:pPr>
            <w:r>
              <w:rPr>
                <w:rFonts w:cs="Calibri"/>
              </w:rPr>
              <w:t>PL07</w:t>
            </w:r>
          </w:p>
        </w:tc>
        <w:tc>
          <w:tcPr>
            <w:tcW w:w="1258" w:type="dxa"/>
            <w:vMerge/>
          </w:tcPr>
          <w:p w14:paraId="496AD1A4" w14:textId="77777777" w:rsidR="006B4908" w:rsidRDefault="006B4908" w:rsidP="006B4908">
            <w:pPr>
              <w:jc w:val="center"/>
              <w:rPr>
                <w:rFonts w:cs="Calibri"/>
              </w:rPr>
            </w:pPr>
          </w:p>
        </w:tc>
        <w:tc>
          <w:tcPr>
            <w:tcW w:w="1230" w:type="dxa"/>
            <w:tcBorders>
              <w:bottom w:val="single" w:sz="4" w:space="0" w:color="auto"/>
            </w:tcBorders>
            <w:shd w:val="clear" w:color="auto" w:fill="92D050"/>
          </w:tcPr>
          <w:p w14:paraId="21F94A89" w14:textId="08EC3FCB" w:rsidR="006B4908" w:rsidRPr="006B4908" w:rsidRDefault="006B4908" w:rsidP="006B4908">
            <w:pPr>
              <w:jc w:val="center"/>
              <w:rPr>
                <w:rFonts w:cs="Calibri"/>
                <w:b/>
              </w:rPr>
            </w:pPr>
            <w:r>
              <w:rPr>
                <w:rFonts w:cs="Calibri"/>
                <w:b/>
              </w:rPr>
              <w:t>0,70</w:t>
            </w:r>
          </w:p>
        </w:tc>
        <w:tc>
          <w:tcPr>
            <w:tcW w:w="1201" w:type="dxa"/>
          </w:tcPr>
          <w:p w14:paraId="73AD27F5" w14:textId="6A57FC26" w:rsidR="006B4908" w:rsidRDefault="006B4908" w:rsidP="006B4908">
            <w:pPr>
              <w:jc w:val="center"/>
              <w:rPr>
                <w:rFonts w:cs="Calibri"/>
              </w:rPr>
            </w:pPr>
            <w:r>
              <w:rPr>
                <w:rFonts w:cs="Calibri"/>
              </w:rPr>
              <w:t>0,66</w:t>
            </w:r>
          </w:p>
        </w:tc>
        <w:tc>
          <w:tcPr>
            <w:tcW w:w="1774" w:type="dxa"/>
            <w:vMerge/>
            <w:shd w:val="clear" w:color="auto" w:fill="92D050"/>
          </w:tcPr>
          <w:p w14:paraId="54E2D910" w14:textId="77777777" w:rsidR="006B4908" w:rsidRDefault="006B4908" w:rsidP="006B4908">
            <w:pPr>
              <w:jc w:val="center"/>
              <w:rPr>
                <w:rFonts w:cs="Calibri"/>
                <w:b/>
              </w:rPr>
            </w:pPr>
          </w:p>
        </w:tc>
      </w:tr>
      <w:tr w:rsidR="006B4908" w14:paraId="0E2CD89E" w14:textId="77777777" w:rsidTr="006B4908">
        <w:tc>
          <w:tcPr>
            <w:tcW w:w="929" w:type="dxa"/>
          </w:tcPr>
          <w:p w14:paraId="3245C361" w14:textId="697ED580" w:rsidR="006B4908" w:rsidRDefault="006B4908" w:rsidP="006B4908">
            <w:pPr>
              <w:jc w:val="center"/>
              <w:rPr>
                <w:rFonts w:cs="Calibri"/>
              </w:rPr>
            </w:pPr>
            <w:r>
              <w:rPr>
                <w:rFonts w:cs="Calibri"/>
              </w:rPr>
              <w:t>PZ17</w:t>
            </w:r>
          </w:p>
        </w:tc>
        <w:tc>
          <w:tcPr>
            <w:tcW w:w="1258" w:type="dxa"/>
            <w:vMerge/>
          </w:tcPr>
          <w:p w14:paraId="39651C2F" w14:textId="77777777" w:rsidR="006B4908" w:rsidRDefault="006B4908" w:rsidP="006B4908">
            <w:pPr>
              <w:jc w:val="center"/>
              <w:rPr>
                <w:rFonts w:cs="Calibri"/>
              </w:rPr>
            </w:pPr>
          </w:p>
        </w:tc>
        <w:tc>
          <w:tcPr>
            <w:tcW w:w="1230" w:type="dxa"/>
            <w:shd w:val="clear" w:color="auto" w:fill="FFFF00"/>
          </w:tcPr>
          <w:p w14:paraId="76F6F689" w14:textId="41D180DE" w:rsidR="006B4908" w:rsidRPr="006B4908" w:rsidRDefault="006B4908" w:rsidP="006B4908">
            <w:pPr>
              <w:jc w:val="center"/>
              <w:rPr>
                <w:rFonts w:cs="Calibri"/>
                <w:b/>
              </w:rPr>
            </w:pPr>
            <w:r>
              <w:rPr>
                <w:rFonts w:cs="Calibri"/>
                <w:b/>
              </w:rPr>
              <w:t>0,32</w:t>
            </w:r>
          </w:p>
        </w:tc>
        <w:tc>
          <w:tcPr>
            <w:tcW w:w="1201" w:type="dxa"/>
          </w:tcPr>
          <w:p w14:paraId="7B5CE033" w14:textId="1D4997AC" w:rsidR="006B4908" w:rsidRDefault="006B4908" w:rsidP="006B4908">
            <w:pPr>
              <w:jc w:val="center"/>
              <w:rPr>
                <w:rFonts w:cs="Calibri"/>
              </w:rPr>
            </w:pPr>
            <w:r>
              <w:rPr>
                <w:rFonts w:cs="Calibri"/>
              </w:rPr>
              <w:t>0,24</w:t>
            </w:r>
          </w:p>
        </w:tc>
        <w:tc>
          <w:tcPr>
            <w:tcW w:w="1774" w:type="dxa"/>
            <w:vMerge/>
            <w:shd w:val="clear" w:color="auto" w:fill="92D050"/>
          </w:tcPr>
          <w:p w14:paraId="3511FD3D" w14:textId="77777777" w:rsidR="006B4908" w:rsidRDefault="006B4908" w:rsidP="006B4908">
            <w:pPr>
              <w:jc w:val="center"/>
              <w:rPr>
                <w:rFonts w:cs="Calibri"/>
                <w:b/>
              </w:rPr>
            </w:pPr>
          </w:p>
        </w:tc>
      </w:tr>
    </w:tbl>
    <w:p w14:paraId="69D37E5E" w14:textId="77777777" w:rsidR="006B4908" w:rsidRDefault="006B4908" w:rsidP="000715A8">
      <w:pPr>
        <w:pStyle w:val="Descripcin"/>
      </w:pPr>
      <w:r>
        <w:t>Tabla 6. Valor numérico del IEE por UTE por agregación de los indicadores parciales</w:t>
      </w:r>
    </w:p>
    <w:p w14:paraId="71A3DCF3" w14:textId="77777777" w:rsidR="006B4908" w:rsidRPr="00E73384" w:rsidRDefault="006B4908" w:rsidP="00373BEA">
      <w:pPr>
        <w:pStyle w:val="PH-Normal"/>
      </w:pPr>
      <w:r w:rsidRPr="00373BEA">
        <w:t>En el Anexo-2 se pueden consultar los gráficos de evolución de los indicadores de escasez por UTE y para cada indicador parcial.</w:t>
      </w:r>
    </w:p>
    <w:p w14:paraId="36603955" w14:textId="77777777" w:rsidR="006B4908" w:rsidRDefault="006B4908" w:rsidP="006B4908">
      <w:pPr>
        <w:pStyle w:val="PH-Titulo2"/>
        <w:numPr>
          <w:ilvl w:val="1"/>
          <w:numId w:val="28"/>
        </w:numPr>
      </w:pPr>
      <w:bookmarkStart w:id="20" w:name="_Toc528584191"/>
      <w:bookmarkStart w:id="21" w:name="_Toc529181276"/>
      <w:bookmarkStart w:id="22" w:name="_Toc530641002"/>
      <w:bookmarkStart w:id="23" w:name="_Toc532473909"/>
      <w:bookmarkStart w:id="24" w:name="_Toc239229125"/>
      <w:r w:rsidRPr="000715A8">
        <w:t>Escenarios</w:t>
      </w:r>
      <w:r>
        <w:t xml:space="preserve"> de escasez</w:t>
      </w:r>
      <w:bookmarkEnd w:id="20"/>
      <w:bookmarkEnd w:id="21"/>
      <w:bookmarkEnd w:id="22"/>
      <w:bookmarkEnd w:id="23"/>
      <w:bookmarkEnd w:id="24"/>
    </w:p>
    <w:p w14:paraId="248450D1" w14:textId="77777777" w:rsidR="006B4908" w:rsidRPr="00886D02" w:rsidRDefault="006B4908" w:rsidP="000715A8">
      <w:r>
        <w:t xml:space="preserve">Por último, hay que tener en cuenta la diferencia entre el valor del índice y el escenario. </w:t>
      </w:r>
      <w:r w:rsidRPr="00886D02">
        <w:t xml:space="preserve">Para entrar o salir </w:t>
      </w:r>
      <w:r>
        <w:t xml:space="preserve">de un escenario de escasez </w:t>
      </w:r>
      <w:r w:rsidRPr="00886D02">
        <w:t xml:space="preserve">no será suficiente con que el Índice de Estado de Escasez (IEE) presente los valores correspondientes al escenario en cuestión, sino que se requerirá cierta continuidad de los valores para evitar entradas y salidas bruscas que dificultarían la gestión o aplicación de las medidas. </w:t>
      </w:r>
      <w:r w:rsidRPr="00373BEA">
        <w:t>Las condiciones de entrada y salida de los escenarios se pueden consultar en el PES.</w:t>
      </w:r>
      <w:r>
        <w:t xml:space="preserve"> </w:t>
      </w:r>
    </w:p>
    <w:p w14:paraId="031D1ABA" w14:textId="77777777" w:rsidR="006B4908" w:rsidRDefault="006B4908" w:rsidP="00FD07A3">
      <w:r w:rsidRPr="00FD07A3">
        <w:lastRenderedPageBreak/>
        <w:t>En el cuadro siguiente se puede observar el valor que ha tomado el indicador de cada UTE a lo largo del último año y el color del escenario.</w:t>
      </w:r>
      <w:r>
        <w:t xml:space="preserve"> </w:t>
      </w:r>
    </w:p>
    <w:p w14:paraId="0E96F8E9" w14:textId="77777777" w:rsidR="006B4908" w:rsidRDefault="006B4908" w:rsidP="009540DA">
      <w:pPr>
        <w:pStyle w:val="PH-Normal"/>
      </w:pPr>
    </w:p>
    <w:tbl>
      <w:tblPr>
        <w:tblStyle w:val="PHJ1521"/>
        <w:tblW w:w="0" w:type="auto"/>
        <w:tblLook w:val="04A0" w:firstRow="1" w:lastRow="0" w:firstColumn="1" w:lastColumn="0" w:noHBand="0" w:noVBand="1"/>
      </w:tblPr>
      <w:tblGrid>
        <w:gridCol w:w="1776"/>
        <w:gridCol w:w="559"/>
        <w:gridCol w:w="559"/>
        <w:gridCol w:w="560"/>
        <w:gridCol w:w="559"/>
        <w:gridCol w:w="560"/>
        <w:gridCol w:w="559"/>
        <w:gridCol w:w="562"/>
        <w:gridCol w:w="559"/>
        <w:gridCol w:w="564"/>
        <w:gridCol w:w="559"/>
        <w:gridCol w:w="559"/>
        <w:gridCol w:w="559"/>
      </w:tblGrid>
      <w:tr w:rsidR="006B4908" w14:paraId="71A5DDF4" w14:textId="77777777" w:rsidTr="006B4908">
        <w:trPr>
          <w:cnfStyle w:val="100000000000" w:firstRow="1" w:lastRow="0" w:firstColumn="0" w:lastColumn="0" w:oddVBand="0" w:evenVBand="0" w:oddHBand="0" w:evenHBand="0" w:firstRowFirstColumn="0" w:firstRowLastColumn="0" w:lastRowFirstColumn="0" w:lastRowLastColumn="0"/>
          <w:trHeight w:val="488"/>
        </w:trPr>
        <w:tc>
          <w:tcPr>
            <w:tcW w:w="1842" w:type="dxa"/>
            <w:tcMar>
              <w:left w:w="57" w:type="dxa"/>
              <w:right w:w="57" w:type="dxa"/>
            </w:tcMar>
          </w:tcPr>
          <w:p w14:paraId="53AA96BC" w14:textId="3915BCCD" w:rsidR="006B4908" w:rsidRDefault="006B4908" w:rsidP="006B4908">
            <w:pPr>
              <w:jc w:val="center"/>
              <w:rPr>
                <w:rFonts w:cs="Calibri"/>
                <w:b/>
                <w:sz w:val="20"/>
              </w:rPr>
            </w:pPr>
            <w:r>
              <w:rPr>
                <w:rFonts w:cs="Calibri"/>
                <w:b/>
                <w:sz w:val="20"/>
              </w:rPr>
              <w:t>UTE</w:t>
            </w:r>
          </w:p>
        </w:tc>
        <w:tc>
          <w:tcPr>
            <w:tcW w:w="567" w:type="dxa"/>
            <w:tcBorders>
              <w:bottom w:val="single" w:sz="4" w:space="0" w:color="auto"/>
            </w:tcBorders>
            <w:tcMar>
              <w:left w:w="57" w:type="dxa"/>
              <w:right w:w="57" w:type="dxa"/>
            </w:tcMar>
          </w:tcPr>
          <w:p w14:paraId="526598D1" w14:textId="785F1DC2" w:rsidR="006B4908" w:rsidRDefault="006B4908" w:rsidP="006B4908">
            <w:pPr>
              <w:jc w:val="center"/>
              <w:rPr>
                <w:rFonts w:cs="Calibri"/>
                <w:b/>
                <w:sz w:val="20"/>
              </w:rPr>
            </w:pPr>
            <w:r>
              <w:rPr>
                <w:rFonts w:cs="Calibri"/>
                <w:b/>
                <w:sz w:val="20"/>
              </w:rPr>
              <w:t>sep-25</w:t>
            </w:r>
          </w:p>
        </w:tc>
        <w:tc>
          <w:tcPr>
            <w:tcW w:w="567" w:type="dxa"/>
            <w:tcBorders>
              <w:bottom w:val="single" w:sz="4" w:space="0" w:color="auto"/>
            </w:tcBorders>
            <w:tcMar>
              <w:left w:w="57" w:type="dxa"/>
              <w:right w:w="57" w:type="dxa"/>
            </w:tcMar>
          </w:tcPr>
          <w:p w14:paraId="1EA46C29" w14:textId="1789FD02" w:rsidR="006B4908" w:rsidRDefault="006B4908" w:rsidP="006B4908">
            <w:pPr>
              <w:jc w:val="center"/>
              <w:rPr>
                <w:rFonts w:cs="Calibri"/>
                <w:b/>
                <w:sz w:val="20"/>
              </w:rPr>
            </w:pPr>
            <w:r>
              <w:rPr>
                <w:rFonts w:cs="Calibri"/>
                <w:b/>
                <w:sz w:val="20"/>
              </w:rPr>
              <w:t>oct-25</w:t>
            </w:r>
          </w:p>
        </w:tc>
        <w:tc>
          <w:tcPr>
            <w:tcW w:w="567" w:type="dxa"/>
            <w:tcBorders>
              <w:bottom w:val="single" w:sz="4" w:space="0" w:color="auto"/>
            </w:tcBorders>
            <w:tcMar>
              <w:left w:w="57" w:type="dxa"/>
              <w:right w:w="57" w:type="dxa"/>
            </w:tcMar>
          </w:tcPr>
          <w:p w14:paraId="24D61964" w14:textId="58A575E1" w:rsidR="006B4908" w:rsidRDefault="006B4908" w:rsidP="006B4908">
            <w:pPr>
              <w:jc w:val="center"/>
              <w:rPr>
                <w:rFonts w:cs="Calibri"/>
                <w:b/>
                <w:sz w:val="20"/>
              </w:rPr>
            </w:pPr>
            <w:r>
              <w:rPr>
                <w:rFonts w:cs="Calibri"/>
                <w:b/>
                <w:sz w:val="20"/>
              </w:rPr>
              <w:t>nov-25</w:t>
            </w:r>
          </w:p>
        </w:tc>
        <w:tc>
          <w:tcPr>
            <w:tcW w:w="567" w:type="dxa"/>
            <w:tcBorders>
              <w:bottom w:val="single" w:sz="4" w:space="0" w:color="auto"/>
            </w:tcBorders>
            <w:tcMar>
              <w:left w:w="57" w:type="dxa"/>
              <w:right w:w="57" w:type="dxa"/>
            </w:tcMar>
          </w:tcPr>
          <w:p w14:paraId="4498E985" w14:textId="70C5161E" w:rsidR="006B4908" w:rsidRDefault="006B4908" w:rsidP="006B4908">
            <w:pPr>
              <w:jc w:val="center"/>
              <w:rPr>
                <w:rFonts w:cs="Calibri"/>
                <w:b/>
                <w:sz w:val="20"/>
              </w:rPr>
            </w:pPr>
            <w:r>
              <w:rPr>
                <w:rFonts w:cs="Calibri"/>
                <w:b/>
                <w:sz w:val="20"/>
              </w:rPr>
              <w:t>dic-25</w:t>
            </w:r>
          </w:p>
        </w:tc>
        <w:tc>
          <w:tcPr>
            <w:tcW w:w="567" w:type="dxa"/>
            <w:tcBorders>
              <w:bottom w:val="single" w:sz="4" w:space="0" w:color="auto"/>
            </w:tcBorders>
            <w:tcMar>
              <w:left w:w="57" w:type="dxa"/>
              <w:right w:w="57" w:type="dxa"/>
            </w:tcMar>
          </w:tcPr>
          <w:p w14:paraId="39436524" w14:textId="1B415CE2" w:rsidR="006B4908" w:rsidRDefault="006B4908" w:rsidP="006B4908">
            <w:pPr>
              <w:jc w:val="center"/>
              <w:rPr>
                <w:rFonts w:cs="Calibri"/>
                <w:b/>
                <w:sz w:val="20"/>
              </w:rPr>
            </w:pPr>
            <w:r>
              <w:rPr>
                <w:rFonts w:cs="Calibri"/>
                <w:b/>
                <w:sz w:val="20"/>
              </w:rPr>
              <w:t>ene-26</w:t>
            </w:r>
          </w:p>
        </w:tc>
        <w:tc>
          <w:tcPr>
            <w:tcW w:w="567" w:type="dxa"/>
            <w:tcBorders>
              <w:bottom w:val="single" w:sz="4" w:space="0" w:color="auto"/>
            </w:tcBorders>
            <w:tcMar>
              <w:left w:w="57" w:type="dxa"/>
              <w:right w:w="57" w:type="dxa"/>
            </w:tcMar>
          </w:tcPr>
          <w:p w14:paraId="698BD70A" w14:textId="5416BB27" w:rsidR="006B4908" w:rsidRDefault="006B4908" w:rsidP="006B4908">
            <w:pPr>
              <w:jc w:val="center"/>
              <w:rPr>
                <w:rFonts w:cs="Calibri"/>
                <w:b/>
                <w:sz w:val="20"/>
              </w:rPr>
            </w:pPr>
            <w:r>
              <w:rPr>
                <w:rFonts w:cs="Calibri"/>
                <w:b/>
                <w:sz w:val="20"/>
              </w:rPr>
              <w:t>feb-26</w:t>
            </w:r>
          </w:p>
        </w:tc>
        <w:tc>
          <w:tcPr>
            <w:tcW w:w="567" w:type="dxa"/>
            <w:tcBorders>
              <w:bottom w:val="single" w:sz="4" w:space="0" w:color="auto"/>
            </w:tcBorders>
            <w:tcMar>
              <w:left w:w="57" w:type="dxa"/>
              <w:right w:w="57" w:type="dxa"/>
            </w:tcMar>
          </w:tcPr>
          <w:p w14:paraId="34C586FB" w14:textId="593C655F" w:rsidR="006B4908" w:rsidRDefault="006B4908" w:rsidP="006B4908">
            <w:pPr>
              <w:jc w:val="center"/>
              <w:rPr>
                <w:rFonts w:cs="Calibri"/>
                <w:b/>
                <w:sz w:val="20"/>
              </w:rPr>
            </w:pPr>
            <w:r>
              <w:rPr>
                <w:rFonts w:cs="Calibri"/>
                <w:b/>
                <w:sz w:val="20"/>
              </w:rPr>
              <w:t>mar-26</w:t>
            </w:r>
          </w:p>
        </w:tc>
        <w:tc>
          <w:tcPr>
            <w:tcW w:w="567" w:type="dxa"/>
            <w:tcBorders>
              <w:bottom w:val="single" w:sz="4" w:space="0" w:color="auto"/>
            </w:tcBorders>
            <w:tcMar>
              <w:left w:w="57" w:type="dxa"/>
              <w:right w:w="57" w:type="dxa"/>
            </w:tcMar>
          </w:tcPr>
          <w:p w14:paraId="18D817B0" w14:textId="04E804DD" w:rsidR="006B4908" w:rsidRDefault="006B4908" w:rsidP="006B4908">
            <w:pPr>
              <w:jc w:val="center"/>
              <w:rPr>
                <w:rFonts w:cs="Calibri"/>
                <w:b/>
                <w:sz w:val="20"/>
              </w:rPr>
            </w:pPr>
            <w:r>
              <w:rPr>
                <w:rFonts w:cs="Calibri"/>
                <w:b/>
                <w:sz w:val="20"/>
              </w:rPr>
              <w:t>abr-26</w:t>
            </w:r>
          </w:p>
        </w:tc>
        <w:tc>
          <w:tcPr>
            <w:tcW w:w="567" w:type="dxa"/>
            <w:tcBorders>
              <w:bottom w:val="single" w:sz="4" w:space="0" w:color="auto"/>
            </w:tcBorders>
            <w:tcMar>
              <w:left w:w="57" w:type="dxa"/>
              <w:right w:w="57" w:type="dxa"/>
            </w:tcMar>
          </w:tcPr>
          <w:p w14:paraId="35117FDF" w14:textId="5773D453" w:rsidR="006B4908" w:rsidRDefault="006B4908" w:rsidP="006B4908">
            <w:pPr>
              <w:jc w:val="center"/>
              <w:rPr>
                <w:rFonts w:cs="Calibri"/>
                <w:b/>
                <w:sz w:val="20"/>
              </w:rPr>
            </w:pPr>
            <w:r>
              <w:rPr>
                <w:rFonts w:cs="Calibri"/>
                <w:b/>
                <w:sz w:val="20"/>
              </w:rPr>
              <w:t>may-26</w:t>
            </w:r>
          </w:p>
        </w:tc>
        <w:tc>
          <w:tcPr>
            <w:tcW w:w="567" w:type="dxa"/>
            <w:tcBorders>
              <w:bottom w:val="single" w:sz="4" w:space="0" w:color="auto"/>
            </w:tcBorders>
            <w:tcMar>
              <w:left w:w="57" w:type="dxa"/>
              <w:right w:w="57" w:type="dxa"/>
            </w:tcMar>
          </w:tcPr>
          <w:p w14:paraId="7B636C0B" w14:textId="6CFE68A2" w:rsidR="006B4908" w:rsidRDefault="006B4908" w:rsidP="006B4908">
            <w:pPr>
              <w:jc w:val="center"/>
              <w:rPr>
                <w:rFonts w:cs="Calibri"/>
                <w:b/>
                <w:sz w:val="20"/>
              </w:rPr>
            </w:pPr>
            <w:r>
              <w:rPr>
                <w:rFonts w:cs="Calibri"/>
                <w:b/>
                <w:sz w:val="20"/>
              </w:rPr>
              <w:t>jun-26</w:t>
            </w:r>
          </w:p>
        </w:tc>
        <w:tc>
          <w:tcPr>
            <w:tcW w:w="567" w:type="dxa"/>
            <w:tcBorders>
              <w:bottom w:val="single" w:sz="4" w:space="0" w:color="auto"/>
            </w:tcBorders>
            <w:tcMar>
              <w:left w:w="57" w:type="dxa"/>
              <w:right w:w="57" w:type="dxa"/>
            </w:tcMar>
          </w:tcPr>
          <w:p w14:paraId="3034E0A0" w14:textId="7975F3B9" w:rsidR="006B4908" w:rsidRDefault="006B4908" w:rsidP="006B4908">
            <w:pPr>
              <w:jc w:val="center"/>
              <w:rPr>
                <w:rFonts w:cs="Calibri"/>
                <w:b/>
                <w:sz w:val="20"/>
              </w:rPr>
            </w:pPr>
            <w:r>
              <w:rPr>
                <w:rFonts w:cs="Calibri"/>
                <w:b/>
                <w:sz w:val="20"/>
              </w:rPr>
              <w:t>jul-26</w:t>
            </w:r>
          </w:p>
        </w:tc>
        <w:tc>
          <w:tcPr>
            <w:tcW w:w="567" w:type="dxa"/>
            <w:tcBorders>
              <w:bottom w:val="single" w:sz="4" w:space="0" w:color="auto"/>
            </w:tcBorders>
            <w:tcMar>
              <w:left w:w="57" w:type="dxa"/>
              <w:right w:w="57" w:type="dxa"/>
            </w:tcMar>
          </w:tcPr>
          <w:p w14:paraId="779A3310" w14:textId="7547B0BF" w:rsidR="006B4908" w:rsidRDefault="006B4908" w:rsidP="006B4908">
            <w:pPr>
              <w:jc w:val="center"/>
              <w:rPr>
                <w:rFonts w:cs="Calibri"/>
                <w:b/>
                <w:sz w:val="20"/>
              </w:rPr>
            </w:pPr>
            <w:r>
              <w:rPr>
                <w:rFonts w:cs="Calibri"/>
                <w:b/>
                <w:sz w:val="20"/>
              </w:rPr>
              <w:t>ago-26</w:t>
            </w:r>
          </w:p>
        </w:tc>
      </w:tr>
      <w:tr w:rsidR="006B4908" w14:paraId="3EA3A230" w14:textId="77777777" w:rsidTr="006B4908">
        <w:trPr>
          <w:trHeight w:val="488"/>
        </w:trPr>
        <w:tc>
          <w:tcPr>
            <w:tcW w:w="1842" w:type="dxa"/>
            <w:tcMar>
              <w:left w:w="57" w:type="dxa"/>
              <w:right w:w="57" w:type="dxa"/>
            </w:tcMar>
          </w:tcPr>
          <w:p w14:paraId="67F79D0C" w14:textId="2691D22C" w:rsidR="006B4908" w:rsidRPr="006B4908" w:rsidRDefault="006B4908" w:rsidP="006B4908">
            <w:pPr>
              <w:jc w:val="center"/>
              <w:rPr>
                <w:rFonts w:cs="Calibri"/>
                <w:sz w:val="20"/>
              </w:rPr>
            </w:pPr>
            <w:r>
              <w:rPr>
                <w:rFonts w:cs="Calibri"/>
                <w:sz w:val="20"/>
              </w:rPr>
              <w:t>UTE 01. Cenia-Maestrazgo</w:t>
            </w:r>
          </w:p>
        </w:tc>
        <w:tc>
          <w:tcPr>
            <w:tcW w:w="567" w:type="dxa"/>
            <w:tcBorders>
              <w:bottom w:val="single" w:sz="4" w:space="0" w:color="auto"/>
            </w:tcBorders>
            <w:shd w:val="clear" w:color="auto" w:fill="92D050"/>
            <w:tcMar>
              <w:left w:w="57" w:type="dxa"/>
              <w:right w:w="57" w:type="dxa"/>
            </w:tcMar>
          </w:tcPr>
          <w:p w14:paraId="2150CBE6" w14:textId="4338A771" w:rsidR="006B4908" w:rsidRPr="006B4908" w:rsidRDefault="006B4908" w:rsidP="006B4908">
            <w:pPr>
              <w:jc w:val="center"/>
              <w:rPr>
                <w:rFonts w:cs="Calibri"/>
                <w:b/>
                <w:sz w:val="20"/>
              </w:rPr>
            </w:pPr>
            <w:r>
              <w:rPr>
                <w:rFonts w:cs="Calibri"/>
                <w:b/>
                <w:sz w:val="20"/>
              </w:rPr>
              <w:t>0,62</w:t>
            </w:r>
          </w:p>
        </w:tc>
        <w:tc>
          <w:tcPr>
            <w:tcW w:w="567" w:type="dxa"/>
            <w:tcBorders>
              <w:bottom w:val="single" w:sz="4" w:space="0" w:color="auto"/>
            </w:tcBorders>
            <w:shd w:val="clear" w:color="auto" w:fill="92D050"/>
            <w:tcMar>
              <w:left w:w="57" w:type="dxa"/>
              <w:right w:w="57" w:type="dxa"/>
            </w:tcMar>
          </w:tcPr>
          <w:p w14:paraId="33AAF7AB" w14:textId="6F7C8280" w:rsidR="006B4908" w:rsidRDefault="006B4908" w:rsidP="006B4908">
            <w:pPr>
              <w:jc w:val="center"/>
              <w:rPr>
                <w:rFonts w:cs="Calibri"/>
                <w:b/>
                <w:sz w:val="20"/>
              </w:rPr>
            </w:pPr>
            <w:r>
              <w:rPr>
                <w:rFonts w:cs="Calibri"/>
                <w:b/>
                <w:sz w:val="20"/>
              </w:rPr>
              <w:t>0,83</w:t>
            </w:r>
          </w:p>
        </w:tc>
        <w:tc>
          <w:tcPr>
            <w:tcW w:w="567" w:type="dxa"/>
            <w:tcBorders>
              <w:bottom w:val="single" w:sz="4" w:space="0" w:color="auto"/>
            </w:tcBorders>
            <w:shd w:val="clear" w:color="auto" w:fill="92D050"/>
            <w:tcMar>
              <w:left w:w="57" w:type="dxa"/>
              <w:right w:w="57" w:type="dxa"/>
            </w:tcMar>
          </w:tcPr>
          <w:p w14:paraId="40EC2F0B" w14:textId="16A74A49" w:rsidR="006B4908" w:rsidRDefault="006B4908" w:rsidP="006B4908">
            <w:pPr>
              <w:jc w:val="center"/>
              <w:rPr>
                <w:rFonts w:cs="Calibri"/>
                <w:b/>
                <w:sz w:val="20"/>
              </w:rPr>
            </w:pPr>
            <w:r>
              <w:rPr>
                <w:rFonts w:cs="Calibri"/>
                <w:b/>
                <w:sz w:val="20"/>
              </w:rPr>
              <w:t>0,75</w:t>
            </w:r>
          </w:p>
        </w:tc>
        <w:tc>
          <w:tcPr>
            <w:tcW w:w="567" w:type="dxa"/>
            <w:tcBorders>
              <w:bottom w:val="single" w:sz="4" w:space="0" w:color="auto"/>
            </w:tcBorders>
            <w:shd w:val="clear" w:color="auto" w:fill="92D050"/>
            <w:tcMar>
              <w:left w:w="57" w:type="dxa"/>
              <w:right w:w="57" w:type="dxa"/>
            </w:tcMar>
          </w:tcPr>
          <w:p w14:paraId="3FD57D42" w14:textId="2AD987A5" w:rsidR="006B4908" w:rsidRDefault="006B4908" w:rsidP="006B4908">
            <w:pPr>
              <w:jc w:val="center"/>
              <w:rPr>
                <w:rFonts w:cs="Calibri"/>
                <w:b/>
                <w:sz w:val="20"/>
              </w:rPr>
            </w:pPr>
            <w:r>
              <w:rPr>
                <w:rFonts w:cs="Calibri"/>
                <w:b/>
                <w:sz w:val="20"/>
              </w:rPr>
              <w:t>0,71</w:t>
            </w:r>
          </w:p>
        </w:tc>
        <w:tc>
          <w:tcPr>
            <w:tcW w:w="567" w:type="dxa"/>
            <w:tcBorders>
              <w:bottom w:val="single" w:sz="4" w:space="0" w:color="auto"/>
            </w:tcBorders>
            <w:shd w:val="clear" w:color="auto" w:fill="92D050"/>
            <w:tcMar>
              <w:left w:w="57" w:type="dxa"/>
              <w:right w:w="57" w:type="dxa"/>
            </w:tcMar>
          </w:tcPr>
          <w:p w14:paraId="7C3312A8" w14:textId="76359676" w:rsidR="006B4908" w:rsidRDefault="006B4908" w:rsidP="006B4908">
            <w:pPr>
              <w:jc w:val="center"/>
              <w:rPr>
                <w:rFonts w:cs="Calibri"/>
                <w:b/>
                <w:sz w:val="20"/>
              </w:rPr>
            </w:pPr>
            <w:r>
              <w:rPr>
                <w:rFonts w:cs="Calibri"/>
                <w:b/>
                <w:sz w:val="20"/>
              </w:rPr>
              <w:t>0,88</w:t>
            </w:r>
          </w:p>
        </w:tc>
        <w:tc>
          <w:tcPr>
            <w:tcW w:w="567" w:type="dxa"/>
            <w:tcBorders>
              <w:bottom w:val="single" w:sz="4" w:space="0" w:color="auto"/>
            </w:tcBorders>
            <w:shd w:val="clear" w:color="auto" w:fill="92D050"/>
            <w:tcMar>
              <w:left w:w="57" w:type="dxa"/>
              <w:right w:w="57" w:type="dxa"/>
            </w:tcMar>
          </w:tcPr>
          <w:p w14:paraId="4E5FB463" w14:textId="00DA1EB0" w:rsidR="006B4908" w:rsidRDefault="006B4908" w:rsidP="006B4908">
            <w:pPr>
              <w:jc w:val="center"/>
              <w:rPr>
                <w:rFonts w:cs="Calibri"/>
                <w:b/>
                <w:sz w:val="20"/>
              </w:rPr>
            </w:pPr>
            <w:r>
              <w:rPr>
                <w:rFonts w:cs="Calibri"/>
                <w:b/>
                <w:sz w:val="20"/>
              </w:rPr>
              <w:t>0,91</w:t>
            </w:r>
          </w:p>
        </w:tc>
        <w:tc>
          <w:tcPr>
            <w:tcW w:w="567" w:type="dxa"/>
            <w:tcBorders>
              <w:bottom w:val="single" w:sz="4" w:space="0" w:color="auto"/>
            </w:tcBorders>
            <w:shd w:val="clear" w:color="auto" w:fill="92D050"/>
            <w:tcMar>
              <w:left w:w="57" w:type="dxa"/>
              <w:right w:w="57" w:type="dxa"/>
            </w:tcMar>
          </w:tcPr>
          <w:p w14:paraId="48980F75" w14:textId="4AD7F61E" w:rsidR="006B4908" w:rsidRDefault="006B4908" w:rsidP="006B4908">
            <w:pPr>
              <w:jc w:val="center"/>
              <w:rPr>
                <w:rFonts w:cs="Calibri"/>
                <w:b/>
                <w:sz w:val="20"/>
              </w:rPr>
            </w:pPr>
            <w:r>
              <w:rPr>
                <w:rFonts w:cs="Calibri"/>
                <w:b/>
                <w:sz w:val="20"/>
              </w:rPr>
              <w:t>0,87</w:t>
            </w:r>
          </w:p>
        </w:tc>
        <w:tc>
          <w:tcPr>
            <w:tcW w:w="567" w:type="dxa"/>
            <w:tcBorders>
              <w:bottom w:val="single" w:sz="4" w:space="0" w:color="auto"/>
            </w:tcBorders>
            <w:shd w:val="clear" w:color="auto" w:fill="92D050"/>
            <w:tcMar>
              <w:left w:w="57" w:type="dxa"/>
              <w:right w:w="57" w:type="dxa"/>
            </w:tcMar>
          </w:tcPr>
          <w:p w14:paraId="0C95DF03" w14:textId="5A09AEDF" w:rsidR="006B4908" w:rsidRDefault="006B4908" w:rsidP="006B4908">
            <w:pPr>
              <w:jc w:val="center"/>
              <w:rPr>
                <w:rFonts w:cs="Calibri"/>
                <w:b/>
                <w:sz w:val="20"/>
              </w:rPr>
            </w:pPr>
            <w:r>
              <w:rPr>
                <w:rFonts w:cs="Calibri"/>
                <w:b/>
                <w:sz w:val="20"/>
              </w:rPr>
              <w:t>0,86</w:t>
            </w:r>
          </w:p>
        </w:tc>
        <w:tc>
          <w:tcPr>
            <w:tcW w:w="567" w:type="dxa"/>
            <w:tcBorders>
              <w:bottom w:val="single" w:sz="4" w:space="0" w:color="auto"/>
            </w:tcBorders>
            <w:shd w:val="clear" w:color="auto" w:fill="92D050"/>
            <w:tcMar>
              <w:left w:w="57" w:type="dxa"/>
              <w:right w:w="57" w:type="dxa"/>
            </w:tcMar>
          </w:tcPr>
          <w:p w14:paraId="6C9931F5" w14:textId="40867B60" w:rsidR="006B4908" w:rsidRDefault="006B4908" w:rsidP="006B4908">
            <w:pPr>
              <w:jc w:val="center"/>
              <w:rPr>
                <w:rFonts w:cs="Calibri"/>
                <w:b/>
                <w:sz w:val="20"/>
              </w:rPr>
            </w:pPr>
            <w:r>
              <w:rPr>
                <w:rFonts w:cs="Calibri"/>
                <w:b/>
                <w:sz w:val="20"/>
              </w:rPr>
              <w:t>0,83</w:t>
            </w:r>
          </w:p>
        </w:tc>
        <w:tc>
          <w:tcPr>
            <w:tcW w:w="567" w:type="dxa"/>
            <w:tcBorders>
              <w:bottom w:val="single" w:sz="4" w:space="0" w:color="auto"/>
            </w:tcBorders>
            <w:shd w:val="clear" w:color="auto" w:fill="92D050"/>
            <w:tcMar>
              <w:left w:w="57" w:type="dxa"/>
              <w:right w:w="57" w:type="dxa"/>
            </w:tcMar>
          </w:tcPr>
          <w:p w14:paraId="4C1E62DD" w14:textId="0237EDF7" w:rsidR="006B4908" w:rsidRDefault="006B4908" w:rsidP="006B4908">
            <w:pPr>
              <w:jc w:val="center"/>
              <w:rPr>
                <w:rFonts w:cs="Calibri"/>
                <w:b/>
                <w:sz w:val="20"/>
              </w:rPr>
            </w:pPr>
            <w:r>
              <w:rPr>
                <w:rFonts w:cs="Calibri"/>
                <w:b/>
                <w:sz w:val="20"/>
              </w:rPr>
              <w:t>0,83</w:t>
            </w:r>
          </w:p>
        </w:tc>
        <w:tc>
          <w:tcPr>
            <w:tcW w:w="567" w:type="dxa"/>
            <w:tcBorders>
              <w:bottom w:val="single" w:sz="4" w:space="0" w:color="auto"/>
            </w:tcBorders>
            <w:shd w:val="clear" w:color="auto" w:fill="92D050"/>
            <w:tcMar>
              <w:left w:w="57" w:type="dxa"/>
              <w:right w:w="57" w:type="dxa"/>
            </w:tcMar>
          </w:tcPr>
          <w:p w14:paraId="44C390A0" w14:textId="36B0D946" w:rsidR="006B4908" w:rsidRDefault="006B4908" w:rsidP="006B4908">
            <w:pPr>
              <w:jc w:val="center"/>
              <w:rPr>
                <w:rFonts w:cs="Calibri"/>
                <w:b/>
                <w:sz w:val="20"/>
              </w:rPr>
            </w:pPr>
            <w:r>
              <w:rPr>
                <w:rFonts w:cs="Calibri"/>
                <w:b/>
                <w:sz w:val="20"/>
              </w:rPr>
              <w:t>0,71</w:t>
            </w:r>
          </w:p>
        </w:tc>
        <w:tc>
          <w:tcPr>
            <w:tcW w:w="567" w:type="dxa"/>
            <w:tcBorders>
              <w:bottom w:val="single" w:sz="4" w:space="0" w:color="auto"/>
            </w:tcBorders>
            <w:shd w:val="clear" w:color="auto" w:fill="92D050"/>
            <w:tcMar>
              <w:left w:w="57" w:type="dxa"/>
              <w:right w:w="57" w:type="dxa"/>
            </w:tcMar>
          </w:tcPr>
          <w:p w14:paraId="1D9029E3" w14:textId="398C2348" w:rsidR="006B4908" w:rsidRDefault="006B4908" w:rsidP="006B4908">
            <w:pPr>
              <w:jc w:val="center"/>
              <w:rPr>
                <w:rFonts w:cs="Calibri"/>
                <w:b/>
                <w:sz w:val="20"/>
              </w:rPr>
            </w:pPr>
            <w:r>
              <w:rPr>
                <w:rFonts w:cs="Calibri"/>
                <w:b/>
                <w:sz w:val="20"/>
              </w:rPr>
              <w:t>0,79</w:t>
            </w:r>
          </w:p>
        </w:tc>
      </w:tr>
      <w:tr w:rsidR="006B4908" w14:paraId="4B136A7D" w14:textId="77777777" w:rsidTr="006B4908">
        <w:trPr>
          <w:trHeight w:val="488"/>
        </w:trPr>
        <w:tc>
          <w:tcPr>
            <w:tcW w:w="1842" w:type="dxa"/>
            <w:tcMar>
              <w:left w:w="57" w:type="dxa"/>
              <w:right w:w="57" w:type="dxa"/>
            </w:tcMar>
          </w:tcPr>
          <w:p w14:paraId="5F86B57D" w14:textId="42E90EEF" w:rsidR="006B4908" w:rsidRPr="006B4908" w:rsidRDefault="006B4908" w:rsidP="006B4908">
            <w:pPr>
              <w:jc w:val="center"/>
              <w:rPr>
                <w:rFonts w:cs="Calibri"/>
                <w:sz w:val="20"/>
              </w:rPr>
            </w:pPr>
            <w:r>
              <w:rPr>
                <w:rFonts w:cs="Calibri"/>
                <w:sz w:val="20"/>
              </w:rPr>
              <w:t>UTE 02. Mijares-Plana de Castellón</w:t>
            </w:r>
          </w:p>
        </w:tc>
        <w:tc>
          <w:tcPr>
            <w:tcW w:w="567" w:type="dxa"/>
            <w:tcBorders>
              <w:bottom w:val="single" w:sz="4" w:space="0" w:color="auto"/>
            </w:tcBorders>
            <w:shd w:val="clear" w:color="auto" w:fill="92D050"/>
            <w:tcMar>
              <w:left w:w="57" w:type="dxa"/>
              <w:right w:w="57" w:type="dxa"/>
            </w:tcMar>
          </w:tcPr>
          <w:p w14:paraId="4DED775E" w14:textId="01EEB248" w:rsidR="006B4908" w:rsidRPr="006B4908" w:rsidRDefault="006B4908" w:rsidP="006B4908">
            <w:pPr>
              <w:jc w:val="center"/>
              <w:rPr>
                <w:rFonts w:cs="Calibri"/>
                <w:b/>
                <w:sz w:val="20"/>
              </w:rPr>
            </w:pPr>
            <w:r>
              <w:rPr>
                <w:rFonts w:cs="Calibri"/>
                <w:b/>
                <w:sz w:val="20"/>
              </w:rPr>
              <w:t>0,73</w:t>
            </w:r>
          </w:p>
        </w:tc>
        <w:tc>
          <w:tcPr>
            <w:tcW w:w="567" w:type="dxa"/>
            <w:tcBorders>
              <w:bottom w:val="single" w:sz="4" w:space="0" w:color="auto"/>
            </w:tcBorders>
            <w:shd w:val="clear" w:color="auto" w:fill="92D050"/>
            <w:tcMar>
              <w:left w:w="57" w:type="dxa"/>
              <w:right w:w="57" w:type="dxa"/>
            </w:tcMar>
          </w:tcPr>
          <w:p w14:paraId="2A092DC3" w14:textId="3D3A2443" w:rsidR="006B4908" w:rsidRDefault="006B4908" w:rsidP="006B4908">
            <w:pPr>
              <w:jc w:val="center"/>
              <w:rPr>
                <w:rFonts w:cs="Calibri"/>
                <w:b/>
                <w:sz w:val="20"/>
              </w:rPr>
            </w:pPr>
            <w:r>
              <w:rPr>
                <w:rFonts w:cs="Calibri"/>
                <w:b/>
                <w:sz w:val="20"/>
              </w:rPr>
              <w:t>0,77</w:t>
            </w:r>
          </w:p>
        </w:tc>
        <w:tc>
          <w:tcPr>
            <w:tcW w:w="567" w:type="dxa"/>
            <w:tcBorders>
              <w:bottom w:val="single" w:sz="4" w:space="0" w:color="auto"/>
            </w:tcBorders>
            <w:shd w:val="clear" w:color="auto" w:fill="92D050"/>
            <w:tcMar>
              <w:left w:w="57" w:type="dxa"/>
              <w:right w:w="57" w:type="dxa"/>
            </w:tcMar>
          </w:tcPr>
          <w:p w14:paraId="3D2D58CC" w14:textId="7A8DE958" w:rsidR="006B4908" w:rsidRDefault="006B4908" w:rsidP="006B4908">
            <w:pPr>
              <w:jc w:val="center"/>
              <w:rPr>
                <w:rFonts w:cs="Calibri"/>
                <w:b/>
                <w:sz w:val="20"/>
              </w:rPr>
            </w:pPr>
            <w:r>
              <w:rPr>
                <w:rFonts w:cs="Calibri"/>
                <w:b/>
                <w:sz w:val="20"/>
              </w:rPr>
              <w:t>0,80</w:t>
            </w:r>
          </w:p>
        </w:tc>
        <w:tc>
          <w:tcPr>
            <w:tcW w:w="567" w:type="dxa"/>
            <w:tcBorders>
              <w:bottom w:val="single" w:sz="4" w:space="0" w:color="auto"/>
            </w:tcBorders>
            <w:shd w:val="clear" w:color="auto" w:fill="92D050"/>
            <w:tcMar>
              <w:left w:w="57" w:type="dxa"/>
              <w:right w:w="57" w:type="dxa"/>
            </w:tcMar>
          </w:tcPr>
          <w:p w14:paraId="0FB4647A" w14:textId="313DBEFE" w:rsidR="006B4908" w:rsidRDefault="006B4908" w:rsidP="006B4908">
            <w:pPr>
              <w:jc w:val="center"/>
              <w:rPr>
                <w:rFonts w:cs="Calibri"/>
                <w:b/>
                <w:sz w:val="20"/>
              </w:rPr>
            </w:pPr>
            <w:r>
              <w:rPr>
                <w:rFonts w:cs="Calibri"/>
                <w:b/>
                <w:sz w:val="20"/>
              </w:rPr>
              <w:t>0,73</w:t>
            </w:r>
          </w:p>
        </w:tc>
        <w:tc>
          <w:tcPr>
            <w:tcW w:w="567" w:type="dxa"/>
            <w:tcBorders>
              <w:bottom w:val="single" w:sz="4" w:space="0" w:color="auto"/>
            </w:tcBorders>
            <w:shd w:val="clear" w:color="auto" w:fill="92D050"/>
            <w:tcMar>
              <w:left w:w="57" w:type="dxa"/>
              <w:right w:w="57" w:type="dxa"/>
            </w:tcMar>
          </w:tcPr>
          <w:p w14:paraId="167F520C" w14:textId="28D4F103" w:rsidR="006B4908" w:rsidRDefault="006B4908" w:rsidP="006B4908">
            <w:pPr>
              <w:jc w:val="center"/>
              <w:rPr>
                <w:rFonts w:cs="Calibri"/>
                <w:b/>
                <w:sz w:val="20"/>
              </w:rPr>
            </w:pPr>
            <w:r>
              <w:rPr>
                <w:rFonts w:cs="Calibri"/>
                <w:b/>
                <w:sz w:val="20"/>
              </w:rPr>
              <w:t>0,70</w:t>
            </w:r>
          </w:p>
        </w:tc>
        <w:tc>
          <w:tcPr>
            <w:tcW w:w="567" w:type="dxa"/>
            <w:tcBorders>
              <w:bottom w:val="single" w:sz="4" w:space="0" w:color="auto"/>
            </w:tcBorders>
            <w:shd w:val="clear" w:color="auto" w:fill="92D050"/>
            <w:tcMar>
              <w:left w:w="57" w:type="dxa"/>
              <w:right w:w="57" w:type="dxa"/>
            </w:tcMar>
          </w:tcPr>
          <w:p w14:paraId="2D7B52E7" w14:textId="0C2ED8A9" w:rsidR="006B4908" w:rsidRDefault="006B4908" w:rsidP="006B4908">
            <w:pPr>
              <w:jc w:val="center"/>
              <w:rPr>
                <w:rFonts w:cs="Calibri"/>
                <w:b/>
                <w:sz w:val="20"/>
              </w:rPr>
            </w:pPr>
            <w:r>
              <w:rPr>
                <w:rFonts w:cs="Calibri"/>
                <w:b/>
                <w:sz w:val="20"/>
              </w:rPr>
              <w:t>0,72</w:t>
            </w:r>
          </w:p>
        </w:tc>
        <w:tc>
          <w:tcPr>
            <w:tcW w:w="567" w:type="dxa"/>
            <w:tcBorders>
              <w:bottom w:val="single" w:sz="4" w:space="0" w:color="auto"/>
            </w:tcBorders>
            <w:shd w:val="clear" w:color="auto" w:fill="92D050"/>
            <w:tcMar>
              <w:left w:w="57" w:type="dxa"/>
              <w:right w:w="57" w:type="dxa"/>
            </w:tcMar>
          </w:tcPr>
          <w:p w14:paraId="6F2838C3" w14:textId="7C3A7354" w:rsidR="006B4908" w:rsidRDefault="006B4908" w:rsidP="006B4908">
            <w:pPr>
              <w:jc w:val="center"/>
              <w:rPr>
                <w:rFonts w:cs="Calibri"/>
                <w:b/>
                <w:sz w:val="20"/>
              </w:rPr>
            </w:pPr>
            <w:r>
              <w:rPr>
                <w:rFonts w:cs="Calibri"/>
                <w:b/>
                <w:sz w:val="20"/>
              </w:rPr>
              <w:t>0,77</w:t>
            </w:r>
          </w:p>
        </w:tc>
        <w:tc>
          <w:tcPr>
            <w:tcW w:w="567" w:type="dxa"/>
            <w:tcBorders>
              <w:bottom w:val="single" w:sz="4" w:space="0" w:color="auto"/>
            </w:tcBorders>
            <w:shd w:val="clear" w:color="auto" w:fill="92D050"/>
            <w:tcMar>
              <w:left w:w="57" w:type="dxa"/>
              <w:right w:w="57" w:type="dxa"/>
            </w:tcMar>
          </w:tcPr>
          <w:p w14:paraId="751690AA" w14:textId="69675699" w:rsidR="006B4908" w:rsidRDefault="006B4908" w:rsidP="006B4908">
            <w:pPr>
              <w:jc w:val="center"/>
              <w:rPr>
                <w:rFonts w:cs="Calibri"/>
                <w:b/>
                <w:sz w:val="20"/>
              </w:rPr>
            </w:pPr>
            <w:r>
              <w:rPr>
                <w:rFonts w:cs="Calibri"/>
                <w:b/>
                <w:sz w:val="20"/>
              </w:rPr>
              <w:t>0,77</w:t>
            </w:r>
          </w:p>
        </w:tc>
        <w:tc>
          <w:tcPr>
            <w:tcW w:w="567" w:type="dxa"/>
            <w:tcBorders>
              <w:bottom w:val="single" w:sz="4" w:space="0" w:color="auto"/>
            </w:tcBorders>
            <w:shd w:val="clear" w:color="auto" w:fill="92D050"/>
            <w:tcMar>
              <w:left w:w="57" w:type="dxa"/>
              <w:right w:w="57" w:type="dxa"/>
            </w:tcMar>
          </w:tcPr>
          <w:p w14:paraId="7DB8C576" w14:textId="3C7219CD" w:rsidR="006B4908" w:rsidRDefault="006B4908" w:rsidP="006B4908">
            <w:pPr>
              <w:jc w:val="center"/>
              <w:rPr>
                <w:rFonts w:cs="Calibri"/>
                <w:b/>
                <w:sz w:val="20"/>
              </w:rPr>
            </w:pPr>
            <w:r>
              <w:rPr>
                <w:rFonts w:cs="Calibri"/>
                <w:b/>
                <w:sz w:val="20"/>
              </w:rPr>
              <w:t>0,58</w:t>
            </w:r>
          </w:p>
        </w:tc>
        <w:tc>
          <w:tcPr>
            <w:tcW w:w="567" w:type="dxa"/>
            <w:tcBorders>
              <w:bottom w:val="single" w:sz="4" w:space="0" w:color="auto"/>
            </w:tcBorders>
            <w:shd w:val="clear" w:color="auto" w:fill="92D050"/>
            <w:tcMar>
              <w:left w:w="57" w:type="dxa"/>
              <w:right w:w="57" w:type="dxa"/>
            </w:tcMar>
          </w:tcPr>
          <w:p w14:paraId="347C3BE0" w14:textId="0054AEBC" w:rsidR="006B4908" w:rsidRDefault="006B4908" w:rsidP="006B4908">
            <w:pPr>
              <w:jc w:val="center"/>
              <w:rPr>
                <w:rFonts w:cs="Calibri"/>
                <w:b/>
                <w:sz w:val="20"/>
              </w:rPr>
            </w:pPr>
            <w:r>
              <w:rPr>
                <w:rFonts w:cs="Calibri"/>
                <w:b/>
                <w:sz w:val="20"/>
              </w:rPr>
              <w:t>0,59</w:t>
            </w:r>
          </w:p>
        </w:tc>
        <w:tc>
          <w:tcPr>
            <w:tcW w:w="567" w:type="dxa"/>
            <w:tcBorders>
              <w:bottom w:val="single" w:sz="4" w:space="0" w:color="auto"/>
            </w:tcBorders>
            <w:shd w:val="clear" w:color="auto" w:fill="92D050"/>
            <w:tcMar>
              <w:left w:w="57" w:type="dxa"/>
              <w:right w:w="57" w:type="dxa"/>
            </w:tcMar>
          </w:tcPr>
          <w:p w14:paraId="1D11CB88" w14:textId="4BC00CEE" w:rsidR="006B4908" w:rsidRDefault="006B4908" w:rsidP="006B4908">
            <w:pPr>
              <w:jc w:val="center"/>
              <w:rPr>
                <w:rFonts w:cs="Calibri"/>
                <w:b/>
                <w:sz w:val="20"/>
              </w:rPr>
            </w:pPr>
            <w:r>
              <w:rPr>
                <w:rFonts w:cs="Calibri"/>
                <w:b/>
                <w:sz w:val="20"/>
              </w:rPr>
              <w:t>0,59</w:t>
            </w:r>
          </w:p>
        </w:tc>
        <w:tc>
          <w:tcPr>
            <w:tcW w:w="567" w:type="dxa"/>
            <w:tcBorders>
              <w:bottom w:val="single" w:sz="4" w:space="0" w:color="auto"/>
            </w:tcBorders>
            <w:shd w:val="clear" w:color="auto" w:fill="92D050"/>
            <w:tcMar>
              <w:left w:w="57" w:type="dxa"/>
              <w:right w:w="57" w:type="dxa"/>
            </w:tcMar>
          </w:tcPr>
          <w:p w14:paraId="4EB9DB00" w14:textId="21BCEDDE" w:rsidR="006B4908" w:rsidRDefault="006B4908" w:rsidP="006B4908">
            <w:pPr>
              <w:jc w:val="center"/>
              <w:rPr>
                <w:rFonts w:cs="Calibri"/>
                <w:b/>
                <w:sz w:val="20"/>
              </w:rPr>
            </w:pPr>
            <w:r>
              <w:rPr>
                <w:rFonts w:cs="Calibri"/>
                <w:b/>
                <w:sz w:val="20"/>
              </w:rPr>
              <w:t>0,54</w:t>
            </w:r>
          </w:p>
        </w:tc>
      </w:tr>
      <w:tr w:rsidR="006B4908" w14:paraId="662B4363" w14:textId="77777777" w:rsidTr="006B4908">
        <w:trPr>
          <w:trHeight w:val="488"/>
        </w:trPr>
        <w:tc>
          <w:tcPr>
            <w:tcW w:w="1842" w:type="dxa"/>
            <w:tcMar>
              <w:left w:w="57" w:type="dxa"/>
              <w:right w:w="57" w:type="dxa"/>
            </w:tcMar>
          </w:tcPr>
          <w:p w14:paraId="1D0275AB" w14:textId="24C5212E" w:rsidR="006B4908" w:rsidRPr="006B4908" w:rsidRDefault="006B4908" w:rsidP="006B4908">
            <w:pPr>
              <w:jc w:val="center"/>
              <w:rPr>
                <w:rFonts w:cs="Calibri"/>
                <w:sz w:val="20"/>
              </w:rPr>
            </w:pPr>
            <w:r>
              <w:rPr>
                <w:rFonts w:cs="Calibri"/>
                <w:sz w:val="20"/>
              </w:rPr>
              <w:t>UTE 03. Palancia-Los Valles</w:t>
            </w:r>
          </w:p>
        </w:tc>
        <w:tc>
          <w:tcPr>
            <w:tcW w:w="567" w:type="dxa"/>
            <w:tcBorders>
              <w:bottom w:val="single" w:sz="4" w:space="0" w:color="auto"/>
            </w:tcBorders>
            <w:shd w:val="clear" w:color="auto" w:fill="92D050"/>
            <w:tcMar>
              <w:left w:w="57" w:type="dxa"/>
              <w:right w:w="57" w:type="dxa"/>
            </w:tcMar>
          </w:tcPr>
          <w:p w14:paraId="0268E755" w14:textId="3996B0FC" w:rsidR="006B4908" w:rsidRPr="006B4908" w:rsidRDefault="006B4908" w:rsidP="006B4908">
            <w:pPr>
              <w:jc w:val="center"/>
              <w:rPr>
                <w:rFonts w:cs="Calibri"/>
                <w:b/>
                <w:sz w:val="20"/>
              </w:rPr>
            </w:pPr>
            <w:r>
              <w:rPr>
                <w:rFonts w:cs="Calibri"/>
                <w:b/>
                <w:sz w:val="20"/>
              </w:rPr>
              <w:t>0,53</w:t>
            </w:r>
          </w:p>
        </w:tc>
        <w:tc>
          <w:tcPr>
            <w:tcW w:w="567" w:type="dxa"/>
            <w:tcBorders>
              <w:bottom w:val="single" w:sz="4" w:space="0" w:color="auto"/>
            </w:tcBorders>
            <w:shd w:val="clear" w:color="auto" w:fill="92D050"/>
            <w:tcMar>
              <w:left w:w="57" w:type="dxa"/>
              <w:right w:w="57" w:type="dxa"/>
            </w:tcMar>
          </w:tcPr>
          <w:p w14:paraId="0D7F62ED" w14:textId="65109421" w:rsidR="006B4908" w:rsidRDefault="006B4908" w:rsidP="006B4908">
            <w:pPr>
              <w:jc w:val="center"/>
              <w:rPr>
                <w:rFonts w:cs="Calibri"/>
                <w:b/>
                <w:sz w:val="20"/>
              </w:rPr>
            </w:pPr>
            <w:r>
              <w:rPr>
                <w:rFonts w:cs="Calibri"/>
                <w:b/>
                <w:sz w:val="20"/>
              </w:rPr>
              <w:t>0,61</w:t>
            </w:r>
          </w:p>
        </w:tc>
        <w:tc>
          <w:tcPr>
            <w:tcW w:w="567" w:type="dxa"/>
            <w:tcBorders>
              <w:bottom w:val="single" w:sz="4" w:space="0" w:color="auto"/>
            </w:tcBorders>
            <w:shd w:val="clear" w:color="auto" w:fill="92D050"/>
            <w:tcMar>
              <w:left w:w="57" w:type="dxa"/>
              <w:right w:w="57" w:type="dxa"/>
            </w:tcMar>
          </w:tcPr>
          <w:p w14:paraId="6B02D6AB" w14:textId="480F94FF" w:rsidR="006B4908" w:rsidRDefault="006B4908" w:rsidP="006B4908">
            <w:pPr>
              <w:jc w:val="center"/>
              <w:rPr>
                <w:rFonts w:cs="Calibri"/>
                <w:b/>
                <w:sz w:val="20"/>
              </w:rPr>
            </w:pPr>
            <w:r>
              <w:rPr>
                <w:rFonts w:cs="Calibri"/>
                <w:b/>
                <w:sz w:val="20"/>
              </w:rPr>
              <w:t>0,55</w:t>
            </w:r>
          </w:p>
        </w:tc>
        <w:tc>
          <w:tcPr>
            <w:tcW w:w="567" w:type="dxa"/>
            <w:tcBorders>
              <w:bottom w:val="single" w:sz="4" w:space="0" w:color="auto"/>
            </w:tcBorders>
            <w:shd w:val="clear" w:color="auto" w:fill="92D050"/>
            <w:tcMar>
              <w:left w:w="57" w:type="dxa"/>
              <w:right w:w="57" w:type="dxa"/>
            </w:tcMar>
          </w:tcPr>
          <w:p w14:paraId="66F25448" w14:textId="18D3E0C4" w:rsidR="006B4908" w:rsidRDefault="006B4908" w:rsidP="006B4908">
            <w:pPr>
              <w:jc w:val="center"/>
              <w:rPr>
                <w:rFonts w:cs="Calibri"/>
                <w:b/>
                <w:sz w:val="20"/>
              </w:rPr>
            </w:pPr>
            <w:r>
              <w:rPr>
                <w:rFonts w:cs="Calibri"/>
                <w:b/>
                <w:sz w:val="20"/>
              </w:rPr>
              <w:t>0,56</w:t>
            </w:r>
          </w:p>
        </w:tc>
        <w:tc>
          <w:tcPr>
            <w:tcW w:w="567" w:type="dxa"/>
            <w:tcBorders>
              <w:bottom w:val="single" w:sz="4" w:space="0" w:color="auto"/>
            </w:tcBorders>
            <w:shd w:val="clear" w:color="auto" w:fill="92D050"/>
            <w:tcMar>
              <w:left w:w="57" w:type="dxa"/>
              <w:right w:w="57" w:type="dxa"/>
            </w:tcMar>
          </w:tcPr>
          <w:p w14:paraId="7998393A" w14:textId="136288C9" w:rsidR="006B4908" w:rsidRDefault="006B4908" w:rsidP="006B4908">
            <w:pPr>
              <w:jc w:val="center"/>
              <w:rPr>
                <w:rFonts w:cs="Calibri"/>
                <w:b/>
                <w:sz w:val="20"/>
              </w:rPr>
            </w:pPr>
            <w:r>
              <w:rPr>
                <w:rFonts w:cs="Calibri"/>
                <w:b/>
                <w:sz w:val="20"/>
              </w:rPr>
              <w:t>0,58</w:t>
            </w:r>
          </w:p>
        </w:tc>
        <w:tc>
          <w:tcPr>
            <w:tcW w:w="567" w:type="dxa"/>
            <w:tcBorders>
              <w:bottom w:val="single" w:sz="4" w:space="0" w:color="auto"/>
            </w:tcBorders>
            <w:shd w:val="clear" w:color="auto" w:fill="92D050"/>
            <w:tcMar>
              <w:left w:w="57" w:type="dxa"/>
              <w:right w:w="57" w:type="dxa"/>
            </w:tcMar>
          </w:tcPr>
          <w:p w14:paraId="5FD85590" w14:textId="462648BB" w:rsidR="006B4908" w:rsidRDefault="006B4908" w:rsidP="006B4908">
            <w:pPr>
              <w:jc w:val="center"/>
              <w:rPr>
                <w:rFonts w:cs="Calibri"/>
                <w:b/>
                <w:sz w:val="20"/>
              </w:rPr>
            </w:pPr>
            <w:r>
              <w:rPr>
                <w:rFonts w:cs="Calibri"/>
                <w:b/>
                <w:sz w:val="20"/>
              </w:rPr>
              <w:t>0,68</w:t>
            </w:r>
          </w:p>
        </w:tc>
        <w:tc>
          <w:tcPr>
            <w:tcW w:w="567" w:type="dxa"/>
            <w:tcBorders>
              <w:bottom w:val="single" w:sz="4" w:space="0" w:color="auto"/>
            </w:tcBorders>
            <w:shd w:val="clear" w:color="auto" w:fill="92D050"/>
            <w:tcMar>
              <w:left w:w="57" w:type="dxa"/>
              <w:right w:w="57" w:type="dxa"/>
            </w:tcMar>
          </w:tcPr>
          <w:p w14:paraId="095759F2" w14:textId="45C1133D" w:rsidR="006B4908" w:rsidRDefault="006B4908" w:rsidP="006B4908">
            <w:pPr>
              <w:jc w:val="center"/>
              <w:rPr>
                <w:rFonts w:cs="Calibri"/>
                <w:b/>
                <w:sz w:val="20"/>
              </w:rPr>
            </w:pPr>
            <w:r>
              <w:rPr>
                <w:rFonts w:cs="Calibri"/>
                <w:b/>
                <w:sz w:val="20"/>
              </w:rPr>
              <w:t>0,71</w:t>
            </w:r>
          </w:p>
        </w:tc>
        <w:tc>
          <w:tcPr>
            <w:tcW w:w="567" w:type="dxa"/>
            <w:tcBorders>
              <w:bottom w:val="single" w:sz="4" w:space="0" w:color="auto"/>
            </w:tcBorders>
            <w:shd w:val="clear" w:color="auto" w:fill="92D050"/>
            <w:tcMar>
              <w:left w:w="57" w:type="dxa"/>
              <w:right w:w="57" w:type="dxa"/>
            </w:tcMar>
          </w:tcPr>
          <w:p w14:paraId="77224A37" w14:textId="1B0BD4D1" w:rsidR="006B4908" w:rsidRDefault="006B4908" w:rsidP="006B4908">
            <w:pPr>
              <w:jc w:val="center"/>
              <w:rPr>
                <w:rFonts w:cs="Calibri"/>
                <w:b/>
                <w:sz w:val="20"/>
              </w:rPr>
            </w:pPr>
            <w:r>
              <w:rPr>
                <w:rFonts w:cs="Calibri"/>
                <w:b/>
                <w:sz w:val="20"/>
              </w:rPr>
              <w:t>0,69</w:t>
            </w:r>
          </w:p>
        </w:tc>
        <w:tc>
          <w:tcPr>
            <w:tcW w:w="567" w:type="dxa"/>
            <w:tcBorders>
              <w:bottom w:val="single" w:sz="4" w:space="0" w:color="auto"/>
            </w:tcBorders>
            <w:shd w:val="clear" w:color="auto" w:fill="92D050"/>
            <w:tcMar>
              <w:left w:w="57" w:type="dxa"/>
              <w:right w:w="57" w:type="dxa"/>
            </w:tcMar>
          </w:tcPr>
          <w:p w14:paraId="79860DBF" w14:textId="2FF01E9C" w:rsidR="006B4908" w:rsidRDefault="006B4908" w:rsidP="006B4908">
            <w:pPr>
              <w:jc w:val="center"/>
              <w:rPr>
                <w:rFonts w:cs="Calibri"/>
                <w:b/>
                <w:sz w:val="20"/>
              </w:rPr>
            </w:pPr>
            <w:r>
              <w:rPr>
                <w:rFonts w:cs="Calibri"/>
                <w:b/>
                <w:sz w:val="20"/>
              </w:rPr>
              <w:t>0,58</w:t>
            </w:r>
          </w:p>
        </w:tc>
        <w:tc>
          <w:tcPr>
            <w:tcW w:w="567" w:type="dxa"/>
            <w:tcBorders>
              <w:bottom w:val="single" w:sz="4" w:space="0" w:color="auto"/>
            </w:tcBorders>
            <w:shd w:val="clear" w:color="auto" w:fill="92D050"/>
            <w:tcMar>
              <w:left w:w="57" w:type="dxa"/>
              <w:right w:w="57" w:type="dxa"/>
            </w:tcMar>
          </w:tcPr>
          <w:p w14:paraId="26CA5CA3" w14:textId="29D3017E" w:rsidR="006B4908" w:rsidRDefault="006B4908" w:rsidP="006B4908">
            <w:pPr>
              <w:jc w:val="center"/>
              <w:rPr>
                <w:rFonts w:cs="Calibri"/>
                <w:b/>
                <w:sz w:val="20"/>
              </w:rPr>
            </w:pPr>
            <w:r>
              <w:rPr>
                <w:rFonts w:cs="Calibri"/>
                <w:b/>
                <w:sz w:val="20"/>
              </w:rPr>
              <w:t>0,55</w:t>
            </w:r>
          </w:p>
        </w:tc>
        <w:tc>
          <w:tcPr>
            <w:tcW w:w="567" w:type="dxa"/>
            <w:tcBorders>
              <w:bottom w:val="single" w:sz="4" w:space="0" w:color="auto"/>
            </w:tcBorders>
            <w:shd w:val="clear" w:color="auto" w:fill="92D050"/>
            <w:tcMar>
              <w:left w:w="57" w:type="dxa"/>
              <w:right w:w="57" w:type="dxa"/>
            </w:tcMar>
          </w:tcPr>
          <w:p w14:paraId="3C50A39F" w14:textId="1EED08CE" w:rsidR="006B4908" w:rsidRDefault="006B4908" w:rsidP="006B4908">
            <w:pPr>
              <w:jc w:val="center"/>
              <w:rPr>
                <w:rFonts w:cs="Calibri"/>
                <w:b/>
                <w:sz w:val="20"/>
              </w:rPr>
            </w:pPr>
            <w:r>
              <w:rPr>
                <w:rFonts w:cs="Calibri"/>
                <w:b/>
                <w:sz w:val="20"/>
              </w:rPr>
              <w:t>0,51</w:t>
            </w:r>
          </w:p>
        </w:tc>
        <w:tc>
          <w:tcPr>
            <w:tcW w:w="567" w:type="dxa"/>
            <w:tcBorders>
              <w:bottom w:val="single" w:sz="4" w:space="0" w:color="auto"/>
            </w:tcBorders>
            <w:shd w:val="clear" w:color="auto" w:fill="92D050"/>
            <w:tcMar>
              <w:left w:w="57" w:type="dxa"/>
              <w:right w:w="57" w:type="dxa"/>
            </w:tcMar>
          </w:tcPr>
          <w:p w14:paraId="7CA1CC65" w14:textId="06778C00" w:rsidR="006B4908" w:rsidRDefault="006B4908" w:rsidP="006B4908">
            <w:pPr>
              <w:jc w:val="center"/>
              <w:rPr>
                <w:rFonts w:cs="Calibri"/>
                <w:b/>
                <w:sz w:val="20"/>
              </w:rPr>
            </w:pPr>
            <w:r>
              <w:rPr>
                <w:rFonts w:cs="Calibri"/>
                <w:b/>
                <w:sz w:val="20"/>
              </w:rPr>
              <w:t>0,49</w:t>
            </w:r>
          </w:p>
        </w:tc>
      </w:tr>
      <w:tr w:rsidR="006B4908" w14:paraId="15C6612D" w14:textId="77777777" w:rsidTr="006B4908">
        <w:trPr>
          <w:trHeight w:val="488"/>
        </w:trPr>
        <w:tc>
          <w:tcPr>
            <w:tcW w:w="1842" w:type="dxa"/>
            <w:tcMar>
              <w:left w:w="57" w:type="dxa"/>
              <w:right w:w="57" w:type="dxa"/>
            </w:tcMar>
          </w:tcPr>
          <w:p w14:paraId="3B477AC7" w14:textId="768ABAA9" w:rsidR="006B4908" w:rsidRPr="006B4908" w:rsidRDefault="006B4908" w:rsidP="006B4908">
            <w:pPr>
              <w:jc w:val="center"/>
              <w:rPr>
                <w:rFonts w:cs="Calibri"/>
                <w:sz w:val="20"/>
              </w:rPr>
            </w:pPr>
            <w:r>
              <w:rPr>
                <w:rFonts w:cs="Calibri"/>
                <w:sz w:val="20"/>
              </w:rPr>
              <w:t>UTE 04. Turia</w:t>
            </w:r>
          </w:p>
        </w:tc>
        <w:tc>
          <w:tcPr>
            <w:tcW w:w="567" w:type="dxa"/>
            <w:tcBorders>
              <w:bottom w:val="single" w:sz="4" w:space="0" w:color="auto"/>
            </w:tcBorders>
            <w:shd w:val="clear" w:color="auto" w:fill="92D050"/>
            <w:tcMar>
              <w:left w:w="57" w:type="dxa"/>
              <w:right w:w="57" w:type="dxa"/>
            </w:tcMar>
          </w:tcPr>
          <w:p w14:paraId="403DEB40" w14:textId="4327D1E4" w:rsidR="006B4908" w:rsidRPr="006B4908" w:rsidRDefault="006B4908" w:rsidP="006B4908">
            <w:pPr>
              <w:jc w:val="center"/>
              <w:rPr>
                <w:rFonts w:cs="Calibri"/>
                <w:b/>
                <w:sz w:val="20"/>
              </w:rPr>
            </w:pPr>
            <w:r>
              <w:rPr>
                <w:rFonts w:cs="Calibri"/>
                <w:b/>
                <w:sz w:val="20"/>
              </w:rPr>
              <w:t>0,69</w:t>
            </w:r>
          </w:p>
        </w:tc>
        <w:tc>
          <w:tcPr>
            <w:tcW w:w="567" w:type="dxa"/>
            <w:tcBorders>
              <w:bottom w:val="single" w:sz="4" w:space="0" w:color="auto"/>
            </w:tcBorders>
            <w:shd w:val="clear" w:color="auto" w:fill="92D050"/>
            <w:tcMar>
              <w:left w:w="57" w:type="dxa"/>
              <w:right w:w="57" w:type="dxa"/>
            </w:tcMar>
          </w:tcPr>
          <w:p w14:paraId="2276D09E" w14:textId="69ABF244" w:rsidR="006B4908" w:rsidRDefault="006B4908" w:rsidP="006B4908">
            <w:pPr>
              <w:jc w:val="center"/>
              <w:rPr>
                <w:rFonts w:cs="Calibri"/>
                <w:b/>
                <w:sz w:val="20"/>
              </w:rPr>
            </w:pPr>
            <w:r>
              <w:rPr>
                <w:rFonts w:cs="Calibri"/>
                <w:b/>
                <w:sz w:val="20"/>
              </w:rPr>
              <w:t>0,67</w:t>
            </w:r>
          </w:p>
        </w:tc>
        <w:tc>
          <w:tcPr>
            <w:tcW w:w="567" w:type="dxa"/>
            <w:tcBorders>
              <w:bottom w:val="single" w:sz="4" w:space="0" w:color="auto"/>
            </w:tcBorders>
            <w:shd w:val="clear" w:color="auto" w:fill="92D050"/>
            <w:tcMar>
              <w:left w:w="57" w:type="dxa"/>
              <w:right w:w="57" w:type="dxa"/>
            </w:tcMar>
          </w:tcPr>
          <w:p w14:paraId="432DF31F" w14:textId="0479FDC3" w:rsidR="006B4908" w:rsidRDefault="006B4908" w:rsidP="006B4908">
            <w:pPr>
              <w:jc w:val="center"/>
              <w:rPr>
                <w:rFonts w:cs="Calibri"/>
                <w:b/>
                <w:sz w:val="20"/>
              </w:rPr>
            </w:pPr>
            <w:r>
              <w:rPr>
                <w:rFonts w:cs="Calibri"/>
                <w:b/>
                <w:sz w:val="20"/>
              </w:rPr>
              <w:t>0,66</w:t>
            </w:r>
          </w:p>
        </w:tc>
        <w:tc>
          <w:tcPr>
            <w:tcW w:w="567" w:type="dxa"/>
            <w:tcBorders>
              <w:bottom w:val="single" w:sz="4" w:space="0" w:color="auto"/>
            </w:tcBorders>
            <w:shd w:val="clear" w:color="auto" w:fill="92D050"/>
            <w:tcMar>
              <w:left w:w="57" w:type="dxa"/>
              <w:right w:w="57" w:type="dxa"/>
            </w:tcMar>
          </w:tcPr>
          <w:p w14:paraId="54D4CF2B" w14:textId="5708DA43" w:rsidR="006B4908" w:rsidRDefault="006B4908" w:rsidP="006B4908">
            <w:pPr>
              <w:jc w:val="center"/>
              <w:rPr>
                <w:rFonts w:cs="Calibri"/>
                <w:b/>
                <w:sz w:val="20"/>
              </w:rPr>
            </w:pPr>
            <w:r>
              <w:rPr>
                <w:rFonts w:cs="Calibri"/>
                <w:b/>
                <w:sz w:val="20"/>
              </w:rPr>
              <w:t>0,64</w:t>
            </w:r>
          </w:p>
        </w:tc>
        <w:tc>
          <w:tcPr>
            <w:tcW w:w="567" w:type="dxa"/>
            <w:tcBorders>
              <w:bottom w:val="single" w:sz="4" w:space="0" w:color="auto"/>
            </w:tcBorders>
            <w:shd w:val="clear" w:color="auto" w:fill="92D050"/>
            <w:tcMar>
              <w:left w:w="57" w:type="dxa"/>
              <w:right w:w="57" w:type="dxa"/>
            </w:tcMar>
          </w:tcPr>
          <w:p w14:paraId="031C7579" w14:textId="09AA0D91" w:rsidR="006B4908" w:rsidRDefault="006B4908" w:rsidP="006B4908">
            <w:pPr>
              <w:jc w:val="center"/>
              <w:rPr>
                <w:rFonts w:cs="Calibri"/>
                <w:b/>
                <w:sz w:val="20"/>
              </w:rPr>
            </w:pPr>
            <w:r>
              <w:rPr>
                <w:rFonts w:cs="Calibri"/>
                <w:b/>
                <w:sz w:val="20"/>
              </w:rPr>
              <w:t>0,64</w:t>
            </w:r>
          </w:p>
        </w:tc>
        <w:tc>
          <w:tcPr>
            <w:tcW w:w="567" w:type="dxa"/>
            <w:tcBorders>
              <w:bottom w:val="single" w:sz="4" w:space="0" w:color="auto"/>
            </w:tcBorders>
            <w:shd w:val="clear" w:color="auto" w:fill="92D050"/>
            <w:tcMar>
              <w:left w:w="57" w:type="dxa"/>
              <w:right w:w="57" w:type="dxa"/>
            </w:tcMar>
          </w:tcPr>
          <w:p w14:paraId="75D3560E" w14:textId="5BD72341" w:rsidR="006B4908" w:rsidRDefault="006B4908" w:rsidP="006B4908">
            <w:pPr>
              <w:jc w:val="center"/>
              <w:rPr>
                <w:rFonts w:cs="Calibri"/>
                <w:b/>
                <w:sz w:val="20"/>
              </w:rPr>
            </w:pPr>
            <w:r>
              <w:rPr>
                <w:rFonts w:cs="Calibri"/>
                <w:b/>
                <w:sz w:val="20"/>
              </w:rPr>
              <w:t>0,69</w:t>
            </w:r>
          </w:p>
        </w:tc>
        <w:tc>
          <w:tcPr>
            <w:tcW w:w="567" w:type="dxa"/>
            <w:tcBorders>
              <w:bottom w:val="single" w:sz="4" w:space="0" w:color="auto"/>
            </w:tcBorders>
            <w:shd w:val="clear" w:color="auto" w:fill="92D050"/>
            <w:tcMar>
              <w:left w:w="57" w:type="dxa"/>
              <w:right w:w="57" w:type="dxa"/>
            </w:tcMar>
          </w:tcPr>
          <w:p w14:paraId="479952A5" w14:textId="67705B90" w:rsidR="006B4908" w:rsidRDefault="006B4908" w:rsidP="006B4908">
            <w:pPr>
              <w:jc w:val="center"/>
              <w:rPr>
                <w:rFonts w:cs="Calibri"/>
                <w:b/>
                <w:sz w:val="20"/>
              </w:rPr>
            </w:pPr>
            <w:r>
              <w:rPr>
                <w:rFonts w:cs="Calibri"/>
                <w:b/>
                <w:sz w:val="20"/>
              </w:rPr>
              <w:t>0,74</w:t>
            </w:r>
          </w:p>
        </w:tc>
        <w:tc>
          <w:tcPr>
            <w:tcW w:w="567" w:type="dxa"/>
            <w:tcBorders>
              <w:bottom w:val="single" w:sz="4" w:space="0" w:color="auto"/>
            </w:tcBorders>
            <w:shd w:val="clear" w:color="auto" w:fill="92D050"/>
            <w:tcMar>
              <w:left w:w="57" w:type="dxa"/>
              <w:right w:w="57" w:type="dxa"/>
            </w:tcMar>
          </w:tcPr>
          <w:p w14:paraId="60046293" w14:textId="5C75932E" w:rsidR="006B4908" w:rsidRDefault="006B4908" w:rsidP="006B4908">
            <w:pPr>
              <w:jc w:val="center"/>
              <w:rPr>
                <w:rFonts w:cs="Calibri"/>
                <w:b/>
                <w:sz w:val="20"/>
              </w:rPr>
            </w:pPr>
            <w:r>
              <w:rPr>
                <w:rFonts w:cs="Calibri"/>
                <w:b/>
                <w:sz w:val="20"/>
              </w:rPr>
              <w:t>0,71</w:t>
            </w:r>
          </w:p>
        </w:tc>
        <w:tc>
          <w:tcPr>
            <w:tcW w:w="567" w:type="dxa"/>
            <w:tcBorders>
              <w:bottom w:val="single" w:sz="4" w:space="0" w:color="auto"/>
            </w:tcBorders>
            <w:shd w:val="clear" w:color="auto" w:fill="92D050"/>
            <w:tcMar>
              <w:left w:w="57" w:type="dxa"/>
              <w:right w:w="57" w:type="dxa"/>
            </w:tcMar>
          </w:tcPr>
          <w:p w14:paraId="23468B0E" w14:textId="259C2CD2" w:rsidR="006B4908" w:rsidRDefault="006B4908" w:rsidP="006B4908">
            <w:pPr>
              <w:jc w:val="center"/>
              <w:rPr>
                <w:rFonts w:cs="Calibri"/>
                <w:b/>
                <w:sz w:val="20"/>
              </w:rPr>
            </w:pPr>
            <w:r>
              <w:rPr>
                <w:rFonts w:cs="Calibri"/>
                <w:b/>
                <w:sz w:val="20"/>
              </w:rPr>
              <w:t>0,66</w:t>
            </w:r>
          </w:p>
        </w:tc>
        <w:tc>
          <w:tcPr>
            <w:tcW w:w="567" w:type="dxa"/>
            <w:tcBorders>
              <w:bottom w:val="single" w:sz="4" w:space="0" w:color="auto"/>
            </w:tcBorders>
            <w:shd w:val="clear" w:color="auto" w:fill="92D050"/>
            <w:tcMar>
              <w:left w:w="57" w:type="dxa"/>
              <w:right w:w="57" w:type="dxa"/>
            </w:tcMar>
          </w:tcPr>
          <w:p w14:paraId="64514FE8" w14:textId="73703759" w:rsidR="006B4908" w:rsidRDefault="006B4908" w:rsidP="006B4908">
            <w:pPr>
              <w:jc w:val="center"/>
              <w:rPr>
                <w:rFonts w:cs="Calibri"/>
                <w:b/>
                <w:sz w:val="20"/>
              </w:rPr>
            </w:pPr>
            <w:r>
              <w:rPr>
                <w:rFonts w:cs="Calibri"/>
                <w:b/>
                <w:sz w:val="20"/>
              </w:rPr>
              <w:t>0,60</w:t>
            </w:r>
          </w:p>
        </w:tc>
        <w:tc>
          <w:tcPr>
            <w:tcW w:w="567" w:type="dxa"/>
            <w:tcBorders>
              <w:bottom w:val="single" w:sz="4" w:space="0" w:color="auto"/>
            </w:tcBorders>
            <w:shd w:val="clear" w:color="auto" w:fill="92D050"/>
            <w:tcMar>
              <w:left w:w="57" w:type="dxa"/>
              <w:right w:w="57" w:type="dxa"/>
            </w:tcMar>
          </w:tcPr>
          <w:p w14:paraId="1E735D7C" w14:textId="330840FA" w:rsidR="006B4908" w:rsidRDefault="006B4908" w:rsidP="006B4908">
            <w:pPr>
              <w:jc w:val="center"/>
              <w:rPr>
                <w:rFonts w:cs="Calibri"/>
                <w:b/>
                <w:sz w:val="20"/>
              </w:rPr>
            </w:pPr>
            <w:r>
              <w:rPr>
                <w:rFonts w:cs="Calibri"/>
                <w:b/>
                <w:sz w:val="20"/>
              </w:rPr>
              <w:t>0,61</w:t>
            </w:r>
          </w:p>
        </w:tc>
        <w:tc>
          <w:tcPr>
            <w:tcW w:w="567" w:type="dxa"/>
            <w:tcBorders>
              <w:bottom w:val="single" w:sz="4" w:space="0" w:color="auto"/>
            </w:tcBorders>
            <w:shd w:val="clear" w:color="auto" w:fill="92D050"/>
            <w:tcMar>
              <w:left w:w="57" w:type="dxa"/>
              <w:right w:w="57" w:type="dxa"/>
            </w:tcMar>
          </w:tcPr>
          <w:p w14:paraId="4AD62E98" w14:textId="5EB1832C" w:rsidR="006B4908" w:rsidRDefault="006B4908" w:rsidP="006B4908">
            <w:pPr>
              <w:jc w:val="center"/>
              <w:rPr>
                <w:rFonts w:cs="Calibri"/>
                <w:b/>
                <w:sz w:val="20"/>
              </w:rPr>
            </w:pPr>
            <w:r>
              <w:rPr>
                <w:rFonts w:cs="Calibri"/>
                <w:b/>
                <w:sz w:val="20"/>
              </w:rPr>
              <w:t>0,59</w:t>
            </w:r>
          </w:p>
        </w:tc>
      </w:tr>
      <w:tr w:rsidR="006B4908" w14:paraId="373E3CC0" w14:textId="77777777" w:rsidTr="006B4908">
        <w:trPr>
          <w:trHeight w:val="488"/>
        </w:trPr>
        <w:tc>
          <w:tcPr>
            <w:tcW w:w="1842" w:type="dxa"/>
            <w:tcMar>
              <w:left w:w="57" w:type="dxa"/>
              <w:right w:w="57" w:type="dxa"/>
            </w:tcMar>
          </w:tcPr>
          <w:p w14:paraId="14392395" w14:textId="69AD57BB" w:rsidR="006B4908" w:rsidRPr="006B4908" w:rsidRDefault="006B4908" w:rsidP="006B4908">
            <w:pPr>
              <w:jc w:val="center"/>
              <w:rPr>
                <w:rFonts w:cs="Calibri"/>
                <w:sz w:val="20"/>
              </w:rPr>
            </w:pPr>
            <w:r>
              <w:rPr>
                <w:rFonts w:cs="Calibri"/>
                <w:sz w:val="20"/>
              </w:rPr>
              <w:t>UTE 05. Júcar</w:t>
            </w:r>
          </w:p>
        </w:tc>
        <w:tc>
          <w:tcPr>
            <w:tcW w:w="567" w:type="dxa"/>
            <w:tcBorders>
              <w:bottom w:val="single" w:sz="4" w:space="0" w:color="auto"/>
            </w:tcBorders>
            <w:shd w:val="clear" w:color="auto" w:fill="92D050"/>
            <w:tcMar>
              <w:left w:w="57" w:type="dxa"/>
              <w:right w:w="57" w:type="dxa"/>
            </w:tcMar>
          </w:tcPr>
          <w:p w14:paraId="6F16D54E" w14:textId="3A0B93CD" w:rsidR="006B4908" w:rsidRPr="006B4908" w:rsidRDefault="006B4908" w:rsidP="006B4908">
            <w:pPr>
              <w:jc w:val="center"/>
              <w:rPr>
                <w:rFonts w:cs="Calibri"/>
                <w:b/>
                <w:sz w:val="20"/>
              </w:rPr>
            </w:pPr>
            <w:r>
              <w:rPr>
                <w:rFonts w:cs="Calibri"/>
                <w:b/>
                <w:sz w:val="20"/>
              </w:rPr>
              <w:t>0,81</w:t>
            </w:r>
          </w:p>
        </w:tc>
        <w:tc>
          <w:tcPr>
            <w:tcW w:w="567" w:type="dxa"/>
            <w:tcBorders>
              <w:bottom w:val="single" w:sz="4" w:space="0" w:color="auto"/>
            </w:tcBorders>
            <w:shd w:val="clear" w:color="auto" w:fill="92D050"/>
            <w:tcMar>
              <w:left w:w="57" w:type="dxa"/>
              <w:right w:w="57" w:type="dxa"/>
            </w:tcMar>
          </w:tcPr>
          <w:p w14:paraId="5A020ACB" w14:textId="6931E468" w:rsidR="006B4908" w:rsidRDefault="006B4908" w:rsidP="006B4908">
            <w:pPr>
              <w:jc w:val="center"/>
              <w:rPr>
                <w:rFonts w:cs="Calibri"/>
                <w:b/>
                <w:sz w:val="20"/>
              </w:rPr>
            </w:pPr>
            <w:r>
              <w:rPr>
                <w:rFonts w:cs="Calibri"/>
                <w:b/>
                <w:sz w:val="20"/>
              </w:rPr>
              <w:t>0,81</w:t>
            </w:r>
          </w:p>
        </w:tc>
        <w:tc>
          <w:tcPr>
            <w:tcW w:w="567" w:type="dxa"/>
            <w:tcBorders>
              <w:bottom w:val="single" w:sz="4" w:space="0" w:color="auto"/>
            </w:tcBorders>
            <w:shd w:val="clear" w:color="auto" w:fill="92D050"/>
            <w:tcMar>
              <w:left w:w="57" w:type="dxa"/>
              <w:right w:w="57" w:type="dxa"/>
            </w:tcMar>
          </w:tcPr>
          <w:p w14:paraId="1B64F885" w14:textId="3A1447D1" w:rsidR="006B4908" w:rsidRDefault="006B4908" w:rsidP="006B4908">
            <w:pPr>
              <w:jc w:val="center"/>
              <w:rPr>
                <w:rFonts w:cs="Calibri"/>
                <w:b/>
                <w:sz w:val="20"/>
              </w:rPr>
            </w:pPr>
            <w:r>
              <w:rPr>
                <w:rFonts w:cs="Calibri"/>
                <w:b/>
                <w:sz w:val="20"/>
              </w:rPr>
              <w:t>0,76</w:t>
            </w:r>
          </w:p>
        </w:tc>
        <w:tc>
          <w:tcPr>
            <w:tcW w:w="567" w:type="dxa"/>
            <w:tcBorders>
              <w:bottom w:val="single" w:sz="4" w:space="0" w:color="auto"/>
            </w:tcBorders>
            <w:shd w:val="clear" w:color="auto" w:fill="92D050"/>
            <w:tcMar>
              <w:left w:w="57" w:type="dxa"/>
              <w:right w:w="57" w:type="dxa"/>
            </w:tcMar>
          </w:tcPr>
          <w:p w14:paraId="0B9ED9F1" w14:textId="3713F531" w:rsidR="006B4908" w:rsidRDefault="006B4908" w:rsidP="006B4908">
            <w:pPr>
              <w:jc w:val="center"/>
              <w:rPr>
                <w:rFonts w:cs="Calibri"/>
                <w:b/>
                <w:sz w:val="20"/>
              </w:rPr>
            </w:pPr>
            <w:r>
              <w:rPr>
                <w:rFonts w:cs="Calibri"/>
                <w:b/>
                <w:sz w:val="20"/>
              </w:rPr>
              <w:t>0,69</w:t>
            </w:r>
          </w:p>
        </w:tc>
        <w:tc>
          <w:tcPr>
            <w:tcW w:w="567" w:type="dxa"/>
            <w:tcBorders>
              <w:bottom w:val="single" w:sz="4" w:space="0" w:color="auto"/>
            </w:tcBorders>
            <w:shd w:val="clear" w:color="auto" w:fill="92D050"/>
            <w:tcMar>
              <w:left w:w="57" w:type="dxa"/>
              <w:right w:w="57" w:type="dxa"/>
            </w:tcMar>
          </w:tcPr>
          <w:p w14:paraId="681B9AEF" w14:textId="13B23198" w:rsidR="006B4908" w:rsidRDefault="006B4908" w:rsidP="006B4908">
            <w:pPr>
              <w:jc w:val="center"/>
              <w:rPr>
                <w:rFonts w:cs="Calibri"/>
                <w:b/>
                <w:sz w:val="20"/>
              </w:rPr>
            </w:pPr>
            <w:r>
              <w:rPr>
                <w:rFonts w:cs="Calibri"/>
                <w:b/>
                <w:sz w:val="20"/>
              </w:rPr>
              <w:t>0,65</w:t>
            </w:r>
          </w:p>
        </w:tc>
        <w:tc>
          <w:tcPr>
            <w:tcW w:w="567" w:type="dxa"/>
            <w:tcBorders>
              <w:bottom w:val="single" w:sz="4" w:space="0" w:color="auto"/>
            </w:tcBorders>
            <w:shd w:val="clear" w:color="auto" w:fill="92D050"/>
            <w:tcMar>
              <w:left w:w="57" w:type="dxa"/>
              <w:right w:w="57" w:type="dxa"/>
            </w:tcMar>
          </w:tcPr>
          <w:p w14:paraId="0613BF5C" w14:textId="36255110" w:rsidR="006B4908" w:rsidRDefault="006B4908" w:rsidP="006B4908">
            <w:pPr>
              <w:jc w:val="center"/>
              <w:rPr>
                <w:rFonts w:cs="Calibri"/>
                <w:b/>
                <w:sz w:val="20"/>
              </w:rPr>
            </w:pPr>
            <w:r>
              <w:rPr>
                <w:rFonts w:cs="Calibri"/>
                <w:b/>
                <w:sz w:val="20"/>
              </w:rPr>
              <w:t>0,92</w:t>
            </w:r>
          </w:p>
        </w:tc>
        <w:tc>
          <w:tcPr>
            <w:tcW w:w="567" w:type="dxa"/>
            <w:tcBorders>
              <w:bottom w:val="single" w:sz="4" w:space="0" w:color="auto"/>
            </w:tcBorders>
            <w:shd w:val="clear" w:color="auto" w:fill="92D050"/>
            <w:tcMar>
              <w:left w:w="57" w:type="dxa"/>
              <w:right w:w="57" w:type="dxa"/>
            </w:tcMar>
          </w:tcPr>
          <w:p w14:paraId="3EA0DB8D" w14:textId="50A3992B" w:rsidR="006B4908" w:rsidRDefault="006B4908" w:rsidP="006B4908">
            <w:pPr>
              <w:jc w:val="center"/>
              <w:rPr>
                <w:rFonts w:cs="Calibri"/>
                <w:b/>
                <w:sz w:val="20"/>
              </w:rPr>
            </w:pPr>
            <w:r>
              <w:rPr>
                <w:rFonts w:cs="Calibri"/>
                <w:b/>
                <w:sz w:val="20"/>
              </w:rPr>
              <w:t>0,91</w:t>
            </w:r>
          </w:p>
        </w:tc>
        <w:tc>
          <w:tcPr>
            <w:tcW w:w="567" w:type="dxa"/>
            <w:tcBorders>
              <w:bottom w:val="single" w:sz="4" w:space="0" w:color="auto"/>
            </w:tcBorders>
            <w:shd w:val="clear" w:color="auto" w:fill="92D050"/>
            <w:tcMar>
              <w:left w:w="57" w:type="dxa"/>
              <w:right w:w="57" w:type="dxa"/>
            </w:tcMar>
          </w:tcPr>
          <w:p w14:paraId="3C1393BA" w14:textId="2F37F5F7" w:rsidR="006B4908" w:rsidRDefault="006B4908" w:rsidP="006B4908">
            <w:pPr>
              <w:jc w:val="center"/>
              <w:rPr>
                <w:rFonts w:cs="Calibri"/>
                <w:b/>
                <w:sz w:val="20"/>
              </w:rPr>
            </w:pPr>
            <w:r>
              <w:rPr>
                <w:rFonts w:cs="Calibri"/>
                <w:b/>
                <w:sz w:val="20"/>
              </w:rPr>
              <w:t>0,90</w:t>
            </w:r>
          </w:p>
        </w:tc>
        <w:tc>
          <w:tcPr>
            <w:tcW w:w="567" w:type="dxa"/>
            <w:tcBorders>
              <w:bottom w:val="single" w:sz="4" w:space="0" w:color="auto"/>
            </w:tcBorders>
            <w:shd w:val="clear" w:color="auto" w:fill="92D050"/>
            <w:tcMar>
              <w:left w:w="57" w:type="dxa"/>
              <w:right w:w="57" w:type="dxa"/>
            </w:tcMar>
          </w:tcPr>
          <w:p w14:paraId="561728CD" w14:textId="10E3DB6D" w:rsidR="006B4908" w:rsidRDefault="006B4908" w:rsidP="006B4908">
            <w:pPr>
              <w:jc w:val="center"/>
              <w:rPr>
                <w:rFonts w:cs="Calibri"/>
                <w:b/>
                <w:sz w:val="20"/>
              </w:rPr>
            </w:pPr>
            <w:r>
              <w:rPr>
                <w:rFonts w:cs="Calibri"/>
                <w:b/>
                <w:sz w:val="20"/>
              </w:rPr>
              <w:t>0,71</w:t>
            </w:r>
          </w:p>
        </w:tc>
        <w:tc>
          <w:tcPr>
            <w:tcW w:w="567" w:type="dxa"/>
            <w:tcBorders>
              <w:bottom w:val="single" w:sz="4" w:space="0" w:color="auto"/>
            </w:tcBorders>
            <w:shd w:val="clear" w:color="auto" w:fill="92D050"/>
            <w:tcMar>
              <w:left w:w="57" w:type="dxa"/>
              <w:right w:w="57" w:type="dxa"/>
            </w:tcMar>
          </w:tcPr>
          <w:p w14:paraId="51851F55" w14:textId="10659E25" w:rsidR="006B4908" w:rsidRDefault="006B4908" w:rsidP="006B4908">
            <w:pPr>
              <w:jc w:val="center"/>
              <w:rPr>
                <w:rFonts w:cs="Calibri"/>
                <w:b/>
                <w:sz w:val="20"/>
              </w:rPr>
            </w:pPr>
            <w:r>
              <w:rPr>
                <w:rFonts w:cs="Calibri"/>
                <w:b/>
                <w:sz w:val="20"/>
              </w:rPr>
              <w:t>0,66</w:t>
            </w:r>
          </w:p>
        </w:tc>
        <w:tc>
          <w:tcPr>
            <w:tcW w:w="567" w:type="dxa"/>
            <w:tcBorders>
              <w:bottom w:val="single" w:sz="4" w:space="0" w:color="auto"/>
            </w:tcBorders>
            <w:shd w:val="clear" w:color="auto" w:fill="92D050"/>
            <w:tcMar>
              <w:left w:w="57" w:type="dxa"/>
              <w:right w:w="57" w:type="dxa"/>
            </w:tcMar>
          </w:tcPr>
          <w:p w14:paraId="7B0FD811" w14:textId="2570B81A" w:rsidR="006B4908" w:rsidRDefault="006B4908" w:rsidP="006B4908">
            <w:pPr>
              <w:jc w:val="center"/>
              <w:rPr>
                <w:rFonts w:cs="Calibri"/>
                <w:b/>
                <w:sz w:val="20"/>
              </w:rPr>
            </w:pPr>
            <w:r>
              <w:rPr>
                <w:rFonts w:cs="Calibri"/>
                <w:b/>
                <w:sz w:val="20"/>
              </w:rPr>
              <w:t>0,66</w:t>
            </w:r>
          </w:p>
        </w:tc>
        <w:tc>
          <w:tcPr>
            <w:tcW w:w="567" w:type="dxa"/>
            <w:tcBorders>
              <w:bottom w:val="single" w:sz="4" w:space="0" w:color="auto"/>
            </w:tcBorders>
            <w:shd w:val="clear" w:color="auto" w:fill="92D050"/>
            <w:tcMar>
              <w:left w:w="57" w:type="dxa"/>
              <w:right w:w="57" w:type="dxa"/>
            </w:tcMar>
          </w:tcPr>
          <w:p w14:paraId="29E0FC5D" w14:textId="70537BEF" w:rsidR="006B4908" w:rsidRDefault="006B4908" w:rsidP="006B4908">
            <w:pPr>
              <w:jc w:val="center"/>
              <w:rPr>
                <w:rFonts w:cs="Calibri"/>
                <w:b/>
                <w:sz w:val="20"/>
              </w:rPr>
            </w:pPr>
            <w:r>
              <w:rPr>
                <w:rFonts w:cs="Calibri"/>
                <w:b/>
                <w:sz w:val="20"/>
              </w:rPr>
              <w:t>0,70</w:t>
            </w:r>
          </w:p>
        </w:tc>
      </w:tr>
      <w:tr w:rsidR="006B4908" w14:paraId="2E30002E" w14:textId="77777777" w:rsidTr="006B4908">
        <w:trPr>
          <w:trHeight w:val="488"/>
        </w:trPr>
        <w:tc>
          <w:tcPr>
            <w:tcW w:w="1842" w:type="dxa"/>
            <w:tcMar>
              <w:left w:w="57" w:type="dxa"/>
              <w:right w:w="57" w:type="dxa"/>
            </w:tcMar>
          </w:tcPr>
          <w:p w14:paraId="1C2010BA" w14:textId="0283B902" w:rsidR="006B4908" w:rsidRPr="006B4908" w:rsidRDefault="006B4908" w:rsidP="006B4908">
            <w:pPr>
              <w:jc w:val="center"/>
              <w:rPr>
                <w:rFonts w:cs="Calibri"/>
                <w:sz w:val="20"/>
              </w:rPr>
            </w:pPr>
            <w:r>
              <w:rPr>
                <w:rFonts w:cs="Calibri"/>
                <w:sz w:val="20"/>
              </w:rPr>
              <w:t xml:space="preserve">UTE 06. </w:t>
            </w:r>
            <w:proofErr w:type="spellStart"/>
            <w:r>
              <w:rPr>
                <w:rFonts w:cs="Calibri"/>
                <w:sz w:val="20"/>
              </w:rPr>
              <w:t>Serpis</w:t>
            </w:r>
            <w:proofErr w:type="spellEnd"/>
          </w:p>
        </w:tc>
        <w:tc>
          <w:tcPr>
            <w:tcW w:w="567" w:type="dxa"/>
            <w:tcBorders>
              <w:bottom w:val="single" w:sz="4" w:space="0" w:color="auto"/>
            </w:tcBorders>
            <w:shd w:val="clear" w:color="auto" w:fill="FFFF00"/>
            <w:tcMar>
              <w:left w:w="57" w:type="dxa"/>
              <w:right w:w="57" w:type="dxa"/>
            </w:tcMar>
          </w:tcPr>
          <w:p w14:paraId="152E7110" w14:textId="125D4278" w:rsidR="006B4908" w:rsidRPr="006B4908" w:rsidRDefault="006B4908" w:rsidP="006B4908">
            <w:pPr>
              <w:jc w:val="center"/>
              <w:rPr>
                <w:rFonts w:cs="Calibri"/>
                <w:b/>
                <w:sz w:val="20"/>
              </w:rPr>
            </w:pPr>
            <w:r>
              <w:rPr>
                <w:rFonts w:cs="Calibri"/>
                <w:b/>
                <w:sz w:val="20"/>
              </w:rPr>
              <w:t>0,41</w:t>
            </w:r>
          </w:p>
        </w:tc>
        <w:tc>
          <w:tcPr>
            <w:tcW w:w="567" w:type="dxa"/>
            <w:tcBorders>
              <w:bottom w:val="single" w:sz="4" w:space="0" w:color="auto"/>
            </w:tcBorders>
            <w:shd w:val="clear" w:color="auto" w:fill="FFFF00"/>
            <w:tcMar>
              <w:left w:w="57" w:type="dxa"/>
              <w:right w:w="57" w:type="dxa"/>
            </w:tcMar>
          </w:tcPr>
          <w:p w14:paraId="31B41CD9" w14:textId="1ECBA6AD" w:rsidR="006B4908" w:rsidRDefault="006B4908" w:rsidP="006B4908">
            <w:pPr>
              <w:jc w:val="center"/>
              <w:rPr>
                <w:rFonts w:cs="Calibri"/>
                <w:b/>
                <w:sz w:val="20"/>
              </w:rPr>
            </w:pPr>
            <w:r>
              <w:rPr>
                <w:rFonts w:cs="Calibri"/>
                <w:b/>
                <w:sz w:val="20"/>
              </w:rPr>
              <w:t>0,46</w:t>
            </w:r>
          </w:p>
        </w:tc>
        <w:tc>
          <w:tcPr>
            <w:tcW w:w="567" w:type="dxa"/>
            <w:tcBorders>
              <w:bottom w:val="single" w:sz="4" w:space="0" w:color="auto"/>
            </w:tcBorders>
            <w:shd w:val="clear" w:color="auto" w:fill="FFFF00"/>
            <w:tcMar>
              <w:left w:w="57" w:type="dxa"/>
              <w:right w:w="57" w:type="dxa"/>
            </w:tcMar>
          </w:tcPr>
          <w:p w14:paraId="65C386D9" w14:textId="05C6045B" w:rsidR="006B4908" w:rsidRDefault="006B4908" w:rsidP="006B4908">
            <w:pPr>
              <w:jc w:val="center"/>
              <w:rPr>
                <w:rFonts w:cs="Calibri"/>
                <w:b/>
                <w:sz w:val="20"/>
              </w:rPr>
            </w:pPr>
            <w:r>
              <w:rPr>
                <w:rFonts w:cs="Calibri"/>
                <w:b/>
                <w:sz w:val="20"/>
              </w:rPr>
              <w:t>0,29</w:t>
            </w:r>
          </w:p>
        </w:tc>
        <w:tc>
          <w:tcPr>
            <w:tcW w:w="567" w:type="dxa"/>
            <w:tcBorders>
              <w:bottom w:val="single" w:sz="4" w:space="0" w:color="auto"/>
            </w:tcBorders>
            <w:shd w:val="clear" w:color="auto" w:fill="FFFF00"/>
            <w:tcMar>
              <w:left w:w="57" w:type="dxa"/>
              <w:right w:w="57" w:type="dxa"/>
            </w:tcMar>
          </w:tcPr>
          <w:p w14:paraId="191920C1" w14:textId="18A1D1CE" w:rsidR="006B4908" w:rsidRDefault="006B4908" w:rsidP="006B4908">
            <w:pPr>
              <w:jc w:val="center"/>
              <w:rPr>
                <w:rFonts w:cs="Calibri"/>
                <w:b/>
                <w:sz w:val="20"/>
              </w:rPr>
            </w:pPr>
            <w:r>
              <w:rPr>
                <w:rFonts w:cs="Calibri"/>
                <w:b/>
                <w:sz w:val="20"/>
              </w:rPr>
              <w:t>0,37</w:t>
            </w:r>
          </w:p>
        </w:tc>
        <w:tc>
          <w:tcPr>
            <w:tcW w:w="567" w:type="dxa"/>
            <w:tcBorders>
              <w:bottom w:val="single" w:sz="4" w:space="0" w:color="auto"/>
            </w:tcBorders>
            <w:shd w:val="clear" w:color="auto" w:fill="FFFF00"/>
            <w:tcMar>
              <w:left w:w="57" w:type="dxa"/>
              <w:right w:w="57" w:type="dxa"/>
            </w:tcMar>
          </w:tcPr>
          <w:p w14:paraId="740A517E" w14:textId="12FA8EE6" w:rsidR="006B4908" w:rsidRDefault="006B4908" w:rsidP="006B4908">
            <w:pPr>
              <w:jc w:val="center"/>
              <w:rPr>
                <w:rFonts w:cs="Calibri"/>
                <w:b/>
                <w:sz w:val="20"/>
              </w:rPr>
            </w:pPr>
            <w:r>
              <w:rPr>
                <w:rFonts w:cs="Calibri"/>
                <w:b/>
                <w:sz w:val="20"/>
              </w:rPr>
              <w:t>0,41</w:t>
            </w:r>
          </w:p>
        </w:tc>
        <w:tc>
          <w:tcPr>
            <w:tcW w:w="567" w:type="dxa"/>
            <w:tcBorders>
              <w:bottom w:val="single" w:sz="4" w:space="0" w:color="auto"/>
            </w:tcBorders>
            <w:shd w:val="clear" w:color="auto" w:fill="FFFF00"/>
            <w:tcMar>
              <w:left w:w="57" w:type="dxa"/>
              <w:right w:w="57" w:type="dxa"/>
            </w:tcMar>
          </w:tcPr>
          <w:p w14:paraId="4AE5569E" w14:textId="3148D6D6" w:rsidR="006B4908" w:rsidRDefault="006B4908" w:rsidP="006B4908">
            <w:pPr>
              <w:jc w:val="center"/>
              <w:rPr>
                <w:rFonts w:cs="Calibri"/>
                <w:b/>
                <w:sz w:val="20"/>
              </w:rPr>
            </w:pPr>
            <w:r>
              <w:rPr>
                <w:rFonts w:cs="Calibri"/>
                <w:b/>
                <w:sz w:val="20"/>
              </w:rPr>
              <w:t>0,43</w:t>
            </w:r>
          </w:p>
        </w:tc>
        <w:tc>
          <w:tcPr>
            <w:tcW w:w="567" w:type="dxa"/>
            <w:tcBorders>
              <w:bottom w:val="single" w:sz="4" w:space="0" w:color="auto"/>
            </w:tcBorders>
            <w:shd w:val="clear" w:color="auto" w:fill="FFFF00"/>
            <w:tcMar>
              <w:left w:w="57" w:type="dxa"/>
              <w:right w:w="57" w:type="dxa"/>
            </w:tcMar>
          </w:tcPr>
          <w:p w14:paraId="5B38D160" w14:textId="52669BF2" w:rsidR="006B4908" w:rsidRDefault="006B4908" w:rsidP="006B4908">
            <w:pPr>
              <w:jc w:val="center"/>
              <w:rPr>
                <w:rFonts w:cs="Calibri"/>
                <w:b/>
                <w:sz w:val="20"/>
              </w:rPr>
            </w:pPr>
            <w:r>
              <w:rPr>
                <w:rFonts w:cs="Calibri"/>
                <w:b/>
                <w:sz w:val="20"/>
              </w:rPr>
              <w:t>0,44</w:t>
            </w:r>
          </w:p>
        </w:tc>
        <w:tc>
          <w:tcPr>
            <w:tcW w:w="567" w:type="dxa"/>
            <w:tcBorders>
              <w:bottom w:val="single" w:sz="4" w:space="0" w:color="auto"/>
            </w:tcBorders>
            <w:shd w:val="clear" w:color="auto" w:fill="FFFF00"/>
            <w:tcMar>
              <w:left w:w="57" w:type="dxa"/>
              <w:right w:w="57" w:type="dxa"/>
            </w:tcMar>
          </w:tcPr>
          <w:p w14:paraId="2DC531E2" w14:textId="45796257" w:rsidR="006B4908" w:rsidRDefault="006B4908" w:rsidP="006B4908">
            <w:pPr>
              <w:jc w:val="center"/>
              <w:rPr>
                <w:rFonts w:cs="Calibri"/>
                <w:b/>
                <w:sz w:val="20"/>
              </w:rPr>
            </w:pPr>
            <w:r>
              <w:rPr>
                <w:rFonts w:cs="Calibri"/>
                <w:b/>
                <w:sz w:val="20"/>
              </w:rPr>
              <w:t>0,45</w:t>
            </w:r>
          </w:p>
        </w:tc>
        <w:tc>
          <w:tcPr>
            <w:tcW w:w="567" w:type="dxa"/>
            <w:tcBorders>
              <w:bottom w:val="single" w:sz="4" w:space="0" w:color="auto"/>
            </w:tcBorders>
            <w:shd w:val="clear" w:color="auto" w:fill="FFFF00"/>
            <w:tcMar>
              <w:left w:w="57" w:type="dxa"/>
              <w:right w:w="57" w:type="dxa"/>
            </w:tcMar>
          </w:tcPr>
          <w:p w14:paraId="0117750F" w14:textId="5CBE6BC3" w:rsidR="006B4908" w:rsidRDefault="006B4908" w:rsidP="006B4908">
            <w:pPr>
              <w:jc w:val="center"/>
              <w:rPr>
                <w:rFonts w:cs="Calibri"/>
                <w:b/>
                <w:sz w:val="20"/>
              </w:rPr>
            </w:pPr>
            <w:r>
              <w:rPr>
                <w:rFonts w:cs="Calibri"/>
                <w:b/>
                <w:sz w:val="20"/>
              </w:rPr>
              <w:t>0,45</w:t>
            </w:r>
          </w:p>
        </w:tc>
        <w:tc>
          <w:tcPr>
            <w:tcW w:w="567" w:type="dxa"/>
            <w:tcBorders>
              <w:bottom w:val="single" w:sz="4" w:space="0" w:color="auto"/>
            </w:tcBorders>
            <w:shd w:val="clear" w:color="auto" w:fill="FFFF00"/>
            <w:tcMar>
              <w:left w:w="57" w:type="dxa"/>
              <w:right w:w="57" w:type="dxa"/>
            </w:tcMar>
          </w:tcPr>
          <w:p w14:paraId="7BF27EA3" w14:textId="1038EE9C" w:rsidR="006B4908" w:rsidRDefault="006B4908" w:rsidP="006B4908">
            <w:pPr>
              <w:jc w:val="center"/>
              <w:rPr>
                <w:rFonts w:cs="Calibri"/>
                <w:b/>
                <w:sz w:val="20"/>
              </w:rPr>
            </w:pPr>
            <w:r>
              <w:rPr>
                <w:rFonts w:cs="Calibri"/>
                <w:b/>
                <w:sz w:val="20"/>
              </w:rPr>
              <w:t>0,47</w:t>
            </w:r>
          </w:p>
        </w:tc>
        <w:tc>
          <w:tcPr>
            <w:tcW w:w="567" w:type="dxa"/>
            <w:tcBorders>
              <w:bottom w:val="single" w:sz="4" w:space="0" w:color="auto"/>
            </w:tcBorders>
            <w:shd w:val="clear" w:color="auto" w:fill="92D050"/>
            <w:tcMar>
              <w:left w:w="57" w:type="dxa"/>
              <w:right w:w="57" w:type="dxa"/>
            </w:tcMar>
          </w:tcPr>
          <w:p w14:paraId="20F12A48" w14:textId="7326972F" w:rsidR="006B4908" w:rsidRDefault="006B4908" w:rsidP="006B4908">
            <w:pPr>
              <w:jc w:val="center"/>
              <w:rPr>
                <w:rFonts w:cs="Calibri"/>
                <w:b/>
                <w:sz w:val="20"/>
              </w:rPr>
            </w:pPr>
            <w:r>
              <w:rPr>
                <w:rFonts w:cs="Calibri"/>
                <w:b/>
                <w:sz w:val="20"/>
              </w:rPr>
              <w:t>0,50</w:t>
            </w:r>
          </w:p>
        </w:tc>
        <w:tc>
          <w:tcPr>
            <w:tcW w:w="567" w:type="dxa"/>
            <w:tcBorders>
              <w:bottom w:val="single" w:sz="4" w:space="0" w:color="auto"/>
            </w:tcBorders>
            <w:shd w:val="clear" w:color="auto" w:fill="92D050"/>
            <w:tcMar>
              <w:left w:w="57" w:type="dxa"/>
              <w:right w:w="57" w:type="dxa"/>
            </w:tcMar>
          </w:tcPr>
          <w:p w14:paraId="5EEFBCEF" w14:textId="2A82CEFA" w:rsidR="006B4908" w:rsidRDefault="006B4908" w:rsidP="006B4908">
            <w:pPr>
              <w:jc w:val="center"/>
              <w:rPr>
                <w:rFonts w:cs="Calibri"/>
                <w:b/>
                <w:sz w:val="20"/>
              </w:rPr>
            </w:pPr>
            <w:r>
              <w:rPr>
                <w:rFonts w:cs="Calibri"/>
                <w:b/>
                <w:sz w:val="20"/>
              </w:rPr>
              <w:t>0,51</w:t>
            </w:r>
          </w:p>
        </w:tc>
      </w:tr>
      <w:tr w:rsidR="006B4908" w14:paraId="62D7F9DF" w14:textId="77777777" w:rsidTr="006B4908">
        <w:trPr>
          <w:trHeight w:val="488"/>
        </w:trPr>
        <w:tc>
          <w:tcPr>
            <w:tcW w:w="1842" w:type="dxa"/>
            <w:tcMar>
              <w:left w:w="57" w:type="dxa"/>
              <w:right w:w="57" w:type="dxa"/>
            </w:tcMar>
          </w:tcPr>
          <w:p w14:paraId="08AF933F" w14:textId="1299C578" w:rsidR="006B4908" w:rsidRPr="006B4908" w:rsidRDefault="006B4908" w:rsidP="006B4908">
            <w:pPr>
              <w:jc w:val="center"/>
              <w:rPr>
                <w:rFonts w:cs="Calibri"/>
                <w:sz w:val="20"/>
              </w:rPr>
            </w:pPr>
            <w:r>
              <w:rPr>
                <w:rFonts w:cs="Calibri"/>
                <w:sz w:val="20"/>
              </w:rPr>
              <w:t>UTE 07. Marina Alta</w:t>
            </w:r>
          </w:p>
        </w:tc>
        <w:tc>
          <w:tcPr>
            <w:tcW w:w="567" w:type="dxa"/>
            <w:tcBorders>
              <w:bottom w:val="single" w:sz="4" w:space="0" w:color="auto"/>
            </w:tcBorders>
            <w:shd w:val="clear" w:color="auto" w:fill="92D050"/>
            <w:tcMar>
              <w:left w:w="57" w:type="dxa"/>
              <w:right w:w="57" w:type="dxa"/>
            </w:tcMar>
          </w:tcPr>
          <w:p w14:paraId="52B0806C" w14:textId="30393DD3" w:rsidR="006B4908" w:rsidRPr="006B4908" w:rsidRDefault="006B4908" w:rsidP="006B4908">
            <w:pPr>
              <w:jc w:val="center"/>
              <w:rPr>
                <w:rFonts w:cs="Calibri"/>
                <w:b/>
                <w:sz w:val="20"/>
              </w:rPr>
            </w:pPr>
            <w:r>
              <w:rPr>
                <w:rFonts w:cs="Calibri"/>
                <w:b/>
                <w:sz w:val="20"/>
              </w:rPr>
              <w:t>0,48</w:t>
            </w:r>
          </w:p>
        </w:tc>
        <w:tc>
          <w:tcPr>
            <w:tcW w:w="567" w:type="dxa"/>
            <w:tcBorders>
              <w:bottom w:val="single" w:sz="4" w:space="0" w:color="auto"/>
            </w:tcBorders>
            <w:shd w:val="clear" w:color="auto" w:fill="92D050"/>
            <w:tcMar>
              <w:left w:w="57" w:type="dxa"/>
              <w:right w:w="57" w:type="dxa"/>
            </w:tcMar>
          </w:tcPr>
          <w:p w14:paraId="583B9356" w14:textId="1F058818" w:rsidR="006B4908" w:rsidRDefault="006B4908" w:rsidP="006B4908">
            <w:pPr>
              <w:jc w:val="center"/>
              <w:rPr>
                <w:rFonts w:cs="Calibri"/>
                <w:b/>
                <w:sz w:val="20"/>
              </w:rPr>
            </w:pPr>
            <w:r>
              <w:rPr>
                <w:rFonts w:cs="Calibri"/>
                <w:b/>
                <w:sz w:val="20"/>
              </w:rPr>
              <w:t>0,64</w:t>
            </w:r>
          </w:p>
        </w:tc>
        <w:tc>
          <w:tcPr>
            <w:tcW w:w="567" w:type="dxa"/>
            <w:tcBorders>
              <w:bottom w:val="single" w:sz="4" w:space="0" w:color="auto"/>
            </w:tcBorders>
            <w:shd w:val="clear" w:color="auto" w:fill="92D050"/>
            <w:tcMar>
              <w:left w:w="57" w:type="dxa"/>
              <w:right w:w="57" w:type="dxa"/>
            </w:tcMar>
          </w:tcPr>
          <w:p w14:paraId="00903DDC" w14:textId="3242BC4A" w:rsidR="006B4908" w:rsidRDefault="006B4908" w:rsidP="006B4908">
            <w:pPr>
              <w:jc w:val="center"/>
              <w:rPr>
                <w:rFonts w:cs="Calibri"/>
                <w:b/>
                <w:sz w:val="20"/>
              </w:rPr>
            </w:pPr>
            <w:r>
              <w:rPr>
                <w:rFonts w:cs="Calibri"/>
                <w:b/>
                <w:sz w:val="20"/>
              </w:rPr>
              <w:t>0,47</w:t>
            </w:r>
          </w:p>
        </w:tc>
        <w:tc>
          <w:tcPr>
            <w:tcW w:w="567" w:type="dxa"/>
            <w:tcBorders>
              <w:bottom w:val="single" w:sz="4" w:space="0" w:color="auto"/>
            </w:tcBorders>
            <w:shd w:val="clear" w:color="auto" w:fill="92D050"/>
            <w:tcMar>
              <w:left w:w="57" w:type="dxa"/>
              <w:right w:w="57" w:type="dxa"/>
            </w:tcMar>
          </w:tcPr>
          <w:p w14:paraId="38A1DED0" w14:textId="453E25DE" w:rsidR="006B4908" w:rsidRDefault="006B4908" w:rsidP="006B4908">
            <w:pPr>
              <w:jc w:val="center"/>
              <w:rPr>
                <w:rFonts w:cs="Calibri"/>
                <w:b/>
                <w:sz w:val="20"/>
              </w:rPr>
            </w:pPr>
            <w:r>
              <w:rPr>
                <w:rFonts w:cs="Calibri"/>
                <w:b/>
                <w:sz w:val="20"/>
              </w:rPr>
              <w:t>0,38</w:t>
            </w:r>
          </w:p>
        </w:tc>
        <w:tc>
          <w:tcPr>
            <w:tcW w:w="567" w:type="dxa"/>
            <w:tcBorders>
              <w:bottom w:val="single" w:sz="4" w:space="0" w:color="auto"/>
            </w:tcBorders>
            <w:shd w:val="clear" w:color="auto" w:fill="92D050"/>
            <w:tcMar>
              <w:left w:w="57" w:type="dxa"/>
              <w:right w:w="57" w:type="dxa"/>
            </w:tcMar>
          </w:tcPr>
          <w:p w14:paraId="34EDACC1" w14:textId="7C3F9E52" w:rsidR="006B4908" w:rsidRDefault="006B4908" w:rsidP="006B4908">
            <w:pPr>
              <w:jc w:val="center"/>
              <w:rPr>
                <w:rFonts w:cs="Calibri"/>
                <w:b/>
                <w:sz w:val="20"/>
              </w:rPr>
            </w:pPr>
            <w:r>
              <w:rPr>
                <w:rFonts w:cs="Calibri"/>
                <w:b/>
                <w:sz w:val="20"/>
              </w:rPr>
              <w:t>0,67</w:t>
            </w:r>
          </w:p>
        </w:tc>
        <w:tc>
          <w:tcPr>
            <w:tcW w:w="567" w:type="dxa"/>
            <w:tcBorders>
              <w:bottom w:val="single" w:sz="4" w:space="0" w:color="auto"/>
            </w:tcBorders>
            <w:shd w:val="clear" w:color="auto" w:fill="92D050"/>
            <w:tcMar>
              <w:left w:w="57" w:type="dxa"/>
              <w:right w:w="57" w:type="dxa"/>
            </w:tcMar>
          </w:tcPr>
          <w:p w14:paraId="1D09293A" w14:textId="2FA9A67A" w:rsidR="006B4908" w:rsidRDefault="006B4908" w:rsidP="006B4908">
            <w:pPr>
              <w:jc w:val="center"/>
              <w:rPr>
                <w:rFonts w:cs="Calibri"/>
                <w:b/>
                <w:sz w:val="20"/>
              </w:rPr>
            </w:pPr>
            <w:r>
              <w:rPr>
                <w:rFonts w:cs="Calibri"/>
                <w:b/>
                <w:sz w:val="20"/>
              </w:rPr>
              <w:t>0,58</w:t>
            </w:r>
          </w:p>
        </w:tc>
        <w:tc>
          <w:tcPr>
            <w:tcW w:w="567" w:type="dxa"/>
            <w:tcBorders>
              <w:bottom w:val="single" w:sz="4" w:space="0" w:color="auto"/>
            </w:tcBorders>
            <w:shd w:val="clear" w:color="auto" w:fill="92D050"/>
            <w:tcMar>
              <w:left w:w="57" w:type="dxa"/>
              <w:right w:w="57" w:type="dxa"/>
            </w:tcMar>
          </w:tcPr>
          <w:p w14:paraId="037F69FE" w14:textId="1A64655F" w:rsidR="006B4908" w:rsidRDefault="006B4908" w:rsidP="006B4908">
            <w:pPr>
              <w:jc w:val="center"/>
              <w:rPr>
                <w:rFonts w:cs="Calibri"/>
                <w:b/>
                <w:sz w:val="20"/>
              </w:rPr>
            </w:pPr>
            <w:r>
              <w:rPr>
                <w:rFonts w:cs="Calibri"/>
                <w:b/>
                <w:sz w:val="20"/>
              </w:rPr>
              <w:t>0,62</w:t>
            </w:r>
          </w:p>
        </w:tc>
        <w:tc>
          <w:tcPr>
            <w:tcW w:w="567" w:type="dxa"/>
            <w:tcBorders>
              <w:bottom w:val="single" w:sz="4" w:space="0" w:color="auto"/>
            </w:tcBorders>
            <w:shd w:val="clear" w:color="auto" w:fill="92D050"/>
            <w:tcMar>
              <w:left w:w="57" w:type="dxa"/>
              <w:right w:w="57" w:type="dxa"/>
            </w:tcMar>
          </w:tcPr>
          <w:p w14:paraId="4A11F988" w14:textId="1891B931" w:rsidR="006B4908" w:rsidRDefault="006B4908" w:rsidP="006B4908">
            <w:pPr>
              <w:jc w:val="center"/>
              <w:rPr>
                <w:rFonts w:cs="Calibri"/>
                <w:b/>
                <w:sz w:val="20"/>
              </w:rPr>
            </w:pPr>
            <w:r>
              <w:rPr>
                <w:rFonts w:cs="Calibri"/>
                <w:b/>
                <w:sz w:val="20"/>
              </w:rPr>
              <w:t>0,64</w:t>
            </w:r>
          </w:p>
        </w:tc>
        <w:tc>
          <w:tcPr>
            <w:tcW w:w="567" w:type="dxa"/>
            <w:tcBorders>
              <w:bottom w:val="single" w:sz="4" w:space="0" w:color="auto"/>
            </w:tcBorders>
            <w:shd w:val="clear" w:color="auto" w:fill="92D050"/>
            <w:tcMar>
              <w:left w:w="57" w:type="dxa"/>
              <w:right w:w="57" w:type="dxa"/>
            </w:tcMar>
          </w:tcPr>
          <w:p w14:paraId="2E9EC274" w14:textId="297A51D0" w:rsidR="006B4908" w:rsidRDefault="006B4908" w:rsidP="006B4908">
            <w:pPr>
              <w:jc w:val="center"/>
              <w:rPr>
                <w:rFonts w:cs="Calibri"/>
                <w:b/>
                <w:sz w:val="20"/>
              </w:rPr>
            </w:pPr>
            <w:r>
              <w:rPr>
                <w:rFonts w:cs="Calibri"/>
                <w:b/>
                <w:sz w:val="20"/>
              </w:rPr>
              <w:t>0,67</w:t>
            </w:r>
          </w:p>
        </w:tc>
        <w:tc>
          <w:tcPr>
            <w:tcW w:w="567" w:type="dxa"/>
            <w:tcBorders>
              <w:bottom w:val="single" w:sz="4" w:space="0" w:color="auto"/>
            </w:tcBorders>
            <w:shd w:val="clear" w:color="auto" w:fill="92D050"/>
            <w:tcMar>
              <w:left w:w="57" w:type="dxa"/>
              <w:right w:w="57" w:type="dxa"/>
            </w:tcMar>
          </w:tcPr>
          <w:p w14:paraId="1B96B323" w14:textId="54A15734" w:rsidR="006B4908" w:rsidRDefault="006B4908" w:rsidP="006B4908">
            <w:pPr>
              <w:jc w:val="center"/>
              <w:rPr>
                <w:rFonts w:cs="Calibri"/>
                <w:b/>
                <w:sz w:val="20"/>
              </w:rPr>
            </w:pPr>
            <w:r>
              <w:rPr>
                <w:rFonts w:cs="Calibri"/>
                <w:b/>
                <w:sz w:val="20"/>
              </w:rPr>
              <w:t>0,56</w:t>
            </w:r>
          </w:p>
        </w:tc>
        <w:tc>
          <w:tcPr>
            <w:tcW w:w="567" w:type="dxa"/>
            <w:tcBorders>
              <w:bottom w:val="single" w:sz="4" w:space="0" w:color="auto"/>
            </w:tcBorders>
            <w:shd w:val="clear" w:color="auto" w:fill="92D050"/>
            <w:tcMar>
              <w:left w:w="57" w:type="dxa"/>
              <w:right w:w="57" w:type="dxa"/>
            </w:tcMar>
          </w:tcPr>
          <w:p w14:paraId="7F62F4C4" w14:textId="4C9B3A09" w:rsidR="006B4908" w:rsidRDefault="006B4908" w:rsidP="006B4908">
            <w:pPr>
              <w:jc w:val="center"/>
              <w:rPr>
                <w:rFonts w:cs="Calibri"/>
                <w:b/>
                <w:sz w:val="20"/>
              </w:rPr>
            </w:pPr>
            <w:r>
              <w:rPr>
                <w:rFonts w:cs="Calibri"/>
                <w:b/>
                <w:sz w:val="20"/>
              </w:rPr>
              <w:t>0,52</w:t>
            </w:r>
          </w:p>
        </w:tc>
        <w:tc>
          <w:tcPr>
            <w:tcW w:w="567" w:type="dxa"/>
            <w:tcBorders>
              <w:bottom w:val="single" w:sz="4" w:space="0" w:color="auto"/>
            </w:tcBorders>
            <w:shd w:val="clear" w:color="auto" w:fill="92D050"/>
            <w:tcMar>
              <w:left w:w="57" w:type="dxa"/>
              <w:right w:w="57" w:type="dxa"/>
            </w:tcMar>
          </w:tcPr>
          <w:p w14:paraId="1255061B" w14:textId="7A0E446E" w:rsidR="006B4908" w:rsidRDefault="006B4908" w:rsidP="006B4908">
            <w:pPr>
              <w:jc w:val="center"/>
              <w:rPr>
                <w:rFonts w:cs="Calibri"/>
                <w:b/>
                <w:sz w:val="20"/>
              </w:rPr>
            </w:pPr>
            <w:r>
              <w:rPr>
                <w:rFonts w:cs="Calibri"/>
                <w:b/>
                <w:sz w:val="20"/>
              </w:rPr>
              <w:t>0,51</w:t>
            </w:r>
          </w:p>
        </w:tc>
      </w:tr>
      <w:tr w:rsidR="006B4908" w14:paraId="75B311D7" w14:textId="77777777" w:rsidTr="006B4908">
        <w:trPr>
          <w:trHeight w:val="488"/>
        </w:trPr>
        <w:tc>
          <w:tcPr>
            <w:tcW w:w="1842" w:type="dxa"/>
            <w:tcMar>
              <w:left w:w="57" w:type="dxa"/>
              <w:right w:w="57" w:type="dxa"/>
            </w:tcMar>
          </w:tcPr>
          <w:p w14:paraId="54091A1D" w14:textId="71C04E9A" w:rsidR="006B4908" w:rsidRPr="006B4908" w:rsidRDefault="006B4908" w:rsidP="006B4908">
            <w:pPr>
              <w:jc w:val="center"/>
              <w:rPr>
                <w:rFonts w:cs="Calibri"/>
                <w:sz w:val="20"/>
              </w:rPr>
            </w:pPr>
            <w:r>
              <w:rPr>
                <w:rFonts w:cs="Calibri"/>
                <w:sz w:val="20"/>
              </w:rPr>
              <w:t>UTE 08. Marina Baja</w:t>
            </w:r>
          </w:p>
        </w:tc>
        <w:tc>
          <w:tcPr>
            <w:tcW w:w="567" w:type="dxa"/>
            <w:tcBorders>
              <w:bottom w:val="single" w:sz="4" w:space="0" w:color="auto"/>
            </w:tcBorders>
            <w:shd w:val="clear" w:color="auto" w:fill="FFC400"/>
            <w:tcMar>
              <w:left w:w="57" w:type="dxa"/>
              <w:right w:w="57" w:type="dxa"/>
            </w:tcMar>
          </w:tcPr>
          <w:p w14:paraId="7C3BAC50" w14:textId="7994608E" w:rsidR="006B4908" w:rsidRPr="006B4908" w:rsidRDefault="006B4908" w:rsidP="006B4908">
            <w:pPr>
              <w:jc w:val="center"/>
              <w:rPr>
                <w:rFonts w:cs="Calibri"/>
                <w:b/>
                <w:sz w:val="20"/>
              </w:rPr>
            </w:pPr>
            <w:r>
              <w:rPr>
                <w:rFonts w:cs="Calibri"/>
                <w:b/>
                <w:sz w:val="20"/>
              </w:rPr>
              <w:t>0,22</w:t>
            </w:r>
          </w:p>
        </w:tc>
        <w:tc>
          <w:tcPr>
            <w:tcW w:w="567" w:type="dxa"/>
            <w:tcBorders>
              <w:bottom w:val="single" w:sz="4" w:space="0" w:color="auto"/>
            </w:tcBorders>
            <w:shd w:val="clear" w:color="auto" w:fill="FFC400"/>
            <w:tcMar>
              <w:left w:w="57" w:type="dxa"/>
              <w:right w:w="57" w:type="dxa"/>
            </w:tcMar>
          </w:tcPr>
          <w:p w14:paraId="184E7AD7" w14:textId="4C49161B" w:rsidR="006B4908" w:rsidRDefault="006B4908" w:rsidP="006B4908">
            <w:pPr>
              <w:jc w:val="center"/>
              <w:rPr>
                <w:rFonts w:cs="Calibri"/>
                <w:b/>
                <w:sz w:val="20"/>
              </w:rPr>
            </w:pPr>
            <w:r>
              <w:rPr>
                <w:rFonts w:cs="Calibri"/>
                <w:b/>
                <w:sz w:val="20"/>
              </w:rPr>
              <w:t>0,25</w:t>
            </w:r>
          </w:p>
        </w:tc>
        <w:tc>
          <w:tcPr>
            <w:tcW w:w="567" w:type="dxa"/>
            <w:tcBorders>
              <w:bottom w:val="single" w:sz="4" w:space="0" w:color="auto"/>
            </w:tcBorders>
            <w:shd w:val="clear" w:color="auto" w:fill="FFC400"/>
            <w:tcMar>
              <w:left w:w="57" w:type="dxa"/>
              <w:right w:w="57" w:type="dxa"/>
            </w:tcMar>
          </w:tcPr>
          <w:p w14:paraId="15CB54A9" w14:textId="2AE1E0A7" w:rsidR="006B4908" w:rsidRDefault="006B4908" w:rsidP="006B4908">
            <w:pPr>
              <w:jc w:val="center"/>
              <w:rPr>
                <w:rFonts w:cs="Calibri"/>
                <w:b/>
                <w:sz w:val="20"/>
              </w:rPr>
            </w:pPr>
            <w:r>
              <w:rPr>
                <w:rFonts w:cs="Calibri"/>
                <w:b/>
                <w:sz w:val="20"/>
              </w:rPr>
              <w:t>0,20</w:t>
            </w:r>
          </w:p>
        </w:tc>
        <w:tc>
          <w:tcPr>
            <w:tcW w:w="567" w:type="dxa"/>
            <w:tcBorders>
              <w:bottom w:val="single" w:sz="4" w:space="0" w:color="auto"/>
            </w:tcBorders>
            <w:shd w:val="clear" w:color="auto" w:fill="FFC400"/>
            <w:tcMar>
              <w:left w:w="57" w:type="dxa"/>
              <w:right w:w="57" w:type="dxa"/>
            </w:tcMar>
          </w:tcPr>
          <w:p w14:paraId="347BA6F8" w14:textId="36742E27" w:rsidR="006B4908" w:rsidRDefault="006B4908" w:rsidP="006B4908">
            <w:pPr>
              <w:jc w:val="center"/>
              <w:rPr>
                <w:rFonts w:cs="Calibri"/>
                <w:b/>
                <w:sz w:val="20"/>
              </w:rPr>
            </w:pPr>
            <w:r>
              <w:rPr>
                <w:rFonts w:cs="Calibri"/>
                <w:b/>
                <w:sz w:val="20"/>
              </w:rPr>
              <w:t>0,17</w:t>
            </w:r>
          </w:p>
        </w:tc>
        <w:tc>
          <w:tcPr>
            <w:tcW w:w="567" w:type="dxa"/>
            <w:tcBorders>
              <w:bottom w:val="single" w:sz="4" w:space="0" w:color="auto"/>
            </w:tcBorders>
            <w:shd w:val="clear" w:color="auto" w:fill="FFC400"/>
            <w:tcMar>
              <w:left w:w="57" w:type="dxa"/>
              <w:right w:w="57" w:type="dxa"/>
            </w:tcMar>
          </w:tcPr>
          <w:p w14:paraId="06C14E31" w14:textId="221B4C96" w:rsidR="006B4908" w:rsidRDefault="006B4908" w:rsidP="006B4908">
            <w:pPr>
              <w:jc w:val="center"/>
              <w:rPr>
                <w:rFonts w:cs="Calibri"/>
                <w:b/>
                <w:sz w:val="20"/>
              </w:rPr>
            </w:pPr>
            <w:r>
              <w:rPr>
                <w:rFonts w:cs="Calibri"/>
                <w:b/>
                <w:sz w:val="20"/>
              </w:rPr>
              <w:t>0,26</w:t>
            </w:r>
          </w:p>
        </w:tc>
        <w:tc>
          <w:tcPr>
            <w:tcW w:w="567" w:type="dxa"/>
            <w:tcBorders>
              <w:bottom w:val="single" w:sz="4" w:space="0" w:color="auto"/>
            </w:tcBorders>
            <w:shd w:val="clear" w:color="auto" w:fill="FFC400"/>
            <w:tcMar>
              <w:left w:w="57" w:type="dxa"/>
              <w:right w:w="57" w:type="dxa"/>
            </w:tcMar>
          </w:tcPr>
          <w:p w14:paraId="40E155F6" w14:textId="0C55D5BC" w:rsidR="006B4908" w:rsidRDefault="006B4908" w:rsidP="006B4908">
            <w:pPr>
              <w:jc w:val="center"/>
              <w:rPr>
                <w:rFonts w:cs="Calibri"/>
                <w:b/>
                <w:sz w:val="20"/>
              </w:rPr>
            </w:pPr>
            <w:r>
              <w:rPr>
                <w:rFonts w:cs="Calibri"/>
                <w:b/>
                <w:sz w:val="20"/>
              </w:rPr>
              <w:t>0,26</w:t>
            </w:r>
          </w:p>
        </w:tc>
        <w:tc>
          <w:tcPr>
            <w:tcW w:w="567" w:type="dxa"/>
            <w:tcBorders>
              <w:bottom w:val="single" w:sz="4" w:space="0" w:color="auto"/>
            </w:tcBorders>
            <w:shd w:val="clear" w:color="auto" w:fill="FFC400"/>
            <w:tcMar>
              <w:left w:w="57" w:type="dxa"/>
              <w:right w:w="57" w:type="dxa"/>
            </w:tcMar>
          </w:tcPr>
          <w:p w14:paraId="1FABA5FF" w14:textId="53F54C76" w:rsidR="006B4908" w:rsidRDefault="006B4908" w:rsidP="006B4908">
            <w:pPr>
              <w:jc w:val="center"/>
              <w:rPr>
                <w:rFonts w:cs="Calibri"/>
                <w:b/>
                <w:sz w:val="20"/>
              </w:rPr>
            </w:pPr>
            <w:r>
              <w:rPr>
                <w:rFonts w:cs="Calibri"/>
                <w:b/>
                <w:sz w:val="20"/>
              </w:rPr>
              <w:t>0,30</w:t>
            </w:r>
          </w:p>
        </w:tc>
        <w:tc>
          <w:tcPr>
            <w:tcW w:w="567" w:type="dxa"/>
            <w:tcBorders>
              <w:bottom w:val="single" w:sz="4" w:space="0" w:color="auto"/>
            </w:tcBorders>
            <w:shd w:val="clear" w:color="auto" w:fill="FFC400"/>
            <w:tcMar>
              <w:left w:w="57" w:type="dxa"/>
              <w:right w:w="57" w:type="dxa"/>
            </w:tcMar>
          </w:tcPr>
          <w:p w14:paraId="170BE322" w14:textId="0483296E" w:rsidR="006B4908" w:rsidRDefault="006B4908" w:rsidP="006B4908">
            <w:pPr>
              <w:jc w:val="center"/>
              <w:rPr>
                <w:rFonts w:cs="Calibri"/>
                <w:b/>
                <w:sz w:val="20"/>
              </w:rPr>
            </w:pPr>
            <w:r>
              <w:rPr>
                <w:rFonts w:cs="Calibri"/>
                <w:b/>
                <w:sz w:val="20"/>
              </w:rPr>
              <w:t>0,29</w:t>
            </w:r>
          </w:p>
        </w:tc>
        <w:tc>
          <w:tcPr>
            <w:tcW w:w="567" w:type="dxa"/>
            <w:tcBorders>
              <w:bottom w:val="single" w:sz="4" w:space="0" w:color="auto"/>
            </w:tcBorders>
            <w:shd w:val="clear" w:color="auto" w:fill="FFC400"/>
            <w:tcMar>
              <w:left w:w="57" w:type="dxa"/>
              <w:right w:w="57" w:type="dxa"/>
            </w:tcMar>
          </w:tcPr>
          <w:p w14:paraId="3E154B5F" w14:textId="36D91D47" w:rsidR="006B4908" w:rsidRDefault="006B4908" w:rsidP="006B4908">
            <w:pPr>
              <w:jc w:val="center"/>
              <w:rPr>
                <w:rFonts w:cs="Calibri"/>
                <w:b/>
                <w:sz w:val="20"/>
              </w:rPr>
            </w:pPr>
            <w:r>
              <w:rPr>
                <w:rFonts w:cs="Calibri"/>
                <w:b/>
                <w:sz w:val="20"/>
              </w:rPr>
              <w:t>0,27</w:t>
            </w:r>
          </w:p>
        </w:tc>
        <w:tc>
          <w:tcPr>
            <w:tcW w:w="567" w:type="dxa"/>
            <w:tcBorders>
              <w:bottom w:val="single" w:sz="4" w:space="0" w:color="auto"/>
            </w:tcBorders>
            <w:shd w:val="clear" w:color="auto" w:fill="FFC400"/>
            <w:tcMar>
              <w:left w:w="57" w:type="dxa"/>
              <w:right w:w="57" w:type="dxa"/>
            </w:tcMar>
          </w:tcPr>
          <w:p w14:paraId="51F941F2" w14:textId="42450F19" w:rsidR="006B4908" w:rsidRDefault="006B4908" w:rsidP="006B4908">
            <w:pPr>
              <w:jc w:val="center"/>
              <w:rPr>
                <w:rFonts w:cs="Calibri"/>
                <w:b/>
                <w:sz w:val="20"/>
              </w:rPr>
            </w:pPr>
            <w:r>
              <w:rPr>
                <w:rFonts w:cs="Calibri"/>
                <w:b/>
                <w:sz w:val="20"/>
              </w:rPr>
              <w:t>0,27</w:t>
            </w:r>
          </w:p>
        </w:tc>
        <w:tc>
          <w:tcPr>
            <w:tcW w:w="567" w:type="dxa"/>
            <w:tcBorders>
              <w:bottom w:val="single" w:sz="4" w:space="0" w:color="auto"/>
            </w:tcBorders>
            <w:shd w:val="clear" w:color="auto" w:fill="FFC400"/>
            <w:tcMar>
              <w:left w:w="57" w:type="dxa"/>
              <w:right w:w="57" w:type="dxa"/>
            </w:tcMar>
          </w:tcPr>
          <w:p w14:paraId="6263B0DC" w14:textId="6E6117E8" w:rsidR="006B4908" w:rsidRDefault="006B4908" w:rsidP="006B4908">
            <w:pPr>
              <w:jc w:val="center"/>
              <w:rPr>
                <w:rFonts w:cs="Calibri"/>
                <w:b/>
                <w:sz w:val="20"/>
              </w:rPr>
            </w:pPr>
            <w:r>
              <w:rPr>
                <w:rFonts w:cs="Calibri"/>
                <w:b/>
                <w:sz w:val="20"/>
              </w:rPr>
              <w:t>0,29</w:t>
            </w:r>
          </w:p>
        </w:tc>
        <w:tc>
          <w:tcPr>
            <w:tcW w:w="567" w:type="dxa"/>
            <w:tcBorders>
              <w:bottom w:val="single" w:sz="4" w:space="0" w:color="auto"/>
            </w:tcBorders>
            <w:shd w:val="clear" w:color="auto" w:fill="FFC400"/>
            <w:tcMar>
              <w:left w:w="57" w:type="dxa"/>
              <w:right w:w="57" w:type="dxa"/>
            </w:tcMar>
          </w:tcPr>
          <w:p w14:paraId="2584E0DC" w14:textId="1DDF19B7" w:rsidR="006B4908" w:rsidRDefault="006B4908" w:rsidP="006B4908">
            <w:pPr>
              <w:jc w:val="center"/>
              <w:rPr>
                <w:rFonts w:cs="Calibri"/>
                <w:b/>
                <w:sz w:val="20"/>
              </w:rPr>
            </w:pPr>
            <w:r>
              <w:rPr>
                <w:rFonts w:cs="Calibri"/>
                <w:b/>
                <w:sz w:val="20"/>
              </w:rPr>
              <w:t>0,31</w:t>
            </w:r>
          </w:p>
        </w:tc>
      </w:tr>
      <w:tr w:rsidR="006B4908" w14:paraId="59248840" w14:textId="77777777" w:rsidTr="006B4908">
        <w:trPr>
          <w:trHeight w:val="489"/>
        </w:trPr>
        <w:tc>
          <w:tcPr>
            <w:tcW w:w="1842" w:type="dxa"/>
            <w:tcMar>
              <w:left w:w="57" w:type="dxa"/>
              <w:right w:w="57" w:type="dxa"/>
            </w:tcMar>
          </w:tcPr>
          <w:p w14:paraId="1B785C3A" w14:textId="698BE59A" w:rsidR="006B4908" w:rsidRPr="006B4908" w:rsidRDefault="006B4908" w:rsidP="006B4908">
            <w:pPr>
              <w:jc w:val="center"/>
              <w:rPr>
                <w:rFonts w:cs="Calibri"/>
                <w:sz w:val="20"/>
              </w:rPr>
            </w:pPr>
            <w:r>
              <w:rPr>
                <w:rFonts w:cs="Calibri"/>
                <w:sz w:val="20"/>
              </w:rPr>
              <w:t>UTE 09. Vinalopó-</w:t>
            </w:r>
            <w:proofErr w:type="spellStart"/>
            <w:r>
              <w:rPr>
                <w:rFonts w:cs="Calibri"/>
                <w:sz w:val="20"/>
              </w:rPr>
              <w:t>Alacantí</w:t>
            </w:r>
            <w:proofErr w:type="spellEnd"/>
          </w:p>
        </w:tc>
        <w:tc>
          <w:tcPr>
            <w:tcW w:w="567" w:type="dxa"/>
            <w:shd w:val="clear" w:color="auto" w:fill="FFFF00"/>
            <w:tcMar>
              <w:left w:w="57" w:type="dxa"/>
              <w:right w:w="57" w:type="dxa"/>
            </w:tcMar>
          </w:tcPr>
          <w:p w14:paraId="7376DCAE" w14:textId="36F4236E" w:rsidR="006B4908" w:rsidRPr="006B4908" w:rsidRDefault="006B4908" w:rsidP="006B4908">
            <w:pPr>
              <w:jc w:val="center"/>
              <w:rPr>
                <w:rFonts w:cs="Calibri"/>
                <w:b/>
                <w:sz w:val="20"/>
              </w:rPr>
            </w:pPr>
            <w:r>
              <w:rPr>
                <w:rFonts w:cs="Calibri"/>
                <w:b/>
                <w:sz w:val="20"/>
              </w:rPr>
              <w:t>0,27</w:t>
            </w:r>
          </w:p>
        </w:tc>
        <w:tc>
          <w:tcPr>
            <w:tcW w:w="567" w:type="dxa"/>
            <w:shd w:val="clear" w:color="auto" w:fill="FFC400"/>
            <w:tcMar>
              <w:left w:w="57" w:type="dxa"/>
              <w:right w:w="57" w:type="dxa"/>
            </w:tcMar>
          </w:tcPr>
          <w:p w14:paraId="31FD0795" w14:textId="4F000EAC" w:rsidR="006B4908" w:rsidRDefault="006B4908" w:rsidP="006B4908">
            <w:pPr>
              <w:jc w:val="center"/>
              <w:rPr>
                <w:rFonts w:cs="Calibri"/>
                <w:b/>
                <w:sz w:val="20"/>
              </w:rPr>
            </w:pPr>
            <w:r>
              <w:rPr>
                <w:rFonts w:cs="Calibri"/>
                <w:b/>
                <w:sz w:val="20"/>
              </w:rPr>
              <w:t>0,29</w:t>
            </w:r>
          </w:p>
        </w:tc>
        <w:tc>
          <w:tcPr>
            <w:tcW w:w="567" w:type="dxa"/>
            <w:shd w:val="clear" w:color="auto" w:fill="FFC400"/>
            <w:tcMar>
              <w:left w:w="57" w:type="dxa"/>
              <w:right w:w="57" w:type="dxa"/>
            </w:tcMar>
          </w:tcPr>
          <w:p w14:paraId="5318A915" w14:textId="503FC2E9" w:rsidR="006B4908" w:rsidRDefault="006B4908" w:rsidP="006B4908">
            <w:pPr>
              <w:jc w:val="center"/>
              <w:rPr>
                <w:rFonts w:cs="Calibri"/>
                <w:b/>
                <w:sz w:val="20"/>
              </w:rPr>
            </w:pPr>
            <w:r>
              <w:rPr>
                <w:rFonts w:cs="Calibri"/>
                <w:b/>
                <w:sz w:val="20"/>
              </w:rPr>
              <w:t>0,21</w:t>
            </w:r>
          </w:p>
        </w:tc>
        <w:tc>
          <w:tcPr>
            <w:tcW w:w="567" w:type="dxa"/>
            <w:shd w:val="clear" w:color="auto" w:fill="FFC400"/>
            <w:tcMar>
              <w:left w:w="57" w:type="dxa"/>
              <w:right w:w="57" w:type="dxa"/>
            </w:tcMar>
          </w:tcPr>
          <w:p w14:paraId="741B6F2E" w14:textId="39254A19" w:rsidR="006B4908" w:rsidRDefault="006B4908" w:rsidP="006B4908">
            <w:pPr>
              <w:jc w:val="center"/>
              <w:rPr>
                <w:rFonts w:cs="Calibri"/>
                <w:b/>
                <w:sz w:val="20"/>
              </w:rPr>
            </w:pPr>
            <w:r>
              <w:rPr>
                <w:rFonts w:cs="Calibri"/>
                <w:b/>
                <w:sz w:val="20"/>
              </w:rPr>
              <w:t>0,47</w:t>
            </w:r>
          </w:p>
        </w:tc>
        <w:tc>
          <w:tcPr>
            <w:tcW w:w="567" w:type="dxa"/>
            <w:shd w:val="clear" w:color="auto" w:fill="92D050"/>
            <w:tcMar>
              <w:left w:w="57" w:type="dxa"/>
              <w:right w:w="57" w:type="dxa"/>
            </w:tcMar>
          </w:tcPr>
          <w:p w14:paraId="5B852EC5" w14:textId="669878AC" w:rsidR="006B4908" w:rsidRDefault="006B4908" w:rsidP="006B4908">
            <w:pPr>
              <w:jc w:val="center"/>
              <w:rPr>
                <w:rFonts w:cs="Calibri"/>
                <w:b/>
                <w:sz w:val="20"/>
              </w:rPr>
            </w:pPr>
            <w:r>
              <w:rPr>
                <w:rFonts w:cs="Calibri"/>
                <w:b/>
                <w:sz w:val="20"/>
              </w:rPr>
              <w:t>0,50</w:t>
            </w:r>
          </w:p>
        </w:tc>
        <w:tc>
          <w:tcPr>
            <w:tcW w:w="567" w:type="dxa"/>
            <w:shd w:val="clear" w:color="auto" w:fill="92D050"/>
            <w:tcMar>
              <w:left w:w="57" w:type="dxa"/>
              <w:right w:w="57" w:type="dxa"/>
            </w:tcMar>
          </w:tcPr>
          <w:p w14:paraId="1F602D89" w14:textId="025A454A" w:rsidR="006B4908" w:rsidRDefault="006B4908" w:rsidP="006B4908">
            <w:pPr>
              <w:jc w:val="center"/>
              <w:rPr>
                <w:rFonts w:cs="Calibri"/>
                <w:b/>
                <w:sz w:val="20"/>
              </w:rPr>
            </w:pPr>
            <w:r>
              <w:rPr>
                <w:rFonts w:cs="Calibri"/>
                <w:b/>
                <w:sz w:val="20"/>
              </w:rPr>
              <w:t>0,52</w:t>
            </w:r>
          </w:p>
        </w:tc>
        <w:tc>
          <w:tcPr>
            <w:tcW w:w="567" w:type="dxa"/>
            <w:shd w:val="clear" w:color="auto" w:fill="92D050"/>
            <w:tcMar>
              <w:left w:w="57" w:type="dxa"/>
              <w:right w:w="57" w:type="dxa"/>
            </w:tcMar>
          </w:tcPr>
          <w:p w14:paraId="47BF9ECF" w14:textId="5C20E373" w:rsidR="006B4908" w:rsidRDefault="006B4908" w:rsidP="006B4908">
            <w:pPr>
              <w:jc w:val="center"/>
              <w:rPr>
                <w:rFonts w:cs="Calibri"/>
                <w:b/>
                <w:sz w:val="20"/>
              </w:rPr>
            </w:pPr>
            <w:r>
              <w:rPr>
                <w:rFonts w:cs="Calibri"/>
                <w:b/>
                <w:sz w:val="20"/>
              </w:rPr>
              <w:t>0,55</w:t>
            </w:r>
          </w:p>
        </w:tc>
        <w:tc>
          <w:tcPr>
            <w:tcW w:w="567" w:type="dxa"/>
            <w:shd w:val="clear" w:color="auto" w:fill="92D050"/>
            <w:tcMar>
              <w:left w:w="57" w:type="dxa"/>
              <w:right w:w="57" w:type="dxa"/>
            </w:tcMar>
          </w:tcPr>
          <w:p w14:paraId="1D3C5453" w14:textId="74C29C20" w:rsidR="006B4908" w:rsidRDefault="006B4908" w:rsidP="006B4908">
            <w:pPr>
              <w:jc w:val="center"/>
              <w:rPr>
                <w:rFonts w:cs="Calibri"/>
                <w:b/>
                <w:sz w:val="20"/>
              </w:rPr>
            </w:pPr>
            <w:r>
              <w:rPr>
                <w:rFonts w:cs="Calibri"/>
                <w:b/>
                <w:sz w:val="20"/>
              </w:rPr>
              <w:t>0,58</w:t>
            </w:r>
          </w:p>
        </w:tc>
        <w:tc>
          <w:tcPr>
            <w:tcW w:w="567" w:type="dxa"/>
            <w:shd w:val="clear" w:color="auto" w:fill="92D050"/>
            <w:tcMar>
              <w:left w:w="57" w:type="dxa"/>
              <w:right w:w="57" w:type="dxa"/>
            </w:tcMar>
          </w:tcPr>
          <w:p w14:paraId="2E7BC7EC" w14:textId="68EC774D" w:rsidR="006B4908" w:rsidRDefault="006B4908" w:rsidP="006B4908">
            <w:pPr>
              <w:jc w:val="center"/>
              <w:rPr>
                <w:rFonts w:cs="Calibri"/>
                <w:b/>
                <w:sz w:val="20"/>
              </w:rPr>
            </w:pPr>
            <w:r>
              <w:rPr>
                <w:rFonts w:cs="Calibri"/>
                <w:b/>
                <w:sz w:val="20"/>
              </w:rPr>
              <w:t>0,60</w:t>
            </w:r>
          </w:p>
        </w:tc>
        <w:tc>
          <w:tcPr>
            <w:tcW w:w="567" w:type="dxa"/>
            <w:shd w:val="clear" w:color="auto" w:fill="92D050"/>
            <w:tcMar>
              <w:left w:w="57" w:type="dxa"/>
              <w:right w:w="57" w:type="dxa"/>
            </w:tcMar>
          </w:tcPr>
          <w:p w14:paraId="5DB1856B" w14:textId="52A9B298" w:rsidR="006B4908" w:rsidRDefault="006B4908" w:rsidP="006B4908">
            <w:pPr>
              <w:jc w:val="center"/>
              <w:rPr>
                <w:rFonts w:cs="Calibri"/>
                <w:b/>
                <w:sz w:val="20"/>
              </w:rPr>
            </w:pPr>
            <w:r>
              <w:rPr>
                <w:rFonts w:cs="Calibri"/>
                <w:b/>
                <w:sz w:val="20"/>
              </w:rPr>
              <w:t>0,59</w:t>
            </w:r>
          </w:p>
        </w:tc>
        <w:tc>
          <w:tcPr>
            <w:tcW w:w="567" w:type="dxa"/>
            <w:shd w:val="clear" w:color="auto" w:fill="92D050"/>
            <w:tcMar>
              <w:left w:w="57" w:type="dxa"/>
              <w:right w:w="57" w:type="dxa"/>
            </w:tcMar>
          </w:tcPr>
          <w:p w14:paraId="7E584E28" w14:textId="53354117" w:rsidR="006B4908" w:rsidRDefault="006B4908" w:rsidP="006B4908">
            <w:pPr>
              <w:jc w:val="center"/>
              <w:rPr>
                <w:rFonts w:cs="Calibri"/>
                <w:b/>
                <w:sz w:val="20"/>
              </w:rPr>
            </w:pPr>
            <w:r>
              <w:rPr>
                <w:rFonts w:cs="Calibri"/>
                <w:b/>
                <w:sz w:val="20"/>
              </w:rPr>
              <w:t>0,57</w:t>
            </w:r>
          </w:p>
        </w:tc>
        <w:tc>
          <w:tcPr>
            <w:tcW w:w="567" w:type="dxa"/>
            <w:shd w:val="clear" w:color="auto" w:fill="92D050"/>
            <w:tcMar>
              <w:left w:w="57" w:type="dxa"/>
              <w:right w:w="57" w:type="dxa"/>
            </w:tcMar>
          </w:tcPr>
          <w:p w14:paraId="1CBB5124" w14:textId="3D0F0152" w:rsidR="006B4908" w:rsidRDefault="006B4908" w:rsidP="006B4908">
            <w:pPr>
              <w:jc w:val="center"/>
              <w:rPr>
                <w:rFonts w:cs="Calibri"/>
                <w:b/>
                <w:sz w:val="20"/>
              </w:rPr>
            </w:pPr>
            <w:r>
              <w:rPr>
                <w:rFonts w:cs="Calibri"/>
                <w:b/>
                <w:sz w:val="20"/>
              </w:rPr>
              <w:t>0,59</w:t>
            </w:r>
          </w:p>
        </w:tc>
      </w:tr>
    </w:tbl>
    <w:p w14:paraId="077DDD53" w14:textId="77777777" w:rsidR="006B4908" w:rsidRDefault="006B4908" w:rsidP="00263925">
      <w:pPr>
        <w:pStyle w:val="Descripcin"/>
      </w:pPr>
      <w:r>
        <w:t>Tabla 7</w:t>
      </w:r>
      <w:r w:rsidRPr="001628BA">
        <w:t xml:space="preserve">. </w:t>
      </w:r>
      <w:r>
        <w:t>Índice</w:t>
      </w:r>
      <w:r w:rsidRPr="001628BA">
        <w:t xml:space="preserve"> de </w:t>
      </w:r>
      <w:r>
        <w:t>e</w:t>
      </w:r>
      <w:r w:rsidRPr="001628BA">
        <w:t xml:space="preserve">stado de </w:t>
      </w:r>
      <w:r>
        <w:t>e</w:t>
      </w:r>
      <w:r w:rsidRPr="001628BA">
        <w:t>scasez por UTE sobre coloración del escenario diagnosticado</w:t>
      </w:r>
    </w:p>
    <w:p w14:paraId="02A06165" w14:textId="77777777" w:rsidR="006B4908" w:rsidRDefault="006B4908" w:rsidP="001628BA">
      <w:r>
        <w:t>Finalmente, en la figura siguiente se muestra el escenario declarado para cada UTE.</w:t>
      </w:r>
    </w:p>
    <w:p w14:paraId="5DC5018F" w14:textId="77777777" w:rsidR="006B4908" w:rsidRPr="001628BA" w:rsidRDefault="006B4908" w:rsidP="001628BA"/>
    <w:tbl>
      <w:tblPr>
        <w:tblStyle w:val="PHJ1521"/>
        <w:tblW w:w="0" w:type="auto"/>
        <w:tblLook w:val="04A0" w:firstRow="1" w:lastRow="0" w:firstColumn="1" w:lastColumn="0" w:noHBand="0" w:noVBand="1"/>
      </w:tblPr>
      <w:tblGrid>
        <w:gridCol w:w="2545"/>
        <w:gridCol w:w="571"/>
        <w:gridCol w:w="4677"/>
      </w:tblGrid>
      <w:tr w:rsidR="006B4908" w14:paraId="60F699AE" w14:textId="77777777" w:rsidTr="006B4908">
        <w:trPr>
          <w:cnfStyle w:val="100000000000" w:firstRow="1" w:lastRow="0" w:firstColumn="0" w:lastColumn="0" w:oddVBand="0" w:evenVBand="0" w:oddHBand="0" w:evenHBand="0" w:firstRowFirstColumn="0" w:firstRowLastColumn="0" w:lastRowFirstColumn="0" w:lastRowLastColumn="0"/>
        </w:trPr>
        <w:tc>
          <w:tcPr>
            <w:tcW w:w="2545" w:type="dxa"/>
          </w:tcPr>
          <w:p w14:paraId="7589B776" w14:textId="10B03815" w:rsidR="006B4908" w:rsidRDefault="006B4908" w:rsidP="006B4908">
            <w:pPr>
              <w:jc w:val="center"/>
              <w:rPr>
                <w:rFonts w:cs="Calibri"/>
                <w:b/>
                <w:sz w:val="20"/>
              </w:rPr>
            </w:pPr>
            <w:r>
              <w:rPr>
                <w:rFonts w:cs="Calibri"/>
                <w:b/>
                <w:sz w:val="20"/>
              </w:rPr>
              <w:t>UTE</w:t>
            </w:r>
          </w:p>
        </w:tc>
        <w:tc>
          <w:tcPr>
            <w:tcW w:w="571" w:type="dxa"/>
          </w:tcPr>
          <w:p w14:paraId="3F501D2F" w14:textId="05C6C82A" w:rsidR="006B4908" w:rsidRDefault="006B4908" w:rsidP="006B4908">
            <w:pPr>
              <w:jc w:val="center"/>
              <w:rPr>
                <w:rFonts w:cs="Calibri"/>
                <w:b/>
                <w:sz w:val="20"/>
              </w:rPr>
            </w:pPr>
            <w:r>
              <w:rPr>
                <w:rFonts w:cs="Calibri"/>
                <w:b/>
                <w:sz w:val="20"/>
              </w:rPr>
              <w:t>IEE</w:t>
            </w:r>
          </w:p>
        </w:tc>
        <w:tc>
          <w:tcPr>
            <w:tcW w:w="4677" w:type="dxa"/>
            <w:vMerge w:val="restart"/>
            <w:shd w:val="clear" w:color="auto" w:fill="auto"/>
          </w:tcPr>
          <w:p w14:paraId="7F7C5C87" w14:textId="0F72E7F3" w:rsidR="006B4908" w:rsidRDefault="006B4908" w:rsidP="006B4908">
            <w:pPr>
              <w:jc w:val="center"/>
              <w:rPr>
                <w:rFonts w:cs="Calibri"/>
                <w:b/>
                <w:sz w:val="20"/>
              </w:rPr>
            </w:pPr>
            <w:r>
              <w:rPr>
                <w:rFonts w:cs="Calibri"/>
                <w:b/>
                <w:noProof/>
                <w:sz w:val="20"/>
              </w:rPr>
              <w:drawing>
                <wp:inline distT="0" distB="0" distL="0" distR="0" wp14:anchorId="4639169D" wp14:editId="69BC3DC2">
                  <wp:extent cx="2703600" cy="2790710"/>
                  <wp:effectExtent l="0" t="0" r="1905" b="0"/>
                  <wp:docPr id="30858157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581573"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3600" cy="2790710"/>
                          </a:xfrm>
                          <a:prstGeom prst="rect">
                            <a:avLst/>
                          </a:prstGeom>
                        </pic:spPr>
                      </pic:pic>
                    </a:graphicData>
                  </a:graphic>
                </wp:inline>
              </w:drawing>
            </w:r>
          </w:p>
        </w:tc>
      </w:tr>
      <w:tr w:rsidR="006B4908" w14:paraId="2FB63AD2" w14:textId="77777777" w:rsidTr="006B4908">
        <w:trPr>
          <w:trHeight w:val="500"/>
        </w:trPr>
        <w:tc>
          <w:tcPr>
            <w:tcW w:w="2545" w:type="dxa"/>
          </w:tcPr>
          <w:p w14:paraId="29FEBCB4" w14:textId="7CFB5DE8" w:rsidR="006B4908" w:rsidRPr="006B4908" w:rsidRDefault="006B4908" w:rsidP="006B4908">
            <w:pPr>
              <w:jc w:val="center"/>
              <w:rPr>
                <w:rFonts w:cs="Calibri"/>
                <w:sz w:val="20"/>
              </w:rPr>
            </w:pPr>
            <w:r>
              <w:rPr>
                <w:rFonts w:cs="Calibri"/>
                <w:sz w:val="20"/>
              </w:rPr>
              <w:t>01. Cenia-Maestrazgo</w:t>
            </w:r>
          </w:p>
        </w:tc>
        <w:tc>
          <w:tcPr>
            <w:tcW w:w="571" w:type="dxa"/>
          </w:tcPr>
          <w:p w14:paraId="2C9A18A3" w14:textId="524E8265" w:rsidR="006B4908" w:rsidRPr="006B4908" w:rsidRDefault="006B4908" w:rsidP="006B4908">
            <w:pPr>
              <w:jc w:val="center"/>
              <w:rPr>
                <w:rFonts w:cs="Calibri"/>
                <w:sz w:val="20"/>
              </w:rPr>
            </w:pPr>
            <w:r>
              <w:rPr>
                <w:rFonts w:cs="Calibri"/>
                <w:sz w:val="20"/>
              </w:rPr>
              <w:t>0,79</w:t>
            </w:r>
          </w:p>
        </w:tc>
        <w:tc>
          <w:tcPr>
            <w:tcW w:w="4677" w:type="dxa"/>
            <w:vMerge/>
          </w:tcPr>
          <w:p w14:paraId="2EAFF77D" w14:textId="77777777" w:rsidR="006B4908" w:rsidRPr="006B4908" w:rsidRDefault="006B4908" w:rsidP="006B4908">
            <w:pPr>
              <w:jc w:val="center"/>
              <w:rPr>
                <w:rFonts w:cs="Calibri"/>
                <w:sz w:val="20"/>
              </w:rPr>
            </w:pPr>
          </w:p>
        </w:tc>
      </w:tr>
      <w:tr w:rsidR="006B4908" w14:paraId="160AE62E" w14:textId="77777777" w:rsidTr="006B4908">
        <w:trPr>
          <w:trHeight w:val="500"/>
        </w:trPr>
        <w:tc>
          <w:tcPr>
            <w:tcW w:w="2545" w:type="dxa"/>
          </w:tcPr>
          <w:p w14:paraId="3810DE3C" w14:textId="7F57D8F0" w:rsidR="006B4908" w:rsidRPr="006B4908" w:rsidRDefault="006B4908" w:rsidP="006B4908">
            <w:pPr>
              <w:jc w:val="center"/>
              <w:rPr>
                <w:rFonts w:cs="Calibri"/>
                <w:sz w:val="20"/>
              </w:rPr>
            </w:pPr>
            <w:r>
              <w:rPr>
                <w:rFonts w:cs="Calibri"/>
                <w:sz w:val="20"/>
              </w:rPr>
              <w:t>02. Mijares-Plana de Castellón</w:t>
            </w:r>
          </w:p>
        </w:tc>
        <w:tc>
          <w:tcPr>
            <w:tcW w:w="571" w:type="dxa"/>
          </w:tcPr>
          <w:p w14:paraId="7A2A6428" w14:textId="44C2C48C" w:rsidR="006B4908" w:rsidRPr="006B4908" w:rsidRDefault="006B4908" w:rsidP="006B4908">
            <w:pPr>
              <w:jc w:val="center"/>
              <w:rPr>
                <w:rFonts w:cs="Calibri"/>
                <w:sz w:val="20"/>
              </w:rPr>
            </w:pPr>
            <w:r>
              <w:rPr>
                <w:rFonts w:cs="Calibri"/>
                <w:sz w:val="20"/>
              </w:rPr>
              <w:t>0,54</w:t>
            </w:r>
          </w:p>
        </w:tc>
        <w:tc>
          <w:tcPr>
            <w:tcW w:w="4677" w:type="dxa"/>
            <w:vMerge/>
          </w:tcPr>
          <w:p w14:paraId="475153DB" w14:textId="77777777" w:rsidR="006B4908" w:rsidRPr="006B4908" w:rsidRDefault="006B4908" w:rsidP="006B4908">
            <w:pPr>
              <w:jc w:val="center"/>
              <w:rPr>
                <w:rFonts w:cs="Calibri"/>
                <w:sz w:val="20"/>
              </w:rPr>
            </w:pPr>
          </w:p>
        </w:tc>
      </w:tr>
      <w:tr w:rsidR="006B4908" w14:paraId="55C4FE3E" w14:textId="77777777" w:rsidTr="006B4908">
        <w:trPr>
          <w:trHeight w:val="500"/>
        </w:trPr>
        <w:tc>
          <w:tcPr>
            <w:tcW w:w="2545" w:type="dxa"/>
          </w:tcPr>
          <w:p w14:paraId="698D336D" w14:textId="015A6D10" w:rsidR="006B4908" w:rsidRPr="006B4908" w:rsidRDefault="006B4908" w:rsidP="006B4908">
            <w:pPr>
              <w:jc w:val="center"/>
              <w:rPr>
                <w:rFonts w:cs="Calibri"/>
                <w:sz w:val="20"/>
              </w:rPr>
            </w:pPr>
            <w:r>
              <w:rPr>
                <w:rFonts w:cs="Calibri"/>
                <w:sz w:val="20"/>
              </w:rPr>
              <w:t>03. Palancia-Los Valles</w:t>
            </w:r>
          </w:p>
        </w:tc>
        <w:tc>
          <w:tcPr>
            <w:tcW w:w="571" w:type="dxa"/>
          </w:tcPr>
          <w:p w14:paraId="68FAC8A4" w14:textId="0516BECE" w:rsidR="006B4908" w:rsidRPr="006B4908" w:rsidRDefault="006B4908" w:rsidP="006B4908">
            <w:pPr>
              <w:jc w:val="center"/>
              <w:rPr>
                <w:rFonts w:cs="Calibri"/>
                <w:sz w:val="20"/>
              </w:rPr>
            </w:pPr>
            <w:r>
              <w:rPr>
                <w:rFonts w:cs="Calibri"/>
                <w:sz w:val="20"/>
              </w:rPr>
              <w:t>0,49</w:t>
            </w:r>
          </w:p>
        </w:tc>
        <w:tc>
          <w:tcPr>
            <w:tcW w:w="4677" w:type="dxa"/>
            <w:vMerge/>
          </w:tcPr>
          <w:p w14:paraId="77F038EE" w14:textId="77777777" w:rsidR="006B4908" w:rsidRPr="006B4908" w:rsidRDefault="006B4908" w:rsidP="006B4908">
            <w:pPr>
              <w:jc w:val="center"/>
              <w:rPr>
                <w:rFonts w:cs="Calibri"/>
                <w:sz w:val="20"/>
              </w:rPr>
            </w:pPr>
          </w:p>
        </w:tc>
      </w:tr>
      <w:tr w:rsidR="006B4908" w14:paraId="7A26B7AC" w14:textId="77777777" w:rsidTr="006B4908">
        <w:trPr>
          <w:trHeight w:val="500"/>
        </w:trPr>
        <w:tc>
          <w:tcPr>
            <w:tcW w:w="2545" w:type="dxa"/>
          </w:tcPr>
          <w:p w14:paraId="3A01B059" w14:textId="3A612D75" w:rsidR="006B4908" w:rsidRPr="006B4908" w:rsidRDefault="006B4908" w:rsidP="006B4908">
            <w:pPr>
              <w:jc w:val="center"/>
              <w:rPr>
                <w:rFonts w:cs="Calibri"/>
                <w:sz w:val="20"/>
              </w:rPr>
            </w:pPr>
            <w:r>
              <w:rPr>
                <w:rFonts w:cs="Calibri"/>
                <w:sz w:val="20"/>
              </w:rPr>
              <w:t>04. Turia</w:t>
            </w:r>
          </w:p>
        </w:tc>
        <w:tc>
          <w:tcPr>
            <w:tcW w:w="571" w:type="dxa"/>
          </w:tcPr>
          <w:p w14:paraId="6DD72C62" w14:textId="3D19B19A" w:rsidR="006B4908" w:rsidRPr="006B4908" w:rsidRDefault="006B4908" w:rsidP="006B4908">
            <w:pPr>
              <w:jc w:val="center"/>
              <w:rPr>
                <w:rFonts w:cs="Calibri"/>
                <w:sz w:val="20"/>
              </w:rPr>
            </w:pPr>
            <w:r>
              <w:rPr>
                <w:rFonts w:cs="Calibri"/>
                <w:sz w:val="20"/>
              </w:rPr>
              <w:t>0,59</w:t>
            </w:r>
          </w:p>
        </w:tc>
        <w:tc>
          <w:tcPr>
            <w:tcW w:w="4677" w:type="dxa"/>
            <w:vMerge/>
          </w:tcPr>
          <w:p w14:paraId="72CE9493" w14:textId="77777777" w:rsidR="006B4908" w:rsidRPr="006B4908" w:rsidRDefault="006B4908" w:rsidP="006B4908">
            <w:pPr>
              <w:jc w:val="center"/>
              <w:rPr>
                <w:rFonts w:cs="Calibri"/>
                <w:sz w:val="20"/>
              </w:rPr>
            </w:pPr>
          </w:p>
        </w:tc>
      </w:tr>
      <w:tr w:rsidR="006B4908" w14:paraId="62AC1ADC" w14:textId="77777777" w:rsidTr="006B4908">
        <w:trPr>
          <w:trHeight w:val="500"/>
        </w:trPr>
        <w:tc>
          <w:tcPr>
            <w:tcW w:w="2545" w:type="dxa"/>
          </w:tcPr>
          <w:p w14:paraId="4CFAADD0" w14:textId="7F8F664D" w:rsidR="006B4908" w:rsidRPr="006B4908" w:rsidRDefault="006B4908" w:rsidP="006B4908">
            <w:pPr>
              <w:jc w:val="center"/>
              <w:rPr>
                <w:rFonts w:cs="Calibri"/>
                <w:sz w:val="20"/>
              </w:rPr>
            </w:pPr>
            <w:r>
              <w:rPr>
                <w:rFonts w:cs="Calibri"/>
                <w:sz w:val="20"/>
              </w:rPr>
              <w:t>05. Júcar</w:t>
            </w:r>
          </w:p>
        </w:tc>
        <w:tc>
          <w:tcPr>
            <w:tcW w:w="571" w:type="dxa"/>
          </w:tcPr>
          <w:p w14:paraId="47EAD09D" w14:textId="3B5485E5" w:rsidR="006B4908" w:rsidRPr="006B4908" w:rsidRDefault="006B4908" w:rsidP="006B4908">
            <w:pPr>
              <w:jc w:val="center"/>
              <w:rPr>
                <w:rFonts w:cs="Calibri"/>
                <w:sz w:val="20"/>
              </w:rPr>
            </w:pPr>
            <w:r>
              <w:rPr>
                <w:rFonts w:cs="Calibri"/>
                <w:sz w:val="20"/>
              </w:rPr>
              <w:t>0,70</w:t>
            </w:r>
          </w:p>
        </w:tc>
        <w:tc>
          <w:tcPr>
            <w:tcW w:w="4677" w:type="dxa"/>
            <w:vMerge/>
          </w:tcPr>
          <w:p w14:paraId="1651FEE3" w14:textId="77777777" w:rsidR="006B4908" w:rsidRPr="006B4908" w:rsidRDefault="006B4908" w:rsidP="006B4908">
            <w:pPr>
              <w:jc w:val="center"/>
              <w:rPr>
                <w:rFonts w:cs="Calibri"/>
                <w:sz w:val="20"/>
              </w:rPr>
            </w:pPr>
          </w:p>
        </w:tc>
      </w:tr>
      <w:tr w:rsidR="006B4908" w14:paraId="450C8C92" w14:textId="77777777" w:rsidTr="006B4908">
        <w:trPr>
          <w:trHeight w:val="500"/>
        </w:trPr>
        <w:tc>
          <w:tcPr>
            <w:tcW w:w="2545" w:type="dxa"/>
          </w:tcPr>
          <w:p w14:paraId="3D0ED132" w14:textId="0D79989B" w:rsidR="006B4908" w:rsidRPr="006B4908" w:rsidRDefault="006B4908" w:rsidP="006B4908">
            <w:pPr>
              <w:jc w:val="center"/>
              <w:rPr>
                <w:rFonts w:cs="Calibri"/>
                <w:sz w:val="20"/>
              </w:rPr>
            </w:pPr>
            <w:r>
              <w:rPr>
                <w:rFonts w:cs="Calibri"/>
                <w:sz w:val="20"/>
              </w:rPr>
              <w:t xml:space="preserve">06. </w:t>
            </w:r>
            <w:proofErr w:type="spellStart"/>
            <w:r>
              <w:rPr>
                <w:rFonts w:cs="Calibri"/>
                <w:sz w:val="20"/>
              </w:rPr>
              <w:t>Serpis</w:t>
            </w:r>
            <w:proofErr w:type="spellEnd"/>
          </w:p>
        </w:tc>
        <w:tc>
          <w:tcPr>
            <w:tcW w:w="571" w:type="dxa"/>
          </w:tcPr>
          <w:p w14:paraId="7C7C4F57" w14:textId="0CE02470" w:rsidR="006B4908" w:rsidRPr="006B4908" w:rsidRDefault="006B4908" w:rsidP="006B4908">
            <w:pPr>
              <w:jc w:val="center"/>
              <w:rPr>
                <w:rFonts w:cs="Calibri"/>
                <w:sz w:val="20"/>
              </w:rPr>
            </w:pPr>
            <w:r>
              <w:rPr>
                <w:rFonts w:cs="Calibri"/>
                <w:sz w:val="20"/>
              </w:rPr>
              <w:t>0,51</w:t>
            </w:r>
          </w:p>
        </w:tc>
        <w:tc>
          <w:tcPr>
            <w:tcW w:w="4677" w:type="dxa"/>
            <w:vMerge/>
          </w:tcPr>
          <w:p w14:paraId="47FCB730" w14:textId="77777777" w:rsidR="006B4908" w:rsidRPr="006B4908" w:rsidRDefault="006B4908" w:rsidP="006B4908">
            <w:pPr>
              <w:jc w:val="center"/>
              <w:rPr>
                <w:rFonts w:cs="Calibri"/>
                <w:sz w:val="20"/>
              </w:rPr>
            </w:pPr>
          </w:p>
        </w:tc>
      </w:tr>
      <w:tr w:rsidR="006B4908" w14:paraId="67DEF0F9" w14:textId="77777777" w:rsidTr="006B4908">
        <w:trPr>
          <w:trHeight w:val="500"/>
        </w:trPr>
        <w:tc>
          <w:tcPr>
            <w:tcW w:w="2545" w:type="dxa"/>
          </w:tcPr>
          <w:p w14:paraId="7E24015A" w14:textId="6ECF81DB" w:rsidR="006B4908" w:rsidRPr="006B4908" w:rsidRDefault="006B4908" w:rsidP="006B4908">
            <w:pPr>
              <w:jc w:val="center"/>
              <w:rPr>
                <w:rFonts w:cs="Calibri"/>
                <w:sz w:val="20"/>
              </w:rPr>
            </w:pPr>
            <w:r>
              <w:rPr>
                <w:rFonts w:cs="Calibri"/>
                <w:sz w:val="20"/>
              </w:rPr>
              <w:t>07. Marina Alta</w:t>
            </w:r>
          </w:p>
        </w:tc>
        <w:tc>
          <w:tcPr>
            <w:tcW w:w="571" w:type="dxa"/>
          </w:tcPr>
          <w:p w14:paraId="4654C644" w14:textId="29B5A300" w:rsidR="006B4908" w:rsidRPr="006B4908" w:rsidRDefault="006B4908" w:rsidP="006B4908">
            <w:pPr>
              <w:jc w:val="center"/>
              <w:rPr>
                <w:rFonts w:cs="Calibri"/>
                <w:sz w:val="20"/>
              </w:rPr>
            </w:pPr>
            <w:r>
              <w:rPr>
                <w:rFonts w:cs="Calibri"/>
                <w:sz w:val="20"/>
              </w:rPr>
              <w:t>0,51</w:t>
            </w:r>
          </w:p>
        </w:tc>
        <w:tc>
          <w:tcPr>
            <w:tcW w:w="4677" w:type="dxa"/>
            <w:vMerge/>
          </w:tcPr>
          <w:p w14:paraId="3D47002F" w14:textId="77777777" w:rsidR="006B4908" w:rsidRPr="006B4908" w:rsidRDefault="006B4908" w:rsidP="006B4908">
            <w:pPr>
              <w:jc w:val="center"/>
              <w:rPr>
                <w:rFonts w:cs="Calibri"/>
                <w:sz w:val="20"/>
              </w:rPr>
            </w:pPr>
          </w:p>
        </w:tc>
      </w:tr>
      <w:tr w:rsidR="006B4908" w14:paraId="445C93E2" w14:textId="77777777" w:rsidTr="006B4908">
        <w:trPr>
          <w:trHeight w:val="500"/>
        </w:trPr>
        <w:tc>
          <w:tcPr>
            <w:tcW w:w="2545" w:type="dxa"/>
          </w:tcPr>
          <w:p w14:paraId="6288A435" w14:textId="2EA23040" w:rsidR="006B4908" w:rsidRPr="006B4908" w:rsidRDefault="006B4908" w:rsidP="006B4908">
            <w:pPr>
              <w:jc w:val="center"/>
              <w:rPr>
                <w:rFonts w:cs="Calibri"/>
                <w:sz w:val="20"/>
              </w:rPr>
            </w:pPr>
            <w:r>
              <w:rPr>
                <w:rFonts w:cs="Calibri"/>
                <w:sz w:val="20"/>
              </w:rPr>
              <w:t>08. Marina Baja</w:t>
            </w:r>
          </w:p>
        </w:tc>
        <w:tc>
          <w:tcPr>
            <w:tcW w:w="571" w:type="dxa"/>
          </w:tcPr>
          <w:p w14:paraId="2F107439" w14:textId="1F21D75A" w:rsidR="006B4908" w:rsidRPr="006B4908" w:rsidRDefault="006B4908" w:rsidP="006B4908">
            <w:pPr>
              <w:jc w:val="center"/>
              <w:rPr>
                <w:rFonts w:cs="Calibri"/>
                <w:sz w:val="20"/>
              </w:rPr>
            </w:pPr>
            <w:r>
              <w:rPr>
                <w:rFonts w:cs="Calibri"/>
                <w:sz w:val="20"/>
              </w:rPr>
              <w:t>0,31</w:t>
            </w:r>
          </w:p>
        </w:tc>
        <w:tc>
          <w:tcPr>
            <w:tcW w:w="4677" w:type="dxa"/>
            <w:vMerge/>
          </w:tcPr>
          <w:p w14:paraId="254788EC" w14:textId="77777777" w:rsidR="006B4908" w:rsidRPr="006B4908" w:rsidRDefault="006B4908" w:rsidP="006B4908">
            <w:pPr>
              <w:jc w:val="center"/>
              <w:rPr>
                <w:rFonts w:cs="Calibri"/>
                <w:sz w:val="20"/>
              </w:rPr>
            </w:pPr>
          </w:p>
        </w:tc>
      </w:tr>
      <w:tr w:rsidR="006B4908" w14:paraId="32BDFD4F" w14:textId="77777777" w:rsidTr="006B4908">
        <w:trPr>
          <w:trHeight w:val="500"/>
        </w:trPr>
        <w:tc>
          <w:tcPr>
            <w:tcW w:w="2545" w:type="dxa"/>
          </w:tcPr>
          <w:p w14:paraId="1B3DB53A" w14:textId="3DAB9EB5" w:rsidR="006B4908" w:rsidRPr="006B4908" w:rsidRDefault="006B4908" w:rsidP="006B4908">
            <w:pPr>
              <w:jc w:val="center"/>
              <w:rPr>
                <w:rFonts w:cs="Calibri"/>
                <w:sz w:val="20"/>
              </w:rPr>
            </w:pPr>
            <w:r>
              <w:rPr>
                <w:rFonts w:cs="Calibri"/>
                <w:sz w:val="20"/>
              </w:rPr>
              <w:t>09. Vinalopó-</w:t>
            </w:r>
            <w:proofErr w:type="spellStart"/>
            <w:r>
              <w:rPr>
                <w:rFonts w:cs="Calibri"/>
                <w:sz w:val="20"/>
              </w:rPr>
              <w:t>Alacantí</w:t>
            </w:r>
            <w:proofErr w:type="spellEnd"/>
          </w:p>
        </w:tc>
        <w:tc>
          <w:tcPr>
            <w:tcW w:w="571" w:type="dxa"/>
          </w:tcPr>
          <w:p w14:paraId="295E3FEC" w14:textId="7BF46BE1" w:rsidR="006B4908" w:rsidRPr="006B4908" w:rsidRDefault="006B4908" w:rsidP="006B4908">
            <w:pPr>
              <w:jc w:val="center"/>
              <w:rPr>
                <w:rFonts w:cs="Calibri"/>
                <w:sz w:val="20"/>
              </w:rPr>
            </w:pPr>
            <w:r>
              <w:rPr>
                <w:rFonts w:cs="Calibri"/>
                <w:sz w:val="20"/>
              </w:rPr>
              <w:t>0,59</w:t>
            </w:r>
          </w:p>
        </w:tc>
        <w:tc>
          <w:tcPr>
            <w:tcW w:w="4677" w:type="dxa"/>
            <w:vMerge/>
          </w:tcPr>
          <w:p w14:paraId="1FC71003" w14:textId="77777777" w:rsidR="006B4908" w:rsidRPr="006B4908" w:rsidRDefault="006B4908" w:rsidP="006B4908">
            <w:pPr>
              <w:jc w:val="center"/>
              <w:rPr>
                <w:rFonts w:cs="Calibri"/>
                <w:sz w:val="20"/>
              </w:rPr>
            </w:pPr>
          </w:p>
        </w:tc>
      </w:tr>
    </w:tbl>
    <w:p w14:paraId="68B9FDA9" w14:textId="77777777" w:rsidR="006B4908" w:rsidRDefault="006B4908" w:rsidP="00B22894">
      <w:pPr>
        <w:pStyle w:val="Descripcin"/>
      </w:pPr>
      <w:r w:rsidRPr="002B12F5">
        <w:t xml:space="preserve">Tabla 8. Índices de estado de escasez y representación geográfica de los escenarios de escasez. </w:t>
      </w:r>
    </w:p>
    <w:p w14:paraId="42453315" w14:textId="77777777" w:rsidR="006B4908" w:rsidRPr="005A30CB" w:rsidRDefault="006B4908" w:rsidP="006B4908">
      <w:pPr>
        <w:pStyle w:val="PH-Titulo2"/>
        <w:numPr>
          <w:ilvl w:val="1"/>
          <w:numId w:val="28"/>
        </w:numPr>
      </w:pPr>
      <w:bookmarkStart w:id="25" w:name="_Toc529181282"/>
      <w:bookmarkStart w:id="26" w:name="_Toc530641003"/>
      <w:bookmarkStart w:id="27" w:name="_Toc239229126"/>
      <w:r w:rsidRPr="005A30CB">
        <w:lastRenderedPageBreak/>
        <w:t>Indicador</w:t>
      </w:r>
      <w:r>
        <w:t>es</w:t>
      </w:r>
      <w:r w:rsidRPr="005A30CB">
        <w:t xml:space="preserve"> global</w:t>
      </w:r>
      <w:r>
        <w:t>es</w:t>
      </w:r>
      <w:r w:rsidRPr="005A30CB">
        <w:t xml:space="preserve"> de la demarcación</w:t>
      </w:r>
      <w:bookmarkEnd w:id="25"/>
      <w:bookmarkEnd w:id="26"/>
      <w:bookmarkEnd w:id="27"/>
    </w:p>
    <w:p w14:paraId="73C57BAD" w14:textId="77777777" w:rsidR="006B4908" w:rsidRPr="007C0E02" w:rsidRDefault="006B4908" w:rsidP="00C66545">
      <w:r>
        <w:t>El indicador global de la demarcación para la situación de sequía prolongada se calcula mediante la ponderación de los indicadores de las UTS en función de la superficie de cada unidad territorial, con el siguiente resultado para el presente mes:</w:t>
      </w:r>
    </w:p>
    <w:tbl>
      <w:tblPr>
        <w:tblStyle w:val="PHJ1521"/>
        <w:tblW w:w="0" w:type="auto"/>
        <w:tblLook w:val="04A0" w:firstRow="1" w:lastRow="0" w:firstColumn="1" w:lastColumn="0" w:noHBand="0" w:noVBand="1"/>
      </w:tblPr>
      <w:tblGrid>
        <w:gridCol w:w="647"/>
        <w:gridCol w:w="550"/>
        <w:gridCol w:w="550"/>
        <w:gridCol w:w="550"/>
        <w:gridCol w:w="552"/>
        <w:gridCol w:w="551"/>
        <w:gridCol w:w="553"/>
        <w:gridCol w:w="551"/>
        <w:gridCol w:w="551"/>
        <w:gridCol w:w="556"/>
        <w:gridCol w:w="551"/>
        <w:gridCol w:w="551"/>
        <w:gridCol w:w="551"/>
        <w:gridCol w:w="551"/>
        <w:gridCol w:w="679"/>
      </w:tblGrid>
      <w:tr w:rsidR="006B4908" w14:paraId="20E43B8E" w14:textId="77777777" w:rsidTr="006B4908">
        <w:trPr>
          <w:cnfStyle w:val="100000000000" w:firstRow="1" w:lastRow="0" w:firstColumn="0" w:lastColumn="0" w:oddVBand="0" w:evenVBand="0" w:oddHBand="0" w:evenHBand="0" w:firstRowFirstColumn="0" w:firstRowLastColumn="0" w:lastRowFirstColumn="0" w:lastRowLastColumn="0"/>
        </w:trPr>
        <w:tc>
          <w:tcPr>
            <w:tcW w:w="647" w:type="dxa"/>
            <w:tcBorders>
              <w:bottom w:val="single" w:sz="4" w:space="0" w:color="auto"/>
            </w:tcBorders>
          </w:tcPr>
          <w:p w14:paraId="59718CC9" w14:textId="0FB50F4F" w:rsidR="006B4908" w:rsidRDefault="006B4908" w:rsidP="006B4908">
            <w:pPr>
              <w:jc w:val="center"/>
              <w:rPr>
                <w:rFonts w:cs="Calibri"/>
                <w:b/>
                <w:sz w:val="20"/>
              </w:rPr>
            </w:pPr>
            <w:r>
              <w:rPr>
                <w:rFonts w:cs="Calibri"/>
                <w:b/>
                <w:sz w:val="20"/>
              </w:rPr>
              <w:t>UTS</w:t>
            </w:r>
          </w:p>
        </w:tc>
        <w:tc>
          <w:tcPr>
            <w:tcW w:w="550" w:type="dxa"/>
          </w:tcPr>
          <w:p w14:paraId="7432CE7D" w14:textId="169E0956" w:rsidR="006B4908" w:rsidRDefault="006B4908" w:rsidP="006B4908">
            <w:pPr>
              <w:jc w:val="center"/>
              <w:rPr>
                <w:rFonts w:cs="Calibri"/>
                <w:b/>
                <w:sz w:val="20"/>
              </w:rPr>
            </w:pPr>
            <w:r>
              <w:rPr>
                <w:rFonts w:cs="Calibri"/>
                <w:b/>
                <w:sz w:val="20"/>
              </w:rPr>
              <w:t>01</w:t>
            </w:r>
          </w:p>
        </w:tc>
        <w:tc>
          <w:tcPr>
            <w:tcW w:w="550" w:type="dxa"/>
          </w:tcPr>
          <w:p w14:paraId="5C287896" w14:textId="5D102904" w:rsidR="006B4908" w:rsidRDefault="006B4908" w:rsidP="006B4908">
            <w:pPr>
              <w:jc w:val="center"/>
              <w:rPr>
                <w:rFonts w:cs="Calibri"/>
                <w:b/>
                <w:sz w:val="20"/>
              </w:rPr>
            </w:pPr>
            <w:r>
              <w:rPr>
                <w:rFonts w:cs="Calibri"/>
                <w:b/>
                <w:sz w:val="20"/>
              </w:rPr>
              <w:t>02</w:t>
            </w:r>
          </w:p>
        </w:tc>
        <w:tc>
          <w:tcPr>
            <w:tcW w:w="550" w:type="dxa"/>
          </w:tcPr>
          <w:p w14:paraId="17A6F0FB" w14:textId="6B307103" w:rsidR="006B4908" w:rsidRDefault="006B4908" w:rsidP="006B4908">
            <w:pPr>
              <w:jc w:val="center"/>
              <w:rPr>
                <w:rFonts w:cs="Calibri"/>
                <w:b/>
                <w:sz w:val="20"/>
              </w:rPr>
            </w:pPr>
            <w:r>
              <w:rPr>
                <w:rFonts w:cs="Calibri"/>
                <w:b/>
                <w:sz w:val="20"/>
              </w:rPr>
              <w:t>03</w:t>
            </w:r>
          </w:p>
        </w:tc>
        <w:tc>
          <w:tcPr>
            <w:tcW w:w="552" w:type="dxa"/>
          </w:tcPr>
          <w:p w14:paraId="7A778288" w14:textId="663F8EFF" w:rsidR="006B4908" w:rsidRDefault="006B4908" w:rsidP="006B4908">
            <w:pPr>
              <w:jc w:val="center"/>
              <w:rPr>
                <w:rFonts w:cs="Calibri"/>
                <w:b/>
                <w:sz w:val="20"/>
              </w:rPr>
            </w:pPr>
            <w:r>
              <w:rPr>
                <w:rFonts w:cs="Calibri"/>
                <w:b/>
                <w:sz w:val="20"/>
              </w:rPr>
              <w:t>04A</w:t>
            </w:r>
          </w:p>
        </w:tc>
        <w:tc>
          <w:tcPr>
            <w:tcW w:w="551" w:type="dxa"/>
          </w:tcPr>
          <w:p w14:paraId="55D781D5" w14:textId="4649F9EC" w:rsidR="006B4908" w:rsidRDefault="006B4908" w:rsidP="006B4908">
            <w:pPr>
              <w:jc w:val="center"/>
              <w:rPr>
                <w:rFonts w:cs="Calibri"/>
                <w:b/>
                <w:sz w:val="20"/>
              </w:rPr>
            </w:pPr>
            <w:r>
              <w:rPr>
                <w:rFonts w:cs="Calibri"/>
                <w:b/>
                <w:sz w:val="20"/>
              </w:rPr>
              <w:t>04B</w:t>
            </w:r>
          </w:p>
        </w:tc>
        <w:tc>
          <w:tcPr>
            <w:tcW w:w="553" w:type="dxa"/>
          </w:tcPr>
          <w:p w14:paraId="479CADE8" w14:textId="514543C1" w:rsidR="006B4908" w:rsidRDefault="006B4908" w:rsidP="006B4908">
            <w:pPr>
              <w:jc w:val="center"/>
              <w:rPr>
                <w:rFonts w:cs="Calibri"/>
                <w:b/>
                <w:sz w:val="20"/>
              </w:rPr>
            </w:pPr>
            <w:r>
              <w:rPr>
                <w:rFonts w:cs="Calibri"/>
                <w:b/>
                <w:sz w:val="20"/>
              </w:rPr>
              <w:t>05A</w:t>
            </w:r>
          </w:p>
        </w:tc>
        <w:tc>
          <w:tcPr>
            <w:tcW w:w="551" w:type="dxa"/>
          </w:tcPr>
          <w:p w14:paraId="60C87BD7" w14:textId="5A504ECC" w:rsidR="006B4908" w:rsidRDefault="006B4908" w:rsidP="006B4908">
            <w:pPr>
              <w:jc w:val="center"/>
              <w:rPr>
                <w:rFonts w:cs="Calibri"/>
                <w:b/>
                <w:sz w:val="20"/>
              </w:rPr>
            </w:pPr>
            <w:r>
              <w:rPr>
                <w:rFonts w:cs="Calibri"/>
                <w:b/>
                <w:sz w:val="20"/>
              </w:rPr>
              <w:t>05B</w:t>
            </w:r>
          </w:p>
        </w:tc>
        <w:tc>
          <w:tcPr>
            <w:tcW w:w="551" w:type="dxa"/>
          </w:tcPr>
          <w:p w14:paraId="0643C9CA" w14:textId="061AE789" w:rsidR="006B4908" w:rsidRDefault="006B4908" w:rsidP="006B4908">
            <w:pPr>
              <w:jc w:val="center"/>
              <w:rPr>
                <w:rFonts w:cs="Calibri"/>
                <w:b/>
                <w:sz w:val="20"/>
              </w:rPr>
            </w:pPr>
            <w:r>
              <w:rPr>
                <w:rFonts w:cs="Calibri"/>
                <w:b/>
                <w:sz w:val="20"/>
              </w:rPr>
              <w:t>05C</w:t>
            </w:r>
          </w:p>
        </w:tc>
        <w:tc>
          <w:tcPr>
            <w:tcW w:w="556" w:type="dxa"/>
          </w:tcPr>
          <w:p w14:paraId="71A10653" w14:textId="45EA47F3" w:rsidR="006B4908" w:rsidRDefault="006B4908" w:rsidP="006B4908">
            <w:pPr>
              <w:jc w:val="center"/>
              <w:rPr>
                <w:rFonts w:cs="Calibri"/>
                <w:b/>
                <w:sz w:val="20"/>
              </w:rPr>
            </w:pPr>
            <w:r>
              <w:rPr>
                <w:rFonts w:cs="Calibri"/>
                <w:b/>
                <w:sz w:val="20"/>
              </w:rPr>
              <w:t>05D</w:t>
            </w:r>
          </w:p>
        </w:tc>
        <w:tc>
          <w:tcPr>
            <w:tcW w:w="551" w:type="dxa"/>
          </w:tcPr>
          <w:p w14:paraId="497C83FB" w14:textId="3784AA79" w:rsidR="006B4908" w:rsidRDefault="006B4908" w:rsidP="006B4908">
            <w:pPr>
              <w:jc w:val="center"/>
              <w:rPr>
                <w:rFonts w:cs="Calibri"/>
                <w:b/>
                <w:sz w:val="20"/>
              </w:rPr>
            </w:pPr>
            <w:r>
              <w:rPr>
                <w:rFonts w:cs="Calibri"/>
                <w:b/>
                <w:sz w:val="20"/>
              </w:rPr>
              <w:t>06</w:t>
            </w:r>
          </w:p>
        </w:tc>
        <w:tc>
          <w:tcPr>
            <w:tcW w:w="551" w:type="dxa"/>
          </w:tcPr>
          <w:p w14:paraId="48E00854" w14:textId="1639CCD7" w:rsidR="006B4908" w:rsidRDefault="006B4908" w:rsidP="006B4908">
            <w:pPr>
              <w:jc w:val="center"/>
              <w:rPr>
                <w:rFonts w:cs="Calibri"/>
                <w:b/>
                <w:sz w:val="20"/>
              </w:rPr>
            </w:pPr>
            <w:r>
              <w:rPr>
                <w:rFonts w:cs="Calibri"/>
                <w:b/>
                <w:sz w:val="20"/>
              </w:rPr>
              <w:t>07</w:t>
            </w:r>
          </w:p>
        </w:tc>
        <w:tc>
          <w:tcPr>
            <w:tcW w:w="551" w:type="dxa"/>
          </w:tcPr>
          <w:p w14:paraId="55AC57AE" w14:textId="224458D2" w:rsidR="006B4908" w:rsidRDefault="006B4908" w:rsidP="006B4908">
            <w:pPr>
              <w:jc w:val="center"/>
              <w:rPr>
                <w:rFonts w:cs="Calibri"/>
                <w:b/>
                <w:sz w:val="20"/>
              </w:rPr>
            </w:pPr>
            <w:r>
              <w:rPr>
                <w:rFonts w:cs="Calibri"/>
                <w:b/>
                <w:sz w:val="20"/>
              </w:rPr>
              <w:t>08</w:t>
            </w:r>
          </w:p>
        </w:tc>
        <w:tc>
          <w:tcPr>
            <w:tcW w:w="551" w:type="dxa"/>
          </w:tcPr>
          <w:p w14:paraId="4FAC8DE5" w14:textId="1FA8CD6D" w:rsidR="006B4908" w:rsidRDefault="006B4908" w:rsidP="006B4908">
            <w:pPr>
              <w:jc w:val="center"/>
              <w:rPr>
                <w:rFonts w:cs="Calibri"/>
                <w:b/>
                <w:sz w:val="20"/>
              </w:rPr>
            </w:pPr>
            <w:r>
              <w:rPr>
                <w:rFonts w:cs="Calibri"/>
                <w:b/>
                <w:sz w:val="20"/>
              </w:rPr>
              <w:t>09</w:t>
            </w:r>
          </w:p>
        </w:tc>
        <w:tc>
          <w:tcPr>
            <w:tcW w:w="679" w:type="dxa"/>
            <w:tcBorders>
              <w:bottom w:val="single" w:sz="4" w:space="0" w:color="auto"/>
            </w:tcBorders>
          </w:tcPr>
          <w:p w14:paraId="29CC624F" w14:textId="549CB082" w:rsidR="006B4908" w:rsidRDefault="006B4908" w:rsidP="006B4908">
            <w:pPr>
              <w:jc w:val="center"/>
              <w:rPr>
                <w:rFonts w:cs="Calibri"/>
                <w:b/>
                <w:sz w:val="20"/>
              </w:rPr>
            </w:pPr>
            <w:proofErr w:type="spellStart"/>
            <w:r>
              <w:rPr>
                <w:rFonts w:cs="Calibri"/>
                <w:b/>
                <w:sz w:val="20"/>
              </w:rPr>
              <w:t>ago</w:t>
            </w:r>
            <w:proofErr w:type="spellEnd"/>
            <w:r>
              <w:rPr>
                <w:rFonts w:cs="Calibri"/>
                <w:b/>
                <w:sz w:val="20"/>
              </w:rPr>
              <w:t xml:space="preserve"> 26</w:t>
            </w:r>
          </w:p>
        </w:tc>
      </w:tr>
      <w:tr w:rsidR="006B4908" w14:paraId="733F72F1" w14:textId="77777777" w:rsidTr="006B4908">
        <w:tc>
          <w:tcPr>
            <w:tcW w:w="647" w:type="dxa"/>
            <w:tcBorders>
              <w:bottom w:val="single" w:sz="4" w:space="0" w:color="auto"/>
            </w:tcBorders>
            <w:shd w:val="clear" w:color="auto" w:fill="4472C4"/>
          </w:tcPr>
          <w:p w14:paraId="071DB509" w14:textId="64296F66" w:rsidR="006B4908" w:rsidRPr="006B4908" w:rsidRDefault="006B4908" w:rsidP="006B4908">
            <w:pPr>
              <w:jc w:val="center"/>
              <w:rPr>
                <w:rFonts w:cs="Calibri"/>
                <w:b/>
                <w:color w:val="FFFFFF"/>
                <w:sz w:val="20"/>
              </w:rPr>
            </w:pPr>
            <w:proofErr w:type="spellStart"/>
            <w:r>
              <w:rPr>
                <w:rFonts w:cs="Calibri"/>
                <w:b/>
                <w:color w:val="FFFFFF"/>
                <w:sz w:val="20"/>
              </w:rPr>
              <w:t>Coef</w:t>
            </w:r>
            <w:proofErr w:type="spellEnd"/>
            <w:r>
              <w:rPr>
                <w:rFonts w:cs="Calibri"/>
                <w:b/>
                <w:color w:val="FFFFFF"/>
                <w:sz w:val="20"/>
              </w:rPr>
              <w:t>.</w:t>
            </w:r>
          </w:p>
        </w:tc>
        <w:tc>
          <w:tcPr>
            <w:tcW w:w="550" w:type="dxa"/>
          </w:tcPr>
          <w:p w14:paraId="19B6BF10" w14:textId="24A392F8" w:rsidR="006B4908" w:rsidRPr="006B4908" w:rsidRDefault="006B4908" w:rsidP="006B4908">
            <w:pPr>
              <w:jc w:val="center"/>
              <w:rPr>
                <w:rFonts w:cs="Calibri"/>
              </w:rPr>
            </w:pPr>
            <w:r>
              <w:rPr>
                <w:rFonts w:cs="Calibri"/>
              </w:rPr>
              <w:t>0,05</w:t>
            </w:r>
          </w:p>
        </w:tc>
        <w:tc>
          <w:tcPr>
            <w:tcW w:w="550" w:type="dxa"/>
          </w:tcPr>
          <w:p w14:paraId="12CC8369" w14:textId="3249F1B0" w:rsidR="006B4908" w:rsidRPr="006B4908" w:rsidRDefault="006B4908" w:rsidP="006B4908">
            <w:pPr>
              <w:jc w:val="center"/>
              <w:rPr>
                <w:rFonts w:cs="Calibri"/>
              </w:rPr>
            </w:pPr>
            <w:r>
              <w:rPr>
                <w:rFonts w:cs="Calibri"/>
              </w:rPr>
              <w:t>0,11</w:t>
            </w:r>
          </w:p>
        </w:tc>
        <w:tc>
          <w:tcPr>
            <w:tcW w:w="550" w:type="dxa"/>
          </w:tcPr>
          <w:p w14:paraId="4ADA0845" w14:textId="59C9AC40" w:rsidR="006B4908" w:rsidRPr="006B4908" w:rsidRDefault="006B4908" w:rsidP="006B4908">
            <w:pPr>
              <w:jc w:val="center"/>
              <w:rPr>
                <w:rFonts w:cs="Calibri"/>
              </w:rPr>
            </w:pPr>
            <w:r>
              <w:rPr>
                <w:rFonts w:cs="Calibri"/>
              </w:rPr>
              <w:t>0,03</w:t>
            </w:r>
          </w:p>
        </w:tc>
        <w:tc>
          <w:tcPr>
            <w:tcW w:w="552" w:type="dxa"/>
          </w:tcPr>
          <w:p w14:paraId="297C1097" w14:textId="28E1FFBF" w:rsidR="006B4908" w:rsidRPr="006B4908" w:rsidRDefault="006B4908" w:rsidP="006B4908">
            <w:pPr>
              <w:jc w:val="center"/>
              <w:rPr>
                <w:rFonts w:cs="Calibri"/>
              </w:rPr>
            </w:pPr>
            <w:r>
              <w:rPr>
                <w:rFonts w:cs="Calibri"/>
              </w:rPr>
              <w:t>0,11</w:t>
            </w:r>
          </w:p>
        </w:tc>
        <w:tc>
          <w:tcPr>
            <w:tcW w:w="551" w:type="dxa"/>
          </w:tcPr>
          <w:p w14:paraId="17953C50" w14:textId="011D1CD4" w:rsidR="006B4908" w:rsidRPr="006B4908" w:rsidRDefault="006B4908" w:rsidP="006B4908">
            <w:pPr>
              <w:jc w:val="center"/>
              <w:rPr>
                <w:rFonts w:cs="Calibri"/>
              </w:rPr>
            </w:pPr>
            <w:r>
              <w:rPr>
                <w:rFonts w:cs="Calibri"/>
              </w:rPr>
              <w:t>0,05</w:t>
            </w:r>
          </w:p>
        </w:tc>
        <w:tc>
          <w:tcPr>
            <w:tcW w:w="553" w:type="dxa"/>
          </w:tcPr>
          <w:p w14:paraId="5337792A" w14:textId="54E7ADB5" w:rsidR="006B4908" w:rsidRPr="006B4908" w:rsidRDefault="006B4908" w:rsidP="006B4908">
            <w:pPr>
              <w:jc w:val="center"/>
              <w:rPr>
                <w:rFonts w:cs="Calibri"/>
              </w:rPr>
            </w:pPr>
            <w:r>
              <w:rPr>
                <w:rFonts w:cs="Calibri"/>
              </w:rPr>
              <w:t>0,04</w:t>
            </w:r>
          </w:p>
        </w:tc>
        <w:tc>
          <w:tcPr>
            <w:tcW w:w="551" w:type="dxa"/>
          </w:tcPr>
          <w:p w14:paraId="123031A1" w14:textId="56FFD78A" w:rsidR="006B4908" w:rsidRPr="006B4908" w:rsidRDefault="006B4908" w:rsidP="006B4908">
            <w:pPr>
              <w:jc w:val="center"/>
              <w:rPr>
                <w:rFonts w:cs="Calibri"/>
              </w:rPr>
            </w:pPr>
            <w:r>
              <w:rPr>
                <w:rFonts w:cs="Calibri"/>
              </w:rPr>
              <w:t>0,15</w:t>
            </w:r>
          </w:p>
        </w:tc>
        <w:tc>
          <w:tcPr>
            <w:tcW w:w="551" w:type="dxa"/>
          </w:tcPr>
          <w:p w14:paraId="5DEC9A25" w14:textId="2FFCA5D2" w:rsidR="006B4908" w:rsidRPr="006B4908" w:rsidRDefault="006B4908" w:rsidP="006B4908">
            <w:pPr>
              <w:jc w:val="center"/>
              <w:rPr>
                <w:rFonts w:cs="Calibri"/>
              </w:rPr>
            </w:pPr>
            <w:r>
              <w:rPr>
                <w:rFonts w:cs="Calibri"/>
              </w:rPr>
              <w:t>0,27</w:t>
            </w:r>
          </w:p>
        </w:tc>
        <w:tc>
          <w:tcPr>
            <w:tcW w:w="556" w:type="dxa"/>
          </w:tcPr>
          <w:p w14:paraId="58E2612B" w14:textId="0A723738" w:rsidR="006B4908" w:rsidRPr="006B4908" w:rsidRDefault="006B4908" w:rsidP="006B4908">
            <w:pPr>
              <w:jc w:val="center"/>
              <w:rPr>
                <w:rFonts w:cs="Calibri"/>
              </w:rPr>
            </w:pPr>
            <w:r>
              <w:rPr>
                <w:rFonts w:cs="Calibri"/>
              </w:rPr>
              <w:t>0,06</w:t>
            </w:r>
          </w:p>
        </w:tc>
        <w:tc>
          <w:tcPr>
            <w:tcW w:w="551" w:type="dxa"/>
          </w:tcPr>
          <w:p w14:paraId="7FB6A5C1" w14:textId="5ABD0F39" w:rsidR="006B4908" w:rsidRPr="006B4908" w:rsidRDefault="006B4908" w:rsidP="006B4908">
            <w:pPr>
              <w:jc w:val="center"/>
              <w:rPr>
                <w:rFonts w:cs="Calibri"/>
              </w:rPr>
            </w:pPr>
            <w:r>
              <w:rPr>
                <w:rFonts w:cs="Calibri"/>
              </w:rPr>
              <w:t>0,02</w:t>
            </w:r>
          </w:p>
        </w:tc>
        <w:tc>
          <w:tcPr>
            <w:tcW w:w="551" w:type="dxa"/>
          </w:tcPr>
          <w:p w14:paraId="1D01D5FA" w14:textId="21FDDA2C" w:rsidR="006B4908" w:rsidRPr="006B4908" w:rsidRDefault="006B4908" w:rsidP="006B4908">
            <w:pPr>
              <w:jc w:val="center"/>
              <w:rPr>
                <w:rFonts w:cs="Calibri"/>
              </w:rPr>
            </w:pPr>
            <w:r>
              <w:rPr>
                <w:rFonts w:cs="Calibri"/>
              </w:rPr>
              <w:t>0,02</w:t>
            </w:r>
          </w:p>
        </w:tc>
        <w:tc>
          <w:tcPr>
            <w:tcW w:w="551" w:type="dxa"/>
          </w:tcPr>
          <w:p w14:paraId="6A7A8AD8" w14:textId="22A78302" w:rsidR="006B4908" w:rsidRPr="006B4908" w:rsidRDefault="006B4908" w:rsidP="006B4908">
            <w:pPr>
              <w:jc w:val="center"/>
              <w:rPr>
                <w:rFonts w:cs="Calibri"/>
              </w:rPr>
            </w:pPr>
            <w:r>
              <w:rPr>
                <w:rFonts w:cs="Calibri"/>
              </w:rPr>
              <w:t>0,02</w:t>
            </w:r>
          </w:p>
        </w:tc>
        <w:tc>
          <w:tcPr>
            <w:tcW w:w="551" w:type="dxa"/>
          </w:tcPr>
          <w:p w14:paraId="7A2D750E" w14:textId="0F599FF9" w:rsidR="006B4908" w:rsidRPr="006B4908" w:rsidRDefault="006B4908" w:rsidP="006B4908">
            <w:pPr>
              <w:jc w:val="center"/>
              <w:rPr>
                <w:rFonts w:cs="Calibri"/>
              </w:rPr>
            </w:pPr>
            <w:r>
              <w:rPr>
                <w:rFonts w:cs="Calibri"/>
              </w:rPr>
              <w:t>0,07</w:t>
            </w:r>
          </w:p>
        </w:tc>
        <w:tc>
          <w:tcPr>
            <w:tcW w:w="679" w:type="dxa"/>
            <w:vMerge w:val="restart"/>
          </w:tcPr>
          <w:p w14:paraId="3CF08C34" w14:textId="5CEEF2B9" w:rsidR="006B4908" w:rsidRPr="006B4908" w:rsidRDefault="006B4908" w:rsidP="006B4908">
            <w:pPr>
              <w:jc w:val="center"/>
              <w:rPr>
                <w:rFonts w:cs="Calibri"/>
                <w:b/>
                <w:sz w:val="24"/>
              </w:rPr>
            </w:pPr>
            <w:r>
              <w:rPr>
                <w:rFonts w:cs="Calibri"/>
                <w:b/>
                <w:sz w:val="24"/>
              </w:rPr>
              <w:t>0,54</w:t>
            </w:r>
          </w:p>
        </w:tc>
      </w:tr>
      <w:tr w:rsidR="006B4908" w14:paraId="16377889" w14:textId="77777777" w:rsidTr="006B4908">
        <w:tc>
          <w:tcPr>
            <w:tcW w:w="647" w:type="dxa"/>
            <w:shd w:val="clear" w:color="auto" w:fill="4472C4"/>
          </w:tcPr>
          <w:p w14:paraId="68C15E08" w14:textId="6917EE38" w:rsidR="006B4908" w:rsidRPr="006B4908" w:rsidRDefault="006B4908" w:rsidP="006B4908">
            <w:pPr>
              <w:jc w:val="center"/>
              <w:rPr>
                <w:rFonts w:cs="Calibri"/>
                <w:b/>
                <w:color w:val="FFFFFF"/>
                <w:sz w:val="20"/>
              </w:rPr>
            </w:pPr>
            <w:r>
              <w:rPr>
                <w:rFonts w:cs="Calibri"/>
                <w:b/>
                <w:color w:val="FFFFFF"/>
                <w:sz w:val="20"/>
              </w:rPr>
              <w:t>IES</w:t>
            </w:r>
          </w:p>
        </w:tc>
        <w:tc>
          <w:tcPr>
            <w:tcW w:w="550" w:type="dxa"/>
          </w:tcPr>
          <w:p w14:paraId="5D4147B9" w14:textId="561ABB00" w:rsidR="006B4908" w:rsidRPr="006B4908" w:rsidRDefault="006B4908" w:rsidP="006B4908">
            <w:pPr>
              <w:jc w:val="center"/>
              <w:rPr>
                <w:rFonts w:cs="Calibri"/>
              </w:rPr>
            </w:pPr>
            <w:r>
              <w:rPr>
                <w:rFonts w:cs="Calibri"/>
              </w:rPr>
              <w:t>0,64</w:t>
            </w:r>
          </w:p>
        </w:tc>
        <w:tc>
          <w:tcPr>
            <w:tcW w:w="550" w:type="dxa"/>
          </w:tcPr>
          <w:p w14:paraId="2C6976D9" w14:textId="5A84D4FA" w:rsidR="006B4908" w:rsidRPr="006B4908" w:rsidRDefault="006B4908" w:rsidP="006B4908">
            <w:pPr>
              <w:jc w:val="center"/>
              <w:rPr>
                <w:rFonts w:cs="Calibri"/>
              </w:rPr>
            </w:pPr>
            <w:r>
              <w:rPr>
                <w:rFonts w:cs="Calibri"/>
              </w:rPr>
              <w:t>0,46</w:t>
            </w:r>
          </w:p>
        </w:tc>
        <w:tc>
          <w:tcPr>
            <w:tcW w:w="550" w:type="dxa"/>
          </w:tcPr>
          <w:p w14:paraId="65013939" w14:textId="34EB5CD4" w:rsidR="006B4908" w:rsidRPr="006B4908" w:rsidRDefault="006B4908" w:rsidP="006B4908">
            <w:pPr>
              <w:jc w:val="center"/>
              <w:rPr>
                <w:rFonts w:cs="Calibri"/>
              </w:rPr>
            </w:pPr>
            <w:r>
              <w:rPr>
                <w:rFonts w:cs="Calibri"/>
              </w:rPr>
              <w:t>0,45</w:t>
            </w:r>
          </w:p>
        </w:tc>
        <w:tc>
          <w:tcPr>
            <w:tcW w:w="552" w:type="dxa"/>
          </w:tcPr>
          <w:p w14:paraId="7AFD2A1A" w14:textId="4454FAF8" w:rsidR="006B4908" w:rsidRPr="006B4908" w:rsidRDefault="006B4908" w:rsidP="006B4908">
            <w:pPr>
              <w:jc w:val="center"/>
              <w:rPr>
                <w:rFonts w:cs="Calibri"/>
              </w:rPr>
            </w:pPr>
            <w:r>
              <w:rPr>
                <w:rFonts w:cs="Calibri"/>
              </w:rPr>
              <w:t>0,46</w:t>
            </w:r>
          </w:p>
        </w:tc>
        <w:tc>
          <w:tcPr>
            <w:tcW w:w="551" w:type="dxa"/>
          </w:tcPr>
          <w:p w14:paraId="5D4524F3" w14:textId="0B2CE0A7" w:rsidR="006B4908" w:rsidRPr="006B4908" w:rsidRDefault="006B4908" w:rsidP="006B4908">
            <w:pPr>
              <w:jc w:val="center"/>
              <w:rPr>
                <w:rFonts w:cs="Calibri"/>
              </w:rPr>
            </w:pPr>
            <w:r>
              <w:rPr>
                <w:rFonts w:cs="Calibri"/>
              </w:rPr>
              <w:t>0,63</w:t>
            </w:r>
          </w:p>
        </w:tc>
        <w:tc>
          <w:tcPr>
            <w:tcW w:w="553" w:type="dxa"/>
          </w:tcPr>
          <w:p w14:paraId="40A761B5" w14:textId="53B31100" w:rsidR="006B4908" w:rsidRPr="006B4908" w:rsidRDefault="006B4908" w:rsidP="006B4908">
            <w:pPr>
              <w:jc w:val="center"/>
              <w:rPr>
                <w:rFonts w:cs="Calibri"/>
              </w:rPr>
            </w:pPr>
            <w:r>
              <w:rPr>
                <w:rFonts w:cs="Calibri"/>
              </w:rPr>
              <w:t>0,68</w:t>
            </w:r>
          </w:p>
        </w:tc>
        <w:tc>
          <w:tcPr>
            <w:tcW w:w="551" w:type="dxa"/>
          </w:tcPr>
          <w:p w14:paraId="705C3804" w14:textId="17A01EE5" w:rsidR="006B4908" w:rsidRPr="006B4908" w:rsidRDefault="006B4908" w:rsidP="006B4908">
            <w:pPr>
              <w:jc w:val="center"/>
              <w:rPr>
                <w:rFonts w:cs="Calibri"/>
              </w:rPr>
            </w:pPr>
            <w:r>
              <w:rPr>
                <w:rFonts w:cs="Calibri"/>
              </w:rPr>
              <w:t>0,48</w:t>
            </w:r>
          </w:p>
        </w:tc>
        <w:tc>
          <w:tcPr>
            <w:tcW w:w="551" w:type="dxa"/>
          </w:tcPr>
          <w:p w14:paraId="1CDDD470" w14:textId="74CDEE43" w:rsidR="006B4908" w:rsidRPr="006B4908" w:rsidRDefault="006B4908" w:rsidP="006B4908">
            <w:pPr>
              <w:jc w:val="center"/>
              <w:rPr>
                <w:rFonts w:cs="Calibri"/>
              </w:rPr>
            </w:pPr>
            <w:r>
              <w:rPr>
                <w:rFonts w:cs="Calibri"/>
              </w:rPr>
              <w:t>0,51</w:t>
            </w:r>
          </w:p>
        </w:tc>
        <w:tc>
          <w:tcPr>
            <w:tcW w:w="556" w:type="dxa"/>
          </w:tcPr>
          <w:p w14:paraId="052B7E38" w14:textId="1B3A6D96" w:rsidR="006B4908" w:rsidRPr="006B4908" w:rsidRDefault="006B4908" w:rsidP="006B4908">
            <w:pPr>
              <w:jc w:val="center"/>
              <w:rPr>
                <w:rFonts w:cs="Calibri"/>
              </w:rPr>
            </w:pPr>
            <w:r>
              <w:rPr>
                <w:rFonts w:cs="Calibri"/>
              </w:rPr>
              <w:t>0,77</w:t>
            </w:r>
          </w:p>
        </w:tc>
        <w:tc>
          <w:tcPr>
            <w:tcW w:w="551" w:type="dxa"/>
          </w:tcPr>
          <w:p w14:paraId="7095E04A" w14:textId="2B8AE70A" w:rsidR="006B4908" w:rsidRPr="006B4908" w:rsidRDefault="006B4908" w:rsidP="006B4908">
            <w:pPr>
              <w:jc w:val="center"/>
              <w:rPr>
                <w:rFonts w:cs="Calibri"/>
              </w:rPr>
            </w:pPr>
            <w:r>
              <w:rPr>
                <w:rFonts w:cs="Calibri"/>
              </w:rPr>
              <w:t>0,73</w:t>
            </w:r>
          </w:p>
        </w:tc>
        <w:tc>
          <w:tcPr>
            <w:tcW w:w="551" w:type="dxa"/>
          </w:tcPr>
          <w:p w14:paraId="40CA6EB2" w14:textId="0ACE326B" w:rsidR="006B4908" w:rsidRPr="006B4908" w:rsidRDefault="006B4908" w:rsidP="006B4908">
            <w:pPr>
              <w:jc w:val="center"/>
              <w:rPr>
                <w:rFonts w:cs="Calibri"/>
              </w:rPr>
            </w:pPr>
            <w:r>
              <w:rPr>
                <w:rFonts w:cs="Calibri"/>
              </w:rPr>
              <w:t>0,62</w:t>
            </w:r>
          </w:p>
        </w:tc>
        <w:tc>
          <w:tcPr>
            <w:tcW w:w="551" w:type="dxa"/>
          </w:tcPr>
          <w:p w14:paraId="3105673A" w14:textId="2370E6CC" w:rsidR="006B4908" w:rsidRPr="006B4908" w:rsidRDefault="006B4908" w:rsidP="006B4908">
            <w:pPr>
              <w:jc w:val="center"/>
              <w:rPr>
                <w:rFonts w:cs="Calibri"/>
              </w:rPr>
            </w:pPr>
            <w:r>
              <w:rPr>
                <w:rFonts w:cs="Calibri"/>
              </w:rPr>
              <w:t>0,46</w:t>
            </w:r>
          </w:p>
        </w:tc>
        <w:tc>
          <w:tcPr>
            <w:tcW w:w="551" w:type="dxa"/>
          </w:tcPr>
          <w:p w14:paraId="3755D744" w14:textId="3D52F53A" w:rsidR="006B4908" w:rsidRPr="006B4908" w:rsidRDefault="006B4908" w:rsidP="006B4908">
            <w:pPr>
              <w:jc w:val="center"/>
              <w:rPr>
                <w:rFonts w:cs="Calibri"/>
              </w:rPr>
            </w:pPr>
            <w:r>
              <w:rPr>
                <w:rFonts w:cs="Calibri"/>
              </w:rPr>
              <w:t>0,60</w:t>
            </w:r>
          </w:p>
        </w:tc>
        <w:tc>
          <w:tcPr>
            <w:tcW w:w="679" w:type="dxa"/>
            <w:vMerge/>
          </w:tcPr>
          <w:p w14:paraId="73301235" w14:textId="77777777" w:rsidR="006B4908" w:rsidRDefault="006B4908" w:rsidP="006B4908">
            <w:pPr>
              <w:jc w:val="center"/>
              <w:rPr>
                <w:rFonts w:cs="Calibri"/>
                <w:b/>
                <w:sz w:val="20"/>
              </w:rPr>
            </w:pPr>
          </w:p>
        </w:tc>
      </w:tr>
    </w:tbl>
    <w:p w14:paraId="3AB05F09" w14:textId="77777777" w:rsidR="006B4908" w:rsidRDefault="006B4908" w:rsidP="0028311E">
      <w:pPr>
        <w:pStyle w:val="Descripcin"/>
      </w:pPr>
      <w:r>
        <w:t>Tabla 9</w:t>
      </w:r>
      <w:r w:rsidRPr="00AF6376">
        <w:t>. Indicador global de sequía del mes del informe</w:t>
      </w:r>
    </w:p>
    <w:p w14:paraId="1B3AB67C" w14:textId="77777777" w:rsidR="006B4908" w:rsidRPr="00266387" w:rsidRDefault="006B4908" w:rsidP="00266387">
      <w:pPr>
        <w:pStyle w:val="PH-Normal"/>
      </w:pPr>
    </w:p>
    <w:p w14:paraId="45877090" w14:textId="6583F3BD" w:rsidR="006B4908" w:rsidRDefault="006B4908" w:rsidP="006B4908">
      <w:pPr>
        <w:jc w:val="left"/>
        <w:rPr>
          <w:rFonts w:cs="Calibri"/>
        </w:rPr>
      </w:pPr>
      <w:r>
        <w:rPr>
          <w:rFonts w:cs="Calibri"/>
        </w:rPr>
        <w:object w:dxaOrig="8808" w:dyaOrig="3880" w14:anchorId="122A8B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194.2pt" o:ole="">
            <v:imagedata r:id="rId17" o:title=""/>
          </v:shape>
          <o:OLEObject Type="Embed" ProgID="MSGraph.Chart.8" ShapeID="_x0000_i1025" DrawAspect="Content" ObjectID="_1849862898" r:id="rId18">
            <o:FieldCodes>\s</o:FieldCodes>
          </o:OLEObject>
        </w:object>
      </w:r>
    </w:p>
    <w:p w14:paraId="001D5BEA" w14:textId="77777777" w:rsidR="006B4908" w:rsidRDefault="006B4908" w:rsidP="00CE03EA">
      <w:pPr>
        <w:pStyle w:val="Descripcin"/>
      </w:pPr>
      <w:r>
        <w:t>Gráfico 1</w:t>
      </w:r>
      <w:r w:rsidRPr="00AF6376">
        <w:t>.</w:t>
      </w:r>
      <w:r>
        <w:t xml:space="preserve"> Evolución del i</w:t>
      </w:r>
      <w:r w:rsidRPr="00AF6376">
        <w:t xml:space="preserve">ndicador global de sequía </w:t>
      </w:r>
      <w:r>
        <w:t>prolongada</w:t>
      </w:r>
    </w:p>
    <w:p w14:paraId="015BD463" w14:textId="77777777" w:rsidR="006B4908" w:rsidRDefault="006B4908">
      <w:pPr>
        <w:spacing w:before="0" w:after="0" w:line="240" w:lineRule="auto"/>
        <w:jc w:val="left"/>
      </w:pPr>
      <w:r>
        <w:br w:type="page"/>
      </w:r>
    </w:p>
    <w:p w14:paraId="3AEF8C2B" w14:textId="77777777" w:rsidR="006B4908" w:rsidRPr="005C3A6A" w:rsidRDefault="006B4908" w:rsidP="005C3A6A">
      <w:pPr>
        <w:pStyle w:val="PH-Normal"/>
      </w:pPr>
      <w:r w:rsidRPr="005C3A6A">
        <w:lastRenderedPageBreak/>
        <w:t>Del mismo modo, agrupando los indicadores de escasez en tres zonas (norte, central y sur) con los criterios expuestos en el PES y que se resumen a continuación se obtiene el indicador global de la demarcación de escasez, con el siguiente resultado para el presente mes:</w:t>
      </w:r>
    </w:p>
    <w:p w14:paraId="12E12A4C" w14:textId="77777777" w:rsidR="006B4908" w:rsidRPr="005C3A6A" w:rsidRDefault="006B4908" w:rsidP="005C3A6A">
      <w:pPr>
        <w:pStyle w:val="PH-Normal"/>
        <w:spacing w:before="0" w:after="0" w:line="240" w:lineRule="auto"/>
        <w:ind w:left="709"/>
        <w:rPr>
          <w:sz w:val="20"/>
          <w:szCs w:val="20"/>
        </w:rPr>
      </w:pPr>
      <w:r w:rsidRPr="005C3A6A">
        <w:rPr>
          <w:sz w:val="20"/>
          <w:szCs w:val="20"/>
        </w:rPr>
        <w:t xml:space="preserve">Criterios: </w:t>
      </w:r>
    </w:p>
    <w:p w14:paraId="63206825" w14:textId="77777777" w:rsidR="006B4908" w:rsidRPr="005C3A6A" w:rsidRDefault="006B4908" w:rsidP="005C3A6A">
      <w:pPr>
        <w:pStyle w:val="PH-Normal"/>
        <w:spacing w:before="0" w:after="0" w:line="240" w:lineRule="auto"/>
        <w:ind w:left="709"/>
        <w:rPr>
          <w:sz w:val="20"/>
          <w:szCs w:val="20"/>
        </w:rPr>
      </w:pPr>
      <w:r w:rsidRPr="005C3A6A">
        <w:rPr>
          <w:sz w:val="20"/>
          <w:szCs w:val="20"/>
        </w:rPr>
        <w:t>Si zona norte, zona central o zona sur &lt; 0,3 |&gt;&gt;| valor global = valor mínimo</w:t>
      </w:r>
    </w:p>
    <w:p w14:paraId="6D4838AB" w14:textId="77777777" w:rsidR="006B4908" w:rsidRDefault="006B4908" w:rsidP="00AA1407">
      <w:pPr>
        <w:pStyle w:val="PH-Normal"/>
        <w:spacing w:before="0" w:after="0" w:line="240" w:lineRule="auto"/>
        <w:ind w:left="709"/>
        <w:rPr>
          <w:sz w:val="20"/>
          <w:szCs w:val="20"/>
        </w:rPr>
      </w:pPr>
      <w:r w:rsidRPr="005C3A6A">
        <w:rPr>
          <w:sz w:val="20"/>
          <w:szCs w:val="20"/>
        </w:rPr>
        <w:t>Si zona norte, zona central y zona sur ≥ 0,3 |&gt;&gt;| valor global = promedio de las tres zonas</w:t>
      </w:r>
    </w:p>
    <w:p w14:paraId="06B2E12D" w14:textId="77777777" w:rsidR="006B4908" w:rsidRDefault="006B4908" w:rsidP="00AA1407">
      <w:pPr>
        <w:pStyle w:val="PH-Normal"/>
        <w:spacing w:before="0" w:after="0" w:line="240" w:lineRule="auto"/>
        <w:ind w:left="709"/>
      </w:pPr>
    </w:p>
    <w:tbl>
      <w:tblPr>
        <w:tblStyle w:val="PHJ1521"/>
        <w:tblW w:w="0" w:type="auto"/>
        <w:tblLook w:val="04A0" w:firstRow="1" w:lastRow="0" w:firstColumn="1" w:lastColumn="0" w:noHBand="0" w:noVBand="1"/>
      </w:tblPr>
      <w:tblGrid>
        <w:gridCol w:w="680"/>
        <w:gridCol w:w="680"/>
        <w:gridCol w:w="680"/>
        <w:gridCol w:w="680"/>
        <w:gridCol w:w="680"/>
        <w:gridCol w:w="680"/>
        <w:gridCol w:w="680"/>
        <w:gridCol w:w="680"/>
        <w:gridCol w:w="680"/>
        <w:gridCol w:w="680"/>
        <w:gridCol w:w="1133"/>
      </w:tblGrid>
      <w:tr w:rsidR="006B4908" w14:paraId="760EAA5A" w14:textId="77777777" w:rsidTr="006B4908">
        <w:trPr>
          <w:cnfStyle w:val="100000000000" w:firstRow="1" w:lastRow="0" w:firstColumn="0" w:lastColumn="0" w:oddVBand="0" w:evenVBand="0" w:oddHBand="0" w:evenHBand="0" w:firstRowFirstColumn="0" w:firstRowLastColumn="0" w:lastRowFirstColumn="0" w:lastRowLastColumn="0"/>
        </w:trPr>
        <w:tc>
          <w:tcPr>
            <w:tcW w:w="680" w:type="dxa"/>
            <w:tcBorders>
              <w:bottom w:val="single" w:sz="4" w:space="0" w:color="auto"/>
            </w:tcBorders>
          </w:tcPr>
          <w:p w14:paraId="5664F618" w14:textId="77777777" w:rsidR="006B4908" w:rsidRDefault="006B4908" w:rsidP="006B4908">
            <w:pPr>
              <w:jc w:val="center"/>
              <w:rPr>
                <w:rFonts w:cs="Calibri"/>
                <w:b/>
                <w:sz w:val="20"/>
              </w:rPr>
            </w:pPr>
          </w:p>
        </w:tc>
        <w:tc>
          <w:tcPr>
            <w:tcW w:w="2040" w:type="dxa"/>
            <w:gridSpan w:val="3"/>
            <w:tcBorders>
              <w:bottom w:val="single" w:sz="4" w:space="0" w:color="auto"/>
            </w:tcBorders>
          </w:tcPr>
          <w:p w14:paraId="4446137E" w14:textId="0E871746" w:rsidR="006B4908" w:rsidRDefault="006B4908" w:rsidP="006B4908">
            <w:pPr>
              <w:jc w:val="center"/>
              <w:rPr>
                <w:rFonts w:cs="Calibri"/>
                <w:b/>
                <w:sz w:val="20"/>
              </w:rPr>
            </w:pPr>
            <w:r>
              <w:rPr>
                <w:rFonts w:cs="Calibri"/>
                <w:b/>
                <w:sz w:val="20"/>
              </w:rPr>
              <w:t>Zona Norte</w:t>
            </w:r>
          </w:p>
        </w:tc>
        <w:tc>
          <w:tcPr>
            <w:tcW w:w="1360" w:type="dxa"/>
            <w:gridSpan w:val="2"/>
            <w:tcBorders>
              <w:bottom w:val="single" w:sz="4" w:space="0" w:color="auto"/>
            </w:tcBorders>
          </w:tcPr>
          <w:p w14:paraId="2C8AF476" w14:textId="6F949472" w:rsidR="006B4908" w:rsidRDefault="006B4908" w:rsidP="006B4908">
            <w:pPr>
              <w:jc w:val="center"/>
              <w:rPr>
                <w:rFonts w:cs="Calibri"/>
                <w:b/>
                <w:sz w:val="20"/>
              </w:rPr>
            </w:pPr>
            <w:r>
              <w:rPr>
                <w:rFonts w:cs="Calibri"/>
                <w:b/>
                <w:sz w:val="20"/>
              </w:rPr>
              <w:t>Zona Central</w:t>
            </w:r>
          </w:p>
        </w:tc>
        <w:tc>
          <w:tcPr>
            <w:tcW w:w="2720" w:type="dxa"/>
            <w:gridSpan w:val="4"/>
            <w:tcBorders>
              <w:bottom w:val="single" w:sz="4" w:space="0" w:color="auto"/>
            </w:tcBorders>
          </w:tcPr>
          <w:p w14:paraId="523F95C5" w14:textId="320FC636" w:rsidR="006B4908" w:rsidRDefault="006B4908" w:rsidP="006B4908">
            <w:pPr>
              <w:jc w:val="center"/>
              <w:rPr>
                <w:rFonts w:cs="Calibri"/>
                <w:b/>
                <w:sz w:val="20"/>
              </w:rPr>
            </w:pPr>
            <w:r>
              <w:rPr>
                <w:rFonts w:cs="Calibri"/>
                <w:b/>
                <w:sz w:val="20"/>
              </w:rPr>
              <w:t>Zona Sur</w:t>
            </w:r>
          </w:p>
        </w:tc>
        <w:tc>
          <w:tcPr>
            <w:tcW w:w="1133" w:type="dxa"/>
            <w:vMerge w:val="restart"/>
          </w:tcPr>
          <w:p w14:paraId="6C619143" w14:textId="5C12EFD8" w:rsidR="006B4908" w:rsidRDefault="006B4908" w:rsidP="006B4908">
            <w:pPr>
              <w:jc w:val="center"/>
              <w:rPr>
                <w:rFonts w:cs="Calibri"/>
                <w:b/>
                <w:sz w:val="20"/>
              </w:rPr>
            </w:pPr>
            <w:proofErr w:type="spellStart"/>
            <w:r>
              <w:rPr>
                <w:rFonts w:cs="Calibri"/>
                <w:b/>
                <w:sz w:val="20"/>
              </w:rPr>
              <w:t>ago</w:t>
            </w:r>
            <w:proofErr w:type="spellEnd"/>
            <w:r>
              <w:rPr>
                <w:rFonts w:cs="Calibri"/>
                <w:b/>
                <w:sz w:val="20"/>
              </w:rPr>
              <w:t xml:space="preserve"> 26</w:t>
            </w:r>
          </w:p>
        </w:tc>
      </w:tr>
      <w:tr w:rsidR="006B4908" w14:paraId="42AD6A43" w14:textId="77777777" w:rsidTr="006B4908">
        <w:tc>
          <w:tcPr>
            <w:tcW w:w="680" w:type="dxa"/>
            <w:tcBorders>
              <w:bottom w:val="single" w:sz="4" w:space="0" w:color="auto"/>
            </w:tcBorders>
            <w:shd w:val="clear" w:color="auto" w:fill="4472C4"/>
          </w:tcPr>
          <w:p w14:paraId="2A98B713" w14:textId="2233D591" w:rsidR="006B4908" w:rsidRPr="006B4908" w:rsidRDefault="006B4908" w:rsidP="006B4908">
            <w:pPr>
              <w:jc w:val="center"/>
              <w:rPr>
                <w:rFonts w:cs="Calibri"/>
                <w:b/>
                <w:color w:val="FFFFFF"/>
                <w:sz w:val="20"/>
              </w:rPr>
            </w:pPr>
            <w:r>
              <w:rPr>
                <w:rFonts w:cs="Calibri"/>
                <w:b/>
                <w:color w:val="FFFFFF"/>
                <w:sz w:val="20"/>
              </w:rPr>
              <w:t>UTE</w:t>
            </w:r>
          </w:p>
        </w:tc>
        <w:tc>
          <w:tcPr>
            <w:tcW w:w="680" w:type="dxa"/>
            <w:shd w:val="clear" w:color="auto" w:fill="4472C4"/>
          </w:tcPr>
          <w:p w14:paraId="3FB429D8" w14:textId="3994EE3F" w:rsidR="006B4908" w:rsidRPr="006B4908" w:rsidRDefault="006B4908" w:rsidP="006B4908">
            <w:pPr>
              <w:jc w:val="center"/>
              <w:rPr>
                <w:rFonts w:cs="Calibri"/>
                <w:b/>
                <w:color w:val="FFFFFF"/>
                <w:sz w:val="20"/>
              </w:rPr>
            </w:pPr>
            <w:r>
              <w:rPr>
                <w:rFonts w:cs="Calibri"/>
                <w:b/>
                <w:color w:val="FFFFFF"/>
                <w:sz w:val="20"/>
              </w:rPr>
              <w:t>01</w:t>
            </w:r>
          </w:p>
        </w:tc>
        <w:tc>
          <w:tcPr>
            <w:tcW w:w="680" w:type="dxa"/>
            <w:shd w:val="clear" w:color="auto" w:fill="4472C4"/>
          </w:tcPr>
          <w:p w14:paraId="7DB62A6B" w14:textId="2184C72C" w:rsidR="006B4908" w:rsidRPr="006B4908" w:rsidRDefault="006B4908" w:rsidP="006B4908">
            <w:pPr>
              <w:jc w:val="center"/>
              <w:rPr>
                <w:rFonts w:cs="Calibri"/>
                <w:b/>
                <w:color w:val="FFFFFF"/>
                <w:sz w:val="20"/>
              </w:rPr>
            </w:pPr>
            <w:r>
              <w:rPr>
                <w:rFonts w:cs="Calibri"/>
                <w:b/>
                <w:color w:val="FFFFFF"/>
                <w:sz w:val="20"/>
              </w:rPr>
              <w:t>02</w:t>
            </w:r>
          </w:p>
        </w:tc>
        <w:tc>
          <w:tcPr>
            <w:tcW w:w="680" w:type="dxa"/>
            <w:shd w:val="clear" w:color="auto" w:fill="4472C4"/>
          </w:tcPr>
          <w:p w14:paraId="50863ABD" w14:textId="7DD9A61E" w:rsidR="006B4908" w:rsidRPr="006B4908" w:rsidRDefault="006B4908" w:rsidP="006B4908">
            <w:pPr>
              <w:jc w:val="center"/>
              <w:rPr>
                <w:rFonts w:cs="Calibri"/>
                <w:b/>
                <w:color w:val="FFFFFF"/>
                <w:sz w:val="20"/>
              </w:rPr>
            </w:pPr>
            <w:r>
              <w:rPr>
                <w:rFonts w:cs="Calibri"/>
                <w:b/>
                <w:color w:val="FFFFFF"/>
                <w:sz w:val="20"/>
              </w:rPr>
              <w:t>03</w:t>
            </w:r>
          </w:p>
        </w:tc>
        <w:tc>
          <w:tcPr>
            <w:tcW w:w="680" w:type="dxa"/>
            <w:shd w:val="clear" w:color="auto" w:fill="4472C4"/>
          </w:tcPr>
          <w:p w14:paraId="488845D8" w14:textId="21C6C383" w:rsidR="006B4908" w:rsidRPr="006B4908" w:rsidRDefault="006B4908" w:rsidP="006B4908">
            <w:pPr>
              <w:jc w:val="center"/>
              <w:rPr>
                <w:rFonts w:cs="Calibri"/>
                <w:b/>
                <w:color w:val="FFFFFF"/>
                <w:sz w:val="20"/>
              </w:rPr>
            </w:pPr>
            <w:r>
              <w:rPr>
                <w:rFonts w:cs="Calibri"/>
                <w:b/>
                <w:color w:val="FFFFFF"/>
                <w:sz w:val="20"/>
              </w:rPr>
              <w:t>04</w:t>
            </w:r>
          </w:p>
        </w:tc>
        <w:tc>
          <w:tcPr>
            <w:tcW w:w="680" w:type="dxa"/>
            <w:shd w:val="clear" w:color="auto" w:fill="4472C4"/>
          </w:tcPr>
          <w:p w14:paraId="2EEC3980" w14:textId="614740BE" w:rsidR="006B4908" w:rsidRPr="006B4908" w:rsidRDefault="006B4908" w:rsidP="006B4908">
            <w:pPr>
              <w:jc w:val="center"/>
              <w:rPr>
                <w:rFonts w:cs="Calibri"/>
                <w:b/>
                <w:color w:val="FFFFFF"/>
                <w:sz w:val="20"/>
              </w:rPr>
            </w:pPr>
            <w:r>
              <w:rPr>
                <w:rFonts w:cs="Calibri"/>
                <w:b/>
                <w:color w:val="FFFFFF"/>
                <w:sz w:val="20"/>
              </w:rPr>
              <w:t>05</w:t>
            </w:r>
          </w:p>
        </w:tc>
        <w:tc>
          <w:tcPr>
            <w:tcW w:w="680" w:type="dxa"/>
            <w:shd w:val="clear" w:color="auto" w:fill="4472C4"/>
          </w:tcPr>
          <w:p w14:paraId="3766A8A9" w14:textId="058BB628" w:rsidR="006B4908" w:rsidRPr="006B4908" w:rsidRDefault="006B4908" w:rsidP="006B4908">
            <w:pPr>
              <w:jc w:val="center"/>
              <w:rPr>
                <w:rFonts w:cs="Calibri"/>
                <w:b/>
                <w:color w:val="FFFFFF"/>
                <w:sz w:val="20"/>
              </w:rPr>
            </w:pPr>
            <w:r>
              <w:rPr>
                <w:rFonts w:cs="Calibri"/>
                <w:b/>
                <w:color w:val="FFFFFF"/>
                <w:sz w:val="20"/>
              </w:rPr>
              <w:t>06</w:t>
            </w:r>
          </w:p>
        </w:tc>
        <w:tc>
          <w:tcPr>
            <w:tcW w:w="680" w:type="dxa"/>
            <w:shd w:val="clear" w:color="auto" w:fill="4472C4"/>
          </w:tcPr>
          <w:p w14:paraId="786127F8" w14:textId="5BD7DD0B" w:rsidR="006B4908" w:rsidRPr="006B4908" w:rsidRDefault="006B4908" w:rsidP="006B4908">
            <w:pPr>
              <w:jc w:val="center"/>
              <w:rPr>
                <w:rFonts w:cs="Calibri"/>
                <w:b/>
                <w:color w:val="FFFFFF"/>
                <w:sz w:val="20"/>
              </w:rPr>
            </w:pPr>
            <w:r>
              <w:rPr>
                <w:rFonts w:cs="Calibri"/>
                <w:b/>
                <w:color w:val="FFFFFF"/>
                <w:sz w:val="20"/>
              </w:rPr>
              <w:t>07</w:t>
            </w:r>
          </w:p>
        </w:tc>
        <w:tc>
          <w:tcPr>
            <w:tcW w:w="680" w:type="dxa"/>
            <w:shd w:val="clear" w:color="auto" w:fill="4472C4"/>
          </w:tcPr>
          <w:p w14:paraId="4247475C" w14:textId="0347D7E6" w:rsidR="006B4908" w:rsidRPr="006B4908" w:rsidRDefault="006B4908" w:rsidP="006B4908">
            <w:pPr>
              <w:jc w:val="center"/>
              <w:rPr>
                <w:rFonts w:cs="Calibri"/>
                <w:b/>
                <w:color w:val="FFFFFF"/>
                <w:sz w:val="20"/>
              </w:rPr>
            </w:pPr>
            <w:r>
              <w:rPr>
                <w:rFonts w:cs="Calibri"/>
                <w:b/>
                <w:color w:val="FFFFFF"/>
                <w:sz w:val="20"/>
              </w:rPr>
              <w:t>08</w:t>
            </w:r>
          </w:p>
        </w:tc>
        <w:tc>
          <w:tcPr>
            <w:tcW w:w="680" w:type="dxa"/>
            <w:shd w:val="clear" w:color="auto" w:fill="4472C4"/>
          </w:tcPr>
          <w:p w14:paraId="43896E69" w14:textId="7632516B" w:rsidR="006B4908" w:rsidRPr="006B4908" w:rsidRDefault="006B4908" w:rsidP="006B4908">
            <w:pPr>
              <w:jc w:val="center"/>
              <w:rPr>
                <w:rFonts w:cs="Calibri"/>
                <w:b/>
                <w:color w:val="FFFFFF"/>
                <w:sz w:val="20"/>
              </w:rPr>
            </w:pPr>
            <w:r>
              <w:rPr>
                <w:rFonts w:cs="Calibri"/>
                <w:b/>
                <w:color w:val="FFFFFF"/>
                <w:sz w:val="20"/>
              </w:rPr>
              <w:t>09</w:t>
            </w:r>
          </w:p>
        </w:tc>
        <w:tc>
          <w:tcPr>
            <w:tcW w:w="1133" w:type="dxa"/>
            <w:vMerge/>
          </w:tcPr>
          <w:p w14:paraId="0A5D91C2" w14:textId="77777777" w:rsidR="006B4908" w:rsidRDefault="006B4908" w:rsidP="006B4908">
            <w:pPr>
              <w:jc w:val="center"/>
              <w:rPr>
                <w:rFonts w:cs="Calibri"/>
                <w:b/>
                <w:sz w:val="20"/>
              </w:rPr>
            </w:pPr>
          </w:p>
        </w:tc>
      </w:tr>
      <w:tr w:rsidR="006B4908" w14:paraId="0E381A28" w14:textId="77777777" w:rsidTr="006B4908">
        <w:tc>
          <w:tcPr>
            <w:tcW w:w="680" w:type="dxa"/>
            <w:shd w:val="clear" w:color="auto" w:fill="4472C4"/>
          </w:tcPr>
          <w:p w14:paraId="3283F320" w14:textId="19502090" w:rsidR="006B4908" w:rsidRPr="006B4908" w:rsidRDefault="006B4908" w:rsidP="006B4908">
            <w:pPr>
              <w:jc w:val="center"/>
              <w:rPr>
                <w:rFonts w:cs="Calibri"/>
                <w:b/>
                <w:color w:val="FFFFFF"/>
                <w:sz w:val="20"/>
              </w:rPr>
            </w:pPr>
            <w:r>
              <w:rPr>
                <w:rFonts w:cs="Calibri"/>
                <w:b/>
                <w:color w:val="FFFFFF"/>
                <w:sz w:val="20"/>
              </w:rPr>
              <w:t>IES</w:t>
            </w:r>
          </w:p>
        </w:tc>
        <w:tc>
          <w:tcPr>
            <w:tcW w:w="680" w:type="dxa"/>
          </w:tcPr>
          <w:p w14:paraId="0B12DD68" w14:textId="31FDF859" w:rsidR="006B4908" w:rsidRPr="006B4908" w:rsidRDefault="006B4908" w:rsidP="006B4908">
            <w:pPr>
              <w:jc w:val="center"/>
              <w:rPr>
                <w:rFonts w:cs="Calibri"/>
                <w:sz w:val="20"/>
              </w:rPr>
            </w:pPr>
            <w:r>
              <w:rPr>
                <w:rFonts w:cs="Calibri"/>
                <w:sz w:val="20"/>
              </w:rPr>
              <w:t>0,79</w:t>
            </w:r>
          </w:p>
        </w:tc>
        <w:tc>
          <w:tcPr>
            <w:tcW w:w="680" w:type="dxa"/>
          </w:tcPr>
          <w:p w14:paraId="6DC49CE5" w14:textId="772D4578" w:rsidR="006B4908" w:rsidRPr="006B4908" w:rsidRDefault="006B4908" w:rsidP="006B4908">
            <w:pPr>
              <w:jc w:val="center"/>
              <w:rPr>
                <w:rFonts w:cs="Calibri"/>
                <w:sz w:val="20"/>
              </w:rPr>
            </w:pPr>
            <w:r>
              <w:rPr>
                <w:rFonts w:cs="Calibri"/>
                <w:sz w:val="20"/>
              </w:rPr>
              <w:t>0,54</w:t>
            </w:r>
          </w:p>
        </w:tc>
        <w:tc>
          <w:tcPr>
            <w:tcW w:w="680" w:type="dxa"/>
          </w:tcPr>
          <w:p w14:paraId="2AC3ED49" w14:textId="1ECF1650" w:rsidR="006B4908" w:rsidRPr="006B4908" w:rsidRDefault="006B4908" w:rsidP="006B4908">
            <w:pPr>
              <w:jc w:val="center"/>
              <w:rPr>
                <w:rFonts w:cs="Calibri"/>
                <w:sz w:val="20"/>
              </w:rPr>
            </w:pPr>
            <w:r>
              <w:rPr>
                <w:rFonts w:cs="Calibri"/>
                <w:sz w:val="20"/>
              </w:rPr>
              <w:t>0,49</w:t>
            </w:r>
          </w:p>
        </w:tc>
        <w:tc>
          <w:tcPr>
            <w:tcW w:w="680" w:type="dxa"/>
          </w:tcPr>
          <w:p w14:paraId="3972D92B" w14:textId="530033E1" w:rsidR="006B4908" w:rsidRPr="006B4908" w:rsidRDefault="006B4908" w:rsidP="006B4908">
            <w:pPr>
              <w:jc w:val="center"/>
              <w:rPr>
                <w:rFonts w:cs="Calibri"/>
                <w:sz w:val="20"/>
              </w:rPr>
            </w:pPr>
            <w:r>
              <w:rPr>
                <w:rFonts w:cs="Calibri"/>
                <w:sz w:val="20"/>
              </w:rPr>
              <w:t>0,59</w:t>
            </w:r>
          </w:p>
        </w:tc>
        <w:tc>
          <w:tcPr>
            <w:tcW w:w="680" w:type="dxa"/>
          </w:tcPr>
          <w:p w14:paraId="060223B0" w14:textId="11E6A74B" w:rsidR="006B4908" w:rsidRPr="006B4908" w:rsidRDefault="006B4908" w:rsidP="006B4908">
            <w:pPr>
              <w:jc w:val="center"/>
              <w:rPr>
                <w:rFonts w:cs="Calibri"/>
                <w:sz w:val="20"/>
              </w:rPr>
            </w:pPr>
            <w:r>
              <w:rPr>
                <w:rFonts w:cs="Calibri"/>
                <w:sz w:val="20"/>
              </w:rPr>
              <w:t>0,70</w:t>
            </w:r>
          </w:p>
        </w:tc>
        <w:tc>
          <w:tcPr>
            <w:tcW w:w="680" w:type="dxa"/>
          </w:tcPr>
          <w:p w14:paraId="1B1FBAFB" w14:textId="027C43E5" w:rsidR="006B4908" w:rsidRPr="006B4908" w:rsidRDefault="006B4908" w:rsidP="006B4908">
            <w:pPr>
              <w:jc w:val="center"/>
              <w:rPr>
                <w:rFonts w:cs="Calibri"/>
                <w:sz w:val="20"/>
              </w:rPr>
            </w:pPr>
            <w:r>
              <w:rPr>
                <w:rFonts w:cs="Calibri"/>
                <w:sz w:val="20"/>
              </w:rPr>
              <w:t>0,51</w:t>
            </w:r>
          </w:p>
        </w:tc>
        <w:tc>
          <w:tcPr>
            <w:tcW w:w="680" w:type="dxa"/>
          </w:tcPr>
          <w:p w14:paraId="2B54F0D3" w14:textId="1187E6DF" w:rsidR="006B4908" w:rsidRPr="006B4908" w:rsidRDefault="006B4908" w:rsidP="006B4908">
            <w:pPr>
              <w:jc w:val="center"/>
              <w:rPr>
                <w:rFonts w:cs="Calibri"/>
                <w:sz w:val="20"/>
              </w:rPr>
            </w:pPr>
            <w:r>
              <w:rPr>
                <w:rFonts w:cs="Calibri"/>
                <w:sz w:val="20"/>
              </w:rPr>
              <w:t>0,51</w:t>
            </w:r>
          </w:p>
        </w:tc>
        <w:tc>
          <w:tcPr>
            <w:tcW w:w="680" w:type="dxa"/>
          </w:tcPr>
          <w:p w14:paraId="74A7869F" w14:textId="692FC708" w:rsidR="006B4908" w:rsidRPr="006B4908" w:rsidRDefault="006B4908" w:rsidP="006B4908">
            <w:pPr>
              <w:jc w:val="center"/>
              <w:rPr>
                <w:rFonts w:cs="Calibri"/>
                <w:sz w:val="20"/>
              </w:rPr>
            </w:pPr>
            <w:r>
              <w:rPr>
                <w:rFonts w:cs="Calibri"/>
                <w:sz w:val="20"/>
              </w:rPr>
              <w:t>0,31</w:t>
            </w:r>
          </w:p>
        </w:tc>
        <w:tc>
          <w:tcPr>
            <w:tcW w:w="680" w:type="dxa"/>
          </w:tcPr>
          <w:p w14:paraId="59E475E6" w14:textId="3DB68913" w:rsidR="006B4908" w:rsidRPr="006B4908" w:rsidRDefault="006B4908" w:rsidP="006B4908">
            <w:pPr>
              <w:jc w:val="center"/>
              <w:rPr>
                <w:rFonts w:cs="Calibri"/>
                <w:sz w:val="20"/>
              </w:rPr>
            </w:pPr>
            <w:r>
              <w:rPr>
                <w:rFonts w:cs="Calibri"/>
                <w:sz w:val="20"/>
              </w:rPr>
              <w:t>0,59</w:t>
            </w:r>
          </w:p>
        </w:tc>
        <w:tc>
          <w:tcPr>
            <w:tcW w:w="1133" w:type="dxa"/>
            <w:vMerge w:val="restart"/>
          </w:tcPr>
          <w:p w14:paraId="2C8BE760" w14:textId="23636F99" w:rsidR="006B4908" w:rsidRPr="006B4908" w:rsidRDefault="006B4908" w:rsidP="006B4908">
            <w:pPr>
              <w:jc w:val="center"/>
              <w:rPr>
                <w:rFonts w:cs="Calibri"/>
                <w:b/>
                <w:sz w:val="24"/>
              </w:rPr>
            </w:pPr>
            <w:r>
              <w:rPr>
                <w:rFonts w:cs="Calibri"/>
                <w:b/>
                <w:sz w:val="24"/>
              </w:rPr>
              <w:t>0,56</w:t>
            </w:r>
          </w:p>
        </w:tc>
      </w:tr>
      <w:tr w:rsidR="006B4908" w14:paraId="0E532725" w14:textId="77777777" w:rsidTr="000A480A">
        <w:tc>
          <w:tcPr>
            <w:tcW w:w="680" w:type="dxa"/>
            <w:shd w:val="clear" w:color="auto" w:fill="4472C4"/>
          </w:tcPr>
          <w:p w14:paraId="03D017F4" w14:textId="77777777" w:rsidR="006B4908" w:rsidRDefault="006B4908" w:rsidP="006B4908">
            <w:pPr>
              <w:jc w:val="center"/>
              <w:rPr>
                <w:rFonts w:cs="Calibri"/>
                <w:b/>
                <w:color w:val="FFFFFF"/>
                <w:sz w:val="20"/>
              </w:rPr>
            </w:pPr>
          </w:p>
        </w:tc>
        <w:tc>
          <w:tcPr>
            <w:tcW w:w="2040" w:type="dxa"/>
            <w:gridSpan w:val="3"/>
          </w:tcPr>
          <w:p w14:paraId="24D81B9B" w14:textId="55F03FAF" w:rsidR="006B4908" w:rsidRDefault="006B4908" w:rsidP="006B4908">
            <w:pPr>
              <w:jc w:val="center"/>
              <w:rPr>
                <w:rFonts w:cs="Calibri"/>
                <w:sz w:val="20"/>
              </w:rPr>
            </w:pPr>
            <w:r>
              <w:rPr>
                <w:rFonts w:cs="Calibri"/>
                <w:sz w:val="20"/>
              </w:rPr>
              <w:t>0,61</w:t>
            </w:r>
          </w:p>
        </w:tc>
        <w:tc>
          <w:tcPr>
            <w:tcW w:w="1360" w:type="dxa"/>
            <w:gridSpan w:val="2"/>
          </w:tcPr>
          <w:p w14:paraId="6B3BBA1A" w14:textId="41F18EA2" w:rsidR="006B4908" w:rsidRDefault="006B4908" w:rsidP="006B4908">
            <w:pPr>
              <w:jc w:val="center"/>
              <w:rPr>
                <w:rFonts w:cs="Calibri"/>
                <w:sz w:val="20"/>
              </w:rPr>
            </w:pPr>
            <w:r>
              <w:rPr>
                <w:rFonts w:cs="Calibri"/>
                <w:sz w:val="20"/>
              </w:rPr>
              <w:t>0,59</w:t>
            </w:r>
          </w:p>
        </w:tc>
        <w:tc>
          <w:tcPr>
            <w:tcW w:w="2720" w:type="dxa"/>
            <w:gridSpan w:val="4"/>
          </w:tcPr>
          <w:p w14:paraId="542DDAFA" w14:textId="69931BFF" w:rsidR="006B4908" w:rsidRDefault="006B4908" w:rsidP="006B4908">
            <w:pPr>
              <w:jc w:val="center"/>
              <w:rPr>
                <w:rFonts w:cs="Calibri"/>
                <w:sz w:val="20"/>
              </w:rPr>
            </w:pPr>
            <w:r>
              <w:rPr>
                <w:rFonts w:cs="Calibri"/>
                <w:sz w:val="20"/>
              </w:rPr>
              <w:t>0,48</w:t>
            </w:r>
          </w:p>
        </w:tc>
        <w:tc>
          <w:tcPr>
            <w:tcW w:w="1133" w:type="dxa"/>
            <w:vMerge/>
          </w:tcPr>
          <w:p w14:paraId="7E369085" w14:textId="77777777" w:rsidR="006B4908" w:rsidRDefault="006B4908" w:rsidP="006B4908">
            <w:pPr>
              <w:jc w:val="center"/>
              <w:rPr>
                <w:rFonts w:cs="Calibri"/>
                <w:b/>
                <w:sz w:val="20"/>
              </w:rPr>
            </w:pPr>
          </w:p>
        </w:tc>
      </w:tr>
    </w:tbl>
    <w:p w14:paraId="225DE900" w14:textId="77777777" w:rsidR="006B4908" w:rsidRDefault="006B4908" w:rsidP="004F713B">
      <w:pPr>
        <w:pStyle w:val="Descripcin"/>
      </w:pPr>
      <w:r w:rsidRPr="004F713B">
        <w:t>Tabla 1</w:t>
      </w:r>
      <w:r>
        <w:t>0</w:t>
      </w:r>
      <w:r w:rsidRPr="004F713B">
        <w:t>. Indicador global de escasez del mes del informe</w:t>
      </w:r>
    </w:p>
    <w:p w14:paraId="07C06AFD" w14:textId="77777777" w:rsidR="006B4908" w:rsidRDefault="006B4908" w:rsidP="00DB0824">
      <w:pPr>
        <w:pStyle w:val="PH-Normal"/>
      </w:pPr>
    </w:p>
    <w:p w14:paraId="7BD5120C" w14:textId="77777777" w:rsidR="006B4908" w:rsidRDefault="006B4908" w:rsidP="00DB0824">
      <w:pPr>
        <w:pStyle w:val="PH-Normal"/>
      </w:pPr>
    </w:p>
    <w:p w14:paraId="517FED2B" w14:textId="03F83BFE" w:rsidR="006B4908" w:rsidRDefault="006B4908" w:rsidP="006B4908">
      <w:pPr>
        <w:jc w:val="left"/>
        <w:rPr>
          <w:rFonts w:cs="Calibri"/>
        </w:rPr>
      </w:pPr>
      <w:r>
        <w:rPr>
          <w:rFonts w:cs="Calibri"/>
        </w:rPr>
        <w:object w:dxaOrig="8808" w:dyaOrig="3880" w14:anchorId="652231D9">
          <v:shape id="_x0000_i1026" type="#_x0000_t75" style="width:440.85pt;height:194.2pt" o:ole="">
            <v:imagedata r:id="rId19" o:title=""/>
          </v:shape>
          <o:OLEObject Type="Embed" ProgID="MSGraph.Chart.8" ShapeID="_x0000_i1026" DrawAspect="Content" ObjectID="_1849862899" r:id="rId20">
            <o:FieldCodes>\s</o:FieldCodes>
          </o:OLEObject>
        </w:object>
      </w:r>
    </w:p>
    <w:p w14:paraId="3EE55697" w14:textId="77777777" w:rsidR="006B4908" w:rsidRDefault="006B4908" w:rsidP="001D60A9">
      <w:pPr>
        <w:pStyle w:val="Descripcin"/>
      </w:pPr>
      <w:r w:rsidRPr="005F57EA">
        <w:t>G</w:t>
      </w:r>
      <w:r>
        <w:t>ráfico 2</w:t>
      </w:r>
      <w:r w:rsidRPr="005F57EA">
        <w:t xml:space="preserve">. Evolución del indicador global de </w:t>
      </w:r>
      <w:r>
        <w:t>escasez</w:t>
      </w:r>
    </w:p>
    <w:p w14:paraId="7F37BB3D" w14:textId="77777777" w:rsidR="006B4908" w:rsidRDefault="006B4908">
      <w:pPr>
        <w:spacing w:before="0" w:after="0" w:line="240" w:lineRule="auto"/>
        <w:jc w:val="left"/>
      </w:pPr>
      <w:r>
        <w:br w:type="page"/>
      </w:r>
    </w:p>
    <w:p w14:paraId="181711F1" w14:textId="77777777" w:rsidR="006B4908" w:rsidRPr="001D60A9" w:rsidRDefault="006B4908" w:rsidP="001D60A9">
      <w:pPr>
        <w:pStyle w:val="PH-Normal"/>
      </w:pPr>
    </w:p>
    <w:p w14:paraId="1536624C" w14:textId="77777777" w:rsidR="006B4908" w:rsidRPr="00F17A92" w:rsidRDefault="006B4908" w:rsidP="006B4908">
      <w:pPr>
        <w:pStyle w:val="PH-Titulo1"/>
        <w:numPr>
          <w:ilvl w:val="0"/>
          <w:numId w:val="28"/>
        </w:numPr>
      </w:pPr>
      <w:bookmarkStart w:id="28" w:name="_Toc189460856"/>
      <w:bookmarkStart w:id="29" w:name="_Toc239229127"/>
      <w:r w:rsidRPr="00F17A92">
        <w:t>PREDICCIÓN DE EVOLUCIÓN DE LOS ESCENARIOS DE SEQUÍA PROLONGADA Y ESCASEZ</w:t>
      </w:r>
      <w:bookmarkEnd w:id="28"/>
      <w:bookmarkEnd w:id="29"/>
    </w:p>
    <w:p w14:paraId="6265B1E8" w14:textId="77777777" w:rsidR="006B4908" w:rsidRPr="00F17A92" w:rsidRDefault="006B4908" w:rsidP="00F17A92">
      <w:pPr>
        <w:pStyle w:val="PH-Normal"/>
        <w:rPr>
          <w:lang w:eastAsia="en-US"/>
        </w:rPr>
      </w:pPr>
      <w:r w:rsidRPr="00F17A92">
        <w:rPr>
          <w:lang w:eastAsia="en-US"/>
        </w:rPr>
        <w:t>La predicción a tres meses de la evolución de los indicadores de sequía prolongada y escasez se realiza en base a</w:t>
      </w:r>
      <w:r w:rsidRPr="00F17A92">
        <w:t xml:space="preserve"> la </w:t>
      </w:r>
      <w:r w:rsidRPr="00F17A92">
        <w:rPr>
          <w:lang w:eastAsia="en-US"/>
        </w:rPr>
        <w:t xml:space="preserve">predicción estacional de la Agencia Estatal de Meteorología (AEMET) que recoge tres </w:t>
      </w:r>
      <w:r w:rsidRPr="00F17A92">
        <w:t xml:space="preserve">hipótesis de precipitación distintas (trimestre seco, trimestre normal o trimestre húmedo) de forma que dichas hipótesis se complementan con la probabilidad de ocurrencia. </w:t>
      </w:r>
      <w:r w:rsidRPr="00F17A92">
        <w:rPr>
          <w:lang w:eastAsia="en-US"/>
        </w:rPr>
        <w:t>En la figura siguiente se muestra la predicción estacional actual de AEMET</w:t>
      </w:r>
      <w:r>
        <w:rPr>
          <w:lang w:eastAsia="en-US"/>
        </w:rPr>
        <w:t>.</w:t>
      </w:r>
    </w:p>
    <w:p w14:paraId="638FC2BB" w14:textId="77777777" w:rsidR="006B4908" w:rsidRDefault="006B4908" w:rsidP="006B4908">
      <w:pPr>
        <w:jc w:val="left"/>
        <w:rPr>
          <w:rFonts w:cs="Calibri"/>
        </w:rPr>
      </w:pPr>
      <w:r>
        <w:rPr>
          <w:rFonts w:cs="Calibri"/>
        </w:rPr>
        <w:tab/>
      </w:r>
      <w:r>
        <w:rPr>
          <w:rFonts w:cs="Calibri"/>
        </w:rPr>
        <w:tab/>
      </w:r>
      <w:r>
        <w:rPr>
          <w:rFonts w:cs="Calibri"/>
          <w:noProof/>
        </w:rPr>
        <w:drawing>
          <wp:inline distT="0" distB="0" distL="0" distR="0" wp14:anchorId="30833219" wp14:editId="12D74E28">
            <wp:extent cx="5270400" cy="2964290"/>
            <wp:effectExtent l="0" t="0" r="6985" b="7620"/>
            <wp:docPr id="104645884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458845"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0400" cy="2964290"/>
                    </a:xfrm>
                    <a:prstGeom prst="rect">
                      <a:avLst/>
                    </a:prstGeom>
                  </pic:spPr>
                </pic:pic>
              </a:graphicData>
            </a:graphic>
          </wp:inline>
        </w:drawing>
      </w:r>
    </w:p>
    <w:p w14:paraId="7FC3784D" w14:textId="77777777" w:rsidR="006B4908" w:rsidRDefault="006B4908" w:rsidP="00E53CC7">
      <w:pPr>
        <w:pStyle w:val="Descripcin"/>
        <w:rPr>
          <w:color w:val="FF0000"/>
        </w:rPr>
      </w:pPr>
      <w:r w:rsidRPr="00F17A92">
        <w:t>Figura 2. Probabilidad de la categoría más probable de precipitación. Fuente: AEMET.</w:t>
      </w:r>
      <w:r>
        <w:t xml:space="preserve"> </w:t>
      </w:r>
    </w:p>
    <w:p w14:paraId="08EB2B65" w14:textId="77777777" w:rsidR="006B4908" w:rsidRDefault="006B4908" w:rsidP="00E53CC7">
      <w:pPr>
        <w:pStyle w:val="PH-Normal"/>
        <w:rPr>
          <w:lang w:eastAsia="en-US"/>
        </w:rPr>
      </w:pPr>
      <w:r w:rsidRPr="00F17A92">
        <w:rPr>
          <w:lang w:eastAsia="en-US"/>
        </w:rPr>
        <w:t xml:space="preserve">Los detalles metodológicos de cómo se realiza esta predicción se pueden consultar en el PES.  </w:t>
      </w:r>
    </w:p>
    <w:p w14:paraId="40EC7A43" w14:textId="77777777" w:rsidR="006B4908" w:rsidRPr="00F17A92" w:rsidRDefault="006B4908" w:rsidP="006B4908">
      <w:pPr>
        <w:pStyle w:val="PH-Titulo2"/>
        <w:numPr>
          <w:ilvl w:val="1"/>
          <w:numId w:val="28"/>
        </w:numPr>
      </w:pPr>
      <w:bookmarkStart w:id="30" w:name="_Toc189460857"/>
      <w:bookmarkStart w:id="31" w:name="_Toc239229128"/>
      <w:r w:rsidRPr="00F17A92">
        <w:t>Evolución de los escenarios de sequía prolongada</w:t>
      </w:r>
      <w:bookmarkEnd w:id="30"/>
      <w:bookmarkEnd w:id="31"/>
    </w:p>
    <w:p w14:paraId="4B1B3B80" w14:textId="77777777" w:rsidR="006B4908" w:rsidRDefault="006B4908">
      <w:r w:rsidRPr="00F17A92">
        <w:t xml:space="preserve">En las tablas siguientes se presenta la predicción de la evolución de los índices de estado de sequía prolongada y de los escenarios según las hipótesis de precipitación anteriores. En la tabla siguiente, se muestran los valores reales de </w:t>
      </w:r>
      <w:r w:rsidRPr="00F17A92">
        <w:rPr>
          <w:color w:val="000000" w:themeColor="text1"/>
        </w:rPr>
        <w:t>los seis últimos m</w:t>
      </w:r>
      <w:r w:rsidRPr="00F17A92">
        <w:t>eses, tanto de los IES como de los escenarios, hasta el mes de referencia de este informe, así como la predicción para los tres meses siguientes.</w:t>
      </w:r>
      <w:r>
        <w:t xml:space="preserve"> </w:t>
      </w:r>
    </w:p>
    <w:tbl>
      <w:tblPr>
        <w:tblStyle w:val="PHJ1521"/>
        <w:tblW w:w="0" w:type="auto"/>
        <w:tblLook w:val="04A0" w:firstRow="1" w:lastRow="0" w:firstColumn="1" w:lastColumn="0" w:noHBand="0" w:noVBand="1"/>
      </w:tblPr>
      <w:tblGrid>
        <w:gridCol w:w="1922"/>
        <w:gridCol w:w="623"/>
        <w:gridCol w:w="598"/>
        <w:gridCol w:w="637"/>
        <w:gridCol w:w="558"/>
        <w:gridCol w:w="557"/>
        <w:gridCol w:w="564"/>
        <w:gridCol w:w="566"/>
        <w:gridCol w:w="566"/>
        <w:gridCol w:w="567"/>
        <w:gridCol w:w="1336"/>
      </w:tblGrid>
      <w:tr w:rsidR="006B4908" w14:paraId="7923C253" w14:textId="77777777" w:rsidTr="006B4908">
        <w:trPr>
          <w:cnfStyle w:val="100000000000" w:firstRow="1" w:lastRow="0" w:firstColumn="0" w:lastColumn="0" w:oddVBand="0" w:evenVBand="0" w:oddHBand="0" w:evenHBand="0" w:firstRowFirstColumn="0" w:firstRowLastColumn="0" w:lastRowFirstColumn="0" w:lastRowLastColumn="0"/>
        </w:trPr>
        <w:tc>
          <w:tcPr>
            <w:tcW w:w="1922" w:type="dxa"/>
            <w:vMerge w:val="restart"/>
            <w:tcMar>
              <w:left w:w="57" w:type="dxa"/>
              <w:right w:w="57" w:type="dxa"/>
            </w:tcMar>
          </w:tcPr>
          <w:p w14:paraId="070F8C2A" w14:textId="3D1AD1CA" w:rsidR="006B4908" w:rsidRDefault="006B4908" w:rsidP="006B4908">
            <w:pPr>
              <w:jc w:val="center"/>
              <w:rPr>
                <w:rFonts w:cs="Calibri"/>
                <w:b/>
                <w:sz w:val="19"/>
              </w:rPr>
            </w:pPr>
            <w:r>
              <w:rPr>
                <w:rFonts w:cs="Calibri"/>
                <w:b/>
                <w:sz w:val="19"/>
              </w:rPr>
              <w:lastRenderedPageBreak/>
              <w:t>UTS</w:t>
            </w:r>
          </w:p>
        </w:tc>
        <w:tc>
          <w:tcPr>
            <w:tcW w:w="3537" w:type="dxa"/>
            <w:gridSpan w:val="6"/>
            <w:tcBorders>
              <w:bottom w:val="single" w:sz="4" w:space="0" w:color="auto"/>
            </w:tcBorders>
            <w:tcMar>
              <w:left w:w="57" w:type="dxa"/>
              <w:right w:w="57" w:type="dxa"/>
            </w:tcMar>
          </w:tcPr>
          <w:p w14:paraId="08CA997C" w14:textId="47523708" w:rsidR="006B4908" w:rsidRDefault="006B4908" w:rsidP="006B4908">
            <w:pPr>
              <w:jc w:val="center"/>
              <w:rPr>
                <w:rFonts w:cs="Calibri"/>
                <w:b/>
                <w:sz w:val="19"/>
              </w:rPr>
            </w:pPr>
            <w:r>
              <w:rPr>
                <w:rFonts w:cs="Calibri"/>
                <w:b/>
                <w:sz w:val="19"/>
              </w:rPr>
              <w:t>Datos Reales</w:t>
            </w:r>
          </w:p>
        </w:tc>
        <w:tc>
          <w:tcPr>
            <w:tcW w:w="1699" w:type="dxa"/>
            <w:gridSpan w:val="3"/>
            <w:tcBorders>
              <w:bottom w:val="single" w:sz="4" w:space="0" w:color="auto"/>
            </w:tcBorders>
            <w:tcMar>
              <w:left w:w="57" w:type="dxa"/>
              <w:right w:w="57" w:type="dxa"/>
            </w:tcMar>
          </w:tcPr>
          <w:p w14:paraId="259B5B17" w14:textId="7DC6A9E1" w:rsidR="006B4908" w:rsidRDefault="006B4908" w:rsidP="006B4908">
            <w:pPr>
              <w:jc w:val="center"/>
              <w:rPr>
                <w:rFonts w:cs="Calibri"/>
                <w:b/>
                <w:sz w:val="19"/>
              </w:rPr>
            </w:pPr>
            <w:r>
              <w:rPr>
                <w:rFonts w:cs="Calibri"/>
                <w:b/>
                <w:sz w:val="19"/>
              </w:rPr>
              <w:t>Predicción</w:t>
            </w:r>
          </w:p>
        </w:tc>
        <w:tc>
          <w:tcPr>
            <w:tcW w:w="1336" w:type="dxa"/>
            <w:vMerge w:val="restart"/>
            <w:tcMar>
              <w:left w:w="57" w:type="dxa"/>
              <w:right w:w="57" w:type="dxa"/>
            </w:tcMar>
          </w:tcPr>
          <w:p w14:paraId="5402592C" w14:textId="015221A0" w:rsidR="006B4908" w:rsidRDefault="006B4908" w:rsidP="006B4908">
            <w:pPr>
              <w:jc w:val="center"/>
              <w:rPr>
                <w:rFonts w:cs="Calibri"/>
                <w:b/>
                <w:sz w:val="19"/>
              </w:rPr>
            </w:pPr>
            <w:r>
              <w:rPr>
                <w:rFonts w:cs="Calibri"/>
                <w:b/>
                <w:sz w:val="19"/>
              </w:rPr>
              <w:t>Trimestre</w:t>
            </w:r>
          </w:p>
        </w:tc>
      </w:tr>
      <w:tr w:rsidR="006B4908" w14:paraId="1AFC0F9D" w14:textId="77777777" w:rsidTr="006B4908">
        <w:tc>
          <w:tcPr>
            <w:tcW w:w="1922" w:type="dxa"/>
            <w:vMerge/>
            <w:tcBorders>
              <w:bottom w:val="single" w:sz="8" w:space="0" w:color="auto"/>
            </w:tcBorders>
            <w:shd w:val="clear" w:color="auto" w:fill="4472C4"/>
            <w:tcMar>
              <w:left w:w="57" w:type="dxa"/>
              <w:right w:w="57" w:type="dxa"/>
            </w:tcMar>
          </w:tcPr>
          <w:p w14:paraId="6BE2E615" w14:textId="77777777" w:rsidR="006B4908" w:rsidRDefault="006B4908" w:rsidP="006B4908">
            <w:pPr>
              <w:jc w:val="left"/>
              <w:rPr>
                <w:rFonts w:cs="Calibri"/>
                <w:b/>
                <w:sz w:val="19"/>
              </w:rPr>
            </w:pPr>
          </w:p>
        </w:tc>
        <w:tc>
          <w:tcPr>
            <w:tcW w:w="623" w:type="dxa"/>
            <w:tcBorders>
              <w:top w:val="single" w:sz="4" w:space="0" w:color="auto"/>
              <w:bottom w:val="single" w:sz="8" w:space="0" w:color="auto"/>
            </w:tcBorders>
            <w:shd w:val="clear" w:color="auto" w:fill="4472C4"/>
            <w:tcMar>
              <w:left w:w="57" w:type="dxa"/>
              <w:right w:w="57" w:type="dxa"/>
            </w:tcMar>
          </w:tcPr>
          <w:p w14:paraId="7AA19E40" w14:textId="26FB9C78" w:rsidR="006B4908" w:rsidRPr="006B4908" w:rsidRDefault="006B4908" w:rsidP="006B4908">
            <w:pPr>
              <w:jc w:val="center"/>
              <w:rPr>
                <w:rFonts w:cs="Calibri"/>
                <w:b/>
                <w:color w:val="FFFFFF"/>
                <w:sz w:val="19"/>
              </w:rPr>
            </w:pPr>
            <w:r>
              <w:rPr>
                <w:rFonts w:cs="Calibri"/>
                <w:b/>
                <w:color w:val="FFFFFF"/>
                <w:sz w:val="19"/>
              </w:rPr>
              <w:t>mar- 26</w:t>
            </w:r>
          </w:p>
        </w:tc>
        <w:tc>
          <w:tcPr>
            <w:tcW w:w="598" w:type="dxa"/>
            <w:tcBorders>
              <w:top w:val="single" w:sz="4" w:space="0" w:color="auto"/>
              <w:bottom w:val="single" w:sz="8" w:space="0" w:color="auto"/>
            </w:tcBorders>
            <w:shd w:val="clear" w:color="auto" w:fill="4472C4"/>
            <w:tcMar>
              <w:left w:w="57" w:type="dxa"/>
              <w:right w:w="57" w:type="dxa"/>
            </w:tcMar>
          </w:tcPr>
          <w:p w14:paraId="2540E960" w14:textId="355DB198" w:rsidR="006B4908" w:rsidRPr="006B4908" w:rsidRDefault="006B4908" w:rsidP="006B4908">
            <w:pPr>
              <w:jc w:val="center"/>
              <w:rPr>
                <w:rFonts w:cs="Calibri"/>
                <w:b/>
                <w:color w:val="FFFFFF"/>
                <w:sz w:val="19"/>
              </w:rPr>
            </w:pPr>
            <w:r>
              <w:rPr>
                <w:rFonts w:cs="Calibri"/>
                <w:b/>
                <w:color w:val="FFFFFF"/>
                <w:sz w:val="19"/>
              </w:rPr>
              <w:t>abr-26</w:t>
            </w:r>
          </w:p>
        </w:tc>
        <w:tc>
          <w:tcPr>
            <w:tcW w:w="637" w:type="dxa"/>
            <w:tcBorders>
              <w:top w:val="single" w:sz="4" w:space="0" w:color="auto"/>
              <w:bottom w:val="single" w:sz="8" w:space="0" w:color="auto"/>
            </w:tcBorders>
            <w:shd w:val="clear" w:color="auto" w:fill="4472C4"/>
            <w:tcMar>
              <w:left w:w="57" w:type="dxa"/>
              <w:right w:w="57" w:type="dxa"/>
            </w:tcMar>
          </w:tcPr>
          <w:p w14:paraId="4645BF8C" w14:textId="280CDD4E" w:rsidR="006B4908" w:rsidRPr="006B4908" w:rsidRDefault="006B4908" w:rsidP="006B4908">
            <w:pPr>
              <w:jc w:val="center"/>
              <w:rPr>
                <w:rFonts w:cs="Calibri"/>
                <w:b/>
                <w:color w:val="FFFFFF"/>
                <w:sz w:val="19"/>
              </w:rPr>
            </w:pPr>
            <w:r>
              <w:rPr>
                <w:rFonts w:cs="Calibri"/>
                <w:b/>
                <w:color w:val="FFFFFF"/>
                <w:sz w:val="19"/>
              </w:rPr>
              <w:t>may-26</w:t>
            </w:r>
          </w:p>
        </w:tc>
        <w:tc>
          <w:tcPr>
            <w:tcW w:w="558" w:type="dxa"/>
            <w:tcBorders>
              <w:top w:val="single" w:sz="4" w:space="0" w:color="auto"/>
              <w:bottom w:val="single" w:sz="8" w:space="0" w:color="auto"/>
            </w:tcBorders>
            <w:shd w:val="clear" w:color="auto" w:fill="4472C4"/>
            <w:tcMar>
              <w:left w:w="57" w:type="dxa"/>
              <w:right w:w="57" w:type="dxa"/>
            </w:tcMar>
          </w:tcPr>
          <w:p w14:paraId="7CD2361F" w14:textId="4CA5C4DC" w:rsidR="006B4908" w:rsidRPr="006B4908" w:rsidRDefault="006B4908" w:rsidP="006B4908">
            <w:pPr>
              <w:jc w:val="center"/>
              <w:rPr>
                <w:rFonts w:cs="Calibri"/>
                <w:b/>
                <w:color w:val="FFFFFF"/>
                <w:sz w:val="19"/>
              </w:rPr>
            </w:pPr>
            <w:r>
              <w:rPr>
                <w:rFonts w:cs="Calibri"/>
                <w:b/>
                <w:color w:val="FFFFFF"/>
                <w:sz w:val="19"/>
              </w:rPr>
              <w:t>jun-26</w:t>
            </w:r>
          </w:p>
        </w:tc>
        <w:tc>
          <w:tcPr>
            <w:tcW w:w="557" w:type="dxa"/>
            <w:tcBorders>
              <w:top w:val="single" w:sz="4" w:space="0" w:color="auto"/>
              <w:bottom w:val="single" w:sz="8" w:space="0" w:color="auto"/>
            </w:tcBorders>
            <w:shd w:val="clear" w:color="auto" w:fill="4472C4"/>
            <w:tcMar>
              <w:left w:w="57" w:type="dxa"/>
              <w:right w:w="57" w:type="dxa"/>
            </w:tcMar>
          </w:tcPr>
          <w:p w14:paraId="2773426B" w14:textId="6AD6DFE5" w:rsidR="006B4908" w:rsidRPr="006B4908" w:rsidRDefault="006B4908" w:rsidP="006B4908">
            <w:pPr>
              <w:jc w:val="center"/>
              <w:rPr>
                <w:rFonts w:cs="Calibri"/>
                <w:b/>
                <w:color w:val="FFFFFF"/>
                <w:sz w:val="19"/>
              </w:rPr>
            </w:pPr>
            <w:r>
              <w:rPr>
                <w:rFonts w:cs="Calibri"/>
                <w:b/>
                <w:color w:val="FFFFFF"/>
                <w:sz w:val="19"/>
              </w:rPr>
              <w:t>jul-26</w:t>
            </w:r>
          </w:p>
        </w:tc>
        <w:tc>
          <w:tcPr>
            <w:tcW w:w="564" w:type="dxa"/>
            <w:tcBorders>
              <w:top w:val="single" w:sz="4" w:space="0" w:color="auto"/>
              <w:bottom w:val="single" w:sz="8" w:space="0" w:color="auto"/>
            </w:tcBorders>
            <w:shd w:val="clear" w:color="auto" w:fill="4472C4"/>
            <w:tcMar>
              <w:left w:w="57" w:type="dxa"/>
              <w:right w:w="57" w:type="dxa"/>
            </w:tcMar>
          </w:tcPr>
          <w:p w14:paraId="0BC7BFCB" w14:textId="26CFAF88" w:rsidR="006B4908" w:rsidRPr="006B4908" w:rsidRDefault="006B4908" w:rsidP="006B4908">
            <w:pPr>
              <w:jc w:val="center"/>
              <w:rPr>
                <w:rFonts w:cs="Calibri"/>
                <w:b/>
                <w:color w:val="FFFFFF"/>
                <w:sz w:val="19"/>
              </w:rPr>
            </w:pPr>
            <w:r>
              <w:rPr>
                <w:rFonts w:cs="Calibri"/>
                <w:b/>
                <w:color w:val="FFFFFF"/>
                <w:sz w:val="19"/>
              </w:rPr>
              <w:t>ago-26</w:t>
            </w:r>
          </w:p>
        </w:tc>
        <w:tc>
          <w:tcPr>
            <w:tcW w:w="566" w:type="dxa"/>
            <w:tcBorders>
              <w:top w:val="single" w:sz="4" w:space="0" w:color="auto"/>
              <w:bottom w:val="single" w:sz="8" w:space="0" w:color="auto"/>
            </w:tcBorders>
            <w:shd w:val="clear" w:color="auto" w:fill="4472C4"/>
            <w:tcMar>
              <w:left w:w="57" w:type="dxa"/>
              <w:right w:w="57" w:type="dxa"/>
            </w:tcMar>
          </w:tcPr>
          <w:p w14:paraId="091575B6" w14:textId="7A6FC147" w:rsidR="006B4908" w:rsidRPr="006B4908" w:rsidRDefault="006B4908" w:rsidP="006B4908">
            <w:pPr>
              <w:jc w:val="center"/>
              <w:rPr>
                <w:rFonts w:cs="Calibri"/>
                <w:b/>
                <w:color w:val="FFFFFF"/>
                <w:sz w:val="19"/>
              </w:rPr>
            </w:pPr>
            <w:r>
              <w:rPr>
                <w:rFonts w:cs="Calibri"/>
                <w:b/>
                <w:color w:val="FFFFFF"/>
                <w:sz w:val="19"/>
              </w:rPr>
              <w:t>sep-26</w:t>
            </w:r>
          </w:p>
        </w:tc>
        <w:tc>
          <w:tcPr>
            <w:tcW w:w="566" w:type="dxa"/>
            <w:tcBorders>
              <w:top w:val="single" w:sz="4" w:space="0" w:color="auto"/>
              <w:bottom w:val="single" w:sz="8" w:space="0" w:color="auto"/>
            </w:tcBorders>
            <w:shd w:val="clear" w:color="auto" w:fill="4472C4"/>
            <w:tcMar>
              <w:left w:w="57" w:type="dxa"/>
              <w:right w:w="57" w:type="dxa"/>
            </w:tcMar>
          </w:tcPr>
          <w:p w14:paraId="17518BFB" w14:textId="164F64FD" w:rsidR="006B4908" w:rsidRPr="006B4908" w:rsidRDefault="006B4908" w:rsidP="006B4908">
            <w:pPr>
              <w:jc w:val="center"/>
              <w:rPr>
                <w:rFonts w:cs="Calibri"/>
                <w:b/>
                <w:color w:val="FFFFFF"/>
                <w:sz w:val="19"/>
              </w:rPr>
            </w:pPr>
            <w:r>
              <w:rPr>
                <w:rFonts w:cs="Calibri"/>
                <w:b/>
                <w:color w:val="FFFFFF"/>
                <w:sz w:val="19"/>
              </w:rPr>
              <w:t>oct- 26</w:t>
            </w:r>
          </w:p>
        </w:tc>
        <w:tc>
          <w:tcPr>
            <w:tcW w:w="567" w:type="dxa"/>
            <w:tcBorders>
              <w:top w:val="single" w:sz="4" w:space="0" w:color="auto"/>
              <w:bottom w:val="single" w:sz="8" w:space="0" w:color="auto"/>
            </w:tcBorders>
            <w:shd w:val="clear" w:color="auto" w:fill="4472C4"/>
            <w:tcMar>
              <w:left w:w="57" w:type="dxa"/>
              <w:right w:w="57" w:type="dxa"/>
            </w:tcMar>
          </w:tcPr>
          <w:p w14:paraId="2E73CCE3" w14:textId="5551B87D" w:rsidR="006B4908" w:rsidRPr="006B4908" w:rsidRDefault="006B4908" w:rsidP="006B4908">
            <w:pPr>
              <w:jc w:val="center"/>
              <w:rPr>
                <w:rFonts w:cs="Calibri"/>
                <w:b/>
                <w:color w:val="FFFFFF"/>
                <w:sz w:val="19"/>
              </w:rPr>
            </w:pPr>
            <w:r>
              <w:rPr>
                <w:rFonts w:cs="Calibri"/>
                <w:b/>
                <w:color w:val="FFFFFF"/>
                <w:sz w:val="19"/>
              </w:rPr>
              <w:t>nov-26</w:t>
            </w:r>
          </w:p>
        </w:tc>
        <w:tc>
          <w:tcPr>
            <w:tcW w:w="1336" w:type="dxa"/>
            <w:vMerge/>
            <w:tcBorders>
              <w:bottom w:val="single" w:sz="8" w:space="0" w:color="auto"/>
            </w:tcBorders>
            <w:shd w:val="clear" w:color="auto" w:fill="4472C4"/>
            <w:tcMar>
              <w:left w:w="57" w:type="dxa"/>
              <w:right w:w="57" w:type="dxa"/>
            </w:tcMar>
          </w:tcPr>
          <w:p w14:paraId="2B87FCDA" w14:textId="77777777" w:rsidR="006B4908" w:rsidRDefault="006B4908" w:rsidP="006B4908">
            <w:pPr>
              <w:jc w:val="left"/>
              <w:rPr>
                <w:rFonts w:cs="Calibri"/>
                <w:b/>
                <w:sz w:val="19"/>
              </w:rPr>
            </w:pPr>
          </w:p>
        </w:tc>
      </w:tr>
      <w:tr w:rsidR="006B4908" w14:paraId="70049C8C" w14:textId="77777777" w:rsidTr="006B4908">
        <w:trPr>
          <w:trHeight w:val="75"/>
        </w:trPr>
        <w:tc>
          <w:tcPr>
            <w:tcW w:w="1922" w:type="dxa"/>
            <w:vMerge w:val="restart"/>
            <w:tcBorders>
              <w:top w:val="single" w:sz="8" w:space="0" w:color="auto"/>
            </w:tcBorders>
          </w:tcPr>
          <w:p w14:paraId="52EFBA66" w14:textId="1CEC4853" w:rsidR="006B4908" w:rsidRPr="006B4908" w:rsidRDefault="006B4908" w:rsidP="006B4908">
            <w:pPr>
              <w:jc w:val="center"/>
              <w:rPr>
                <w:rFonts w:cs="Calibri"/>
                <w:sz w:val="20"/>
              </w:rPr>
            </w:pPr>
            <w:r>
              <w:rPr>
                <w:rFonts w:cs="Calibri"/>
                <w:sz w:val="20"/>
              </w:rPr>
              <w:t>UTS 01. Cenia-Maestrazgo</w:t>
            </w:r>
          </w:p>
        </w:tc>
        <w:tc>
          <w:tcPr>
            <w:tcW w:w="623" w:type="dxa"/>
            <w:vMerge w:val="restart"/>
            <w:tcBorders>
              <w:top w:val="single" w:sz="8" w:space="0" w:color="auto"/>
              <w:bottom w:val="single" w:sz="8" w:space="0" w:color="auto"/>
            </w:tcBorders>
            <w:shd w:val="clear" w:color="auto" w:fill="C5E0B3"/>
          </w:tcPr>
          <w:p w14:paraId="51CEB604" w14:textId="2F9F5D2A" w:rsidR="006B4908" w:rsidRPr="006B4908" w:rsidRDefault="006B4908" w:rsidP="006B4908">
            <w:pPr>
              <w:jc w:val="left"/>
              <w:rPr>
                <w:rFonts w:cs="Calibri"/>
                <w:b/>
                <w:sz w:val="19"/>
              </w:rPr>
            </w:pPr>
            <w:r>
              <w:rPr>
                <w:rFonts w:cs="Calibri"/>
                <w:b/>
                <w:sz w:val="19"/>
              </w:rPr>
              <w:t>0,70</w:t>
            </w:r>
          </w:p>
        </w:tc>
        <w:tc>
          <w:tcPr>
            <w:tcW w:w="598" w:type="dxa"/>
            <w:vMerge w:val="restart"/>
            <w:tcBorders>
              <w:top w:val="single" w:sz="8" w:space="0" w:color="auto"/>
              <w:bottom w:val="single" w:sz="8" w:space="0" w:color="auto"/>
            </w:tcBorders>
            <w:shd w:val="clear" w:color="auto" w:fill="C5E0B3"/>
          </w:tcPr>
          <w:p w14:paraId="0229A4ED" w14:textId="0FC5D2E7" w:rsidR="006B4908" w:rsidRPr="006B4908" w:rsidRDefault="006B4908" w:rsidP="006B4908">
            <w:pPr>
              <w:jc w:val="left"/>
              <w:rPr>
                <w:rFonts w:cs="Calibri"/>
                <w:b/>
                <w:sz w:val="19"/>
              </w:rPr>
            </w:pPr>
            <w:r>
              <w:rPr>
                <w:rFonts w:cs="Calibri"/>
                <w:b/>
                <w:sz w:val="19"/>
              </w:rPr>
              <w:t>0,69</w:t>
            </w:r>
          </w:p>
        </w:tc>
        <w:tc>
          <w:tcPr>
            <w:tcW w:w="637" w:type="dxa"/>
            <w:vMerge w:val="restart"/>
            <w:tcBorders>
              <w:top w:val="single" w:sz="8" w:space="0" w:color="auto"/>
              <w:bottom w:val="single" w:sz="8" w:space="0" w:color="auto"/>
            </w:tcBorders>
            <w:shd w:val="clear" w:color="auto" w:fill="C5E0B3"/>
          </w:tcPr>
          <w:p w14:paraId="12A8DA0A" w14:textId="333895B3" w:rsidR="006B4908" w:rsidRPr="006B4908" w:rsidRDefault="006B4908" w:rsidP="006B4908">
            <w:pPr>
              <w:jc w:val="left"/>
              <w:rPr>
                <w:rFonts w:cs="Calibri"/>
                <w:b/>
                <w:sz w:val="19"/>
              </w:rPr>
            </w:pPr>
            <w:r>
              <w:rPr>
                <w:rFonts w:cs="Calibri"/>
                <w:b/>
                <w:sz w:val="19"/>
              </w:rPr>
              <w:t>0,71</w:t>
            </w:r>
          </w:p>
        </w:tc>
        <w:tc>
          <w:tcPr>
            <w:tcW w:w="558" w:type="dxa"/>
            <w:vMerge w:val="restart"/>
            <w:tcBorders>
              <w:top w:val="single" w:sz="8" w:space="0" w:color="auto"/>
              <w:bottom w:val="single" w:sz="8" w:space="0" w:color="auto"/>
            </w:tcBorders>
            <w:shd w:val="clear" w:color="auto" w:fill="C5E0B3"/>
          </w:tcPr>
          <w:p w14:paraId="72C15F1D" w14:textId="1CD3CD32" w:rsidR="006B4908" w:rsidRPr="006B4908" w:rsidRDefault="006B4908" w:rsidP="006B4908">
            <w:pPr>
              <w:jc w:val="left"/>
              <w:rPr>
                <w:rFonts w:cs="Calibri"/>
                <w:b/>
                <w:sz w:val="19"/>
              </w:rPr>
            </w:pPr>
            <w:r>
              <w:rPr>
                <w:rFonts w:cs="Calibri"/>
                <w:b/>
                <w:sz w:val="19"/>
              </w:rPr>
              <w:t>0,71</w:t>
            </w:r>
          </w:p>
        </w:tc>
        <w:tc>
          <w:tcPr>
            <w:tcW w:w="557" w:type="dxa"/>
            <w:vMerge w:val="restart"/>
            <w:tcBorders>
              <w:top w:val="single" w:sz="8" w:space="0" w:color="auto"/>
              <w:bottom w:val="single" w:sz="8" w:space="0" w:color="auto"/>
            </w:tcBorders>
            <w:shd w:val="clear" w:color="auto" w:fill="C5E0B3"/>
          </w:tcPr>
          <w:p w14:paraId="7F6AD630" w14:textId="0473B07D" w:rsidR="006B4908" w:rsidRPr="006B4908" w:rsidRDefault="006B4908" w:rsidP="006B4908">
            <w:pPr>
              <w:jc w:val="left"/>
              <w:rPr>
                <w:rFonts w:cs="Calibri"/>
                <w:b/>
                <w:sz w:val="19"/>
              </w:rPr>
            </w:pPr>
            <w:r>
              <w:rPr>
                <w:rFonts w:cs="Calibri"/>
                <w:b/>
                <w:sz w:val="19"/>
              </w:rPr>
              <w:t>0,64</w:t>
            </w:r>
          </w:p>
        </w:tc>
        <w:tc>
          <w:tcPr>
            <w:tcW w:w="564" w:type="dxa"/>
            <w:vMerge w:val="restart"/>
            <w:tcBorders>
              <w:top w:val="single" w:sz="8" w:space="0" w:color="auto"/>
              <w:bottom w:val="single" w:sz="8" w:space="0" w:color="auto"/>
            </w:tcBorders>
            <w:shd w:val="clear" w:color="auto" w:fill="C5E0B3"/>
          </w:tcPr>
          <w:p w14:paraId="40A7FCFA" w14:textId="65465D29" w:rsidR="006B4908" w:rsidRPr="006B4908" w:rsidRDefault="006B4908" w:rsidP="006B4908">
            <w:pPr>
              <w:jc w:val="left"/>
              <w:rPr>
                <w:rFonts w:cs="Calibri"/>
                <w:b/>
                <w:sz w:val="19"/>
              </w:rPr>
            </w:pPr>
            <w:r>
              <w:rPr>
                <w:rFonts w:cs="Calibri"/>
                <w:b/>
                <w:sz w:val="19"/>
              </w:rPr>
              <w:t>0,64</w:t>
            </w:r>
          </w:p>
        </w:tc>
        <w:tc>
          <w:tcPr>
            <w:tcW w:w="566" w:type="dxa"/>
            <w:tcBorders>
              <w:top w:val="single" w:sz="8" w:space="0" w:color="auto"/>
              <w:bottom w:val="single" w:sz="8" w:space="0" w:color="auto"/>
            </w:tcBorders>
            <w:shd w:val="clear" w:color="auto" w:fill="C5E0B3"/>
          </w:tcPr>
          <w:p w14:paraId="07A0E14F" w14:textId="5770DF1C" w:rsidR="006B4908" w:rsidRPr="006B4908" w:rsidRDefault="006B4908" w:rsidP="006B4908">
            <w:pPr>
              <w:jc w:val="left"/>
              <w:rPr>
                <w:rFonts w:cs="Calibri"/>
                <w:b/>
                <w:sz w:val="19"/>
              </w:rPr>
            </w:pPr>
            <w:r>
              <w:rPr>
                <w:rFonts w:cs="Calibri"/>
                <w:b/>
                <w:sz w:val="19"/>
              </w:rPr>
              <w:t>0,55</w:t>
            </w:r>
          </w:p>
        </w:tc>
        <w:tc>
          <w:tcPr>
            <w:tcW w:w="566" w:type="dxa"/>
            <w:tcBorders>
              <w:top w:val="single" w:sz="8" w:space="0" w:color="auto"/>
              <w:bottom w:val="single" w:sz="4" w:space="0" w:color="auto"/>
            </w:tcBorders>
            <w:shd w:val="clear" w:color="auto" w:fill="C5E0B3"/>
          </w:tcPr>
          <w:p w14:paraId="41F0490C" w14:textId="202C209F" w:rsidR="006B4908" w:rsidRPr="006B4908" w:rsidRDefault="006B4908" w:rsidP="006B4908">
            <w:pPr>
              <w:jc w:val="left"/>
              <w:rPr>
                <w:rFonts w:cs="Calibri"/>
                <w:b/>
                <w:sz w:val="19"/>
              </w:rPr>
            </w:pPr>
            <w:r>
              <w:rPr>
                <w:rFonts w:cs="Calibri"/>
                <w:b/>
                <w:sz w:val="19"/>
              </w:rPr>
              <w:t>0,45</w:t>
            </w:r>
          </w:p>
        </w:tc>
        <w:tc>
          <w:tcPr>
            <w:tcW w:w="567" w:type="dxa"/>
            <w:tcBorders>
              <w:top w:val="single" w:sz="8" w:space="0" w:color="auto"/>
              <w:bottom w:val="single" w:sz="4" w:space="0" w:color="auto"/>
            </w:tcBorders>
            <w:shd w:val="clear" w:color="auto" w:fill="C5E0B3"/>
          </w:tcPr>
          <w:p w14:paraId="3A2F37C9" w14:textId="57EC395E" w:rsidR="006B4908" w:rsidRPr="006B4908" w:rsidRDefault="006B4908" w:rsidP="006B4908">
            <w:pPr>
              <w:jc w:val="left"/>
              <w:rPr>
                <w:rFonts w:cs="Calibri"/>
                <w:b/>
                <w:sz w:val="19"/>
              </w:rPr>
            </w:pPr>
            <w:r>
              <w:rPr>
                <w:rFonts w:cs="Calibri"/>
                <w:b/>
                <w:sz w:val="19"/>
              </w:rPr>
              <w:t>0,43</w:t>
            </w:r>
          </w:p>
        </w:tc>
        <w:tc>
          <w:tcPr>
            <w:tcW w:w="1336" w:type="dxa"/>
            <w:tcBorders>
              <w:top w:val="single" w:sz="8" w:space="0" w:color="auto"/>
            </w:tcBorders>
          </w:tcPr>
          <w:p w14:paraId="407BFF79" w14:textId="1C61C18A" w:rsidR="006B4908" w:rsidRPr="006B4908" w:rsidRDefault="006B4908" w:rsidP="006B4908">
            <w:pPr>
              <w:jc w:val="center"/>
              <w:rPr>
                <w:rFonts w:cs="Calibri"/>
                <w:b/>
                <w:sz w:val="19"/>
              </w:rPr>
            </w:pPr>
            <w:r>
              <w:rPr>
                <w:rFonts w:cs="Calibri"/>
                <w:b/>
                <w:sz w:val="19"/>
              </w:rPr>
              <w:t>Seco</w:t>
            </w:r>
          </w:p>
        </w:tc>
      </w:tr>
      <w:tr w:rsidR="006B4908" w14:paraId="42B48FC5" w14:textId="77777777" w:rsidTr="006B4908">
        <w:trPr>
          <w:trHeight w:val="75"/>
        </w:trPr>
        <w:tc>
          <w:tcPr>
            <w:tcW w:w="1922" w:type="dxa"/>
            <w:vMerge/>
          </w:tcPr>
          <w:p w14:paraId="776FE22E"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1A44FFD1"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6416A733"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4194B28"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6965327E"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A4EFA5E"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72E7C5E2"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409F51DB" w14:textId="6D4A7E4E" w:rsidR="006B4908" w:rsidRPr="006B4908" w:rsidRDefault="006B4908" w:rsidP="006B4908">
            <w:pPr>
              <w:jc w:val="left"/>
              <w:rPr>
                <w:rFonts w:cs="Calibri"/>
                <w:b/>
                <w:sz w:val="19"/>
              </w:rPr>
            </w:pPr>
            <w:r>
              <w:rPr>
                <w:rFonts w:cs="Calibri"/>
                <w:b/>
                <w:sz w:val="19"/>
              </w:rPr>
              <w:t>0,63</w:t>
            </w:r>
          </w:p>
        </w:tc>
        <w:tc>
          <w:tcPr>
            <w:tcW w:w="566" w:type="dxa"/>
            <w:tcBorders>
              <w:bottom w:val="single" w:sz="4" w:space="0" w:color="auto"/>
            </w:tcBorders>
            <w:shd w:val="clear" w:color="auto" w:fill="C5E0B3"/>
          </w:tcPr>
          <w:p w14:paraId="3B1427FC" w14:textId="5DDC78DC" w:rsidR="006B4908" w:rsidRPr="006B4908" w:rsidRDefault="006B4908" w:rsidP="006B4908">
            <w:pPr>
              <w:jc w:val="left"/>
              <w:rPr>
                <w:rFonts w:cs="Calibri"/>
                <w:b/>
                <w:sz w:val="19"/>
              </w:rPr>
            </w:pPr>
            <w:r>
              <w:rPr>
                <w:rFonts w:cs="Calibri"/>
                <w:b/>
                <w:sz w:val="19"/>
              </w:rPr>
              <w:t>0,55</w:t>
            </w:r>
          </w:p>
        </w:tc>
        <w:tc>
          <w:tcPr>
            <w:tcW w:w="567" w:type="dxa"/>
            <w:tcBorders>
              <w:bottom w:val="single" w:sz="4" w:space="0" w:color="auto"/>
            </w:tcBorders>
            <w:shd w:val="clear" w:color="auto" w:fill="C5E0B3"/>
          </w:tcPr>
          <w:p w14:paraId="0F4EB7D4" w14:textId="6E1579F1" w:rsidR="006B4908" w:rsidRPr="006B4908" w:rsidRDefault="006B4908" w:rsidP="006B4908">
            <w:pPr>
              <w:jc w:val="left"/>
              <w:rPr>
                <w:rFonts w:cs="Calibri"/>
                <w:b/>
                <w:sz w:val="19"/>
              </w:rPr>
            </w:pPr>
            <w:r>
              <w:rPr>
                <w:rFonts w:cs="Calibri"/>
                <w:b/>
                <w:sz w:val="19"/>
              </w:rPr>
              <w:t>0,63</w:t>
            </w:r>
          </w:p>
        </w:tc>
        <w:tc>
          <w:tcPr>
            <w:tcW w:w="1336" w:type="dxa"/>
          </w:tcPr>
          <w:p w14:paraId="59EF0C37" w14:textId="48F41394" w:rsidR="006B4908" w:rsidRPr="006B4908" w:rsidRDefault="006B4908" w:rsidP="006B4908">
            <w:pPr>
              <w:jc w:val="center"/>
              <w:rPr>
                <w:rFonts w:cs="Calibri"/>
                <w:b/>
                <w:sz w:val="19"/>
              </w:rPr>
            </w:pPr>
            <w:r>
              <w:rPr>
                <w:rFonts w:cs="Calibri"/>
                <w:b/>
                <w:sz w:val="19"/>
              </w:rPr>
              <w:t>Normal</w:t>
            </w:r>
          </w:p>
        </w:tc>
      </w:tr>
      <w:tr w:rsidR="006B4908" w14:paraId="46590DDD" w14:textId="77777777" w:rsidTr="006B4908">
        <w:trPr>
          <w:trHeight w:val="75"/>
        </w:trPr>
        <w:tc>
          <w:tcPr>
            <w:tcW w:w="1922" w:type="dxa"/>
            <w:vMerge/>
            <w:tcBorders>
              <w:bottom w:val="single" w:sz="8" w:space="0" w:color="auto"/>
            </w:tcBorders>
          </w:tcPr>
          <w:p w14:paraId="23FC40B9"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1F4BCFFA"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3A766A56"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BDA27C7"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2B34E286"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26E2F171"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6B554FD1"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42E407FA" w14:textId="569FE683" w:rsidR="006B4908" w:rsidRPr="006B4908" w:rsidRDefault="006B4908" w:rsidP="006B4908">
            <w:pPr>
              <w:jc w:val="left"/>
              <w:rPr>
                <w:rFonts w:cs="Calibri"/>
                <w:b/>
                <w:sz w:val="19"/>
              </w:rPr>
            </w:pPr>
            <w:r>
              <w:rPr>
                <w:rFonts w:cs="Calibri"/>
                <w:b/>
                <w:sz w:val="19"/>
              </w:rPr>
              <w:t>0,66</w:t>
            </w:r>
          </w:p>
        </w:tc>
        <w:tc>
          <w:tcPr>
            <w:tcW w:w="566" w:type="dxa"/>
            <w:tcBorders>
              <w:bottom w:val="single" w:sz="8" w:space="0" w:color="auto"/>
            </w:tcBorders>
            <w:shd w:val="clear" w:color="auto" w:fill="C5E0B3"/>
          </w:tcPr>
          <w:p w14:paraId="4112CFD2" w14:textId="4F5B0FF2" w:rsidR="006B4908" w:rsidRPr="006B4908" w:rsidRDefault="006B4908" w:rsidP="006B4908">
            <w:pPr>
              <w:jc w:val="left"/>
              <w:rPr>
                <w:rFonts w:cs="Calibri"/>
                <w:b/>
                <w:sz w:val="19"/>
              </w:rPr>
            </w:pPr>
            <w:r>
              <w:rPr>
                <w:rFonts w:cs="Calibri"/>
                <w:b/>
                <w:sz w:val="19"/>
              </w:rPr>
              <w:t>0,78</w:t>
            </w:r>
          </w:p>
        </w:tc>
        <w:tc>
          <w:tcPr>
            <w:tcW w:w="567" w:type="dxa"/>
            <w:tcBorders>
              <w:bottom w:val="single" w:sz="8" w:space="0" w:color="auto"/>
            </w:tcBorders>
            <w:shd w:val="clear" w:color="auto" w:fill="C5E0B3"/>
          </w:tcPr>
          <w:p w14:paraId="09BB8881" w14:textId="737FA761" w:rsidR="006B4908" w:rsidRPr="006B4908" w:rsidRDefault="006B4908" w:rsidP="006B4908">
            <w:pPr>
              <w:jc w:val="left"/>
              <w:rPr>
                <w:rFonts w:cs="Calibri"/>
                <w:b/>
                <w:sz w:val="19"/>
              </w:rPr>
            </w:pPr>
            <w:r>
              <w:rPr>
                <w:rFonts w:cs="Calibri"/>
                <w:b/>
                <w:sz w:val="19"/>
              </w:rPr>
              <w:t>0,98</w:t>
            </w:r>
          </w:p>
        </w:tc>
        <w:tc>
          <w:tcPr>
            <w:tcW w:w="1336" w:type="dxa"/>
            <w:tcBorders>
              <w:bottom w:val="single" w:sz="8" w:space="0" w:color="auto"/>
            </w:tcBorders>
          </w:tcPr>
          <w:p w14:paraId="7A706ED6" w14:textId="034526BC" w:rsidR="006B4908" w:rsidRPr="006B4908" w:rsidRDefault="006B4908" w:rsidP="006B4908">
            <w:pPr>
              <w:jc w:val="center"/>
              <w:rPr>
                <w:rFonts w:cs="Calibri"/>
                <w:b/>
                <w:sz w:val="19"/>
              </w:rPr>
            </w:pPr>
            <w:r>
              <w:rPr>
                <w:rFonts w:cs="Calibri"/>
                <w:b/>
                <w:sz w:val="19"/>
              </w:rPr>
              <w:t>Húmedo</w:t>
            </w:r>
          </w:p>
        </w:tc>
      </w:tr>
      <w:tr w:rsidR="006B4908" w14:paraId="01AA8697" w14:textId="77777777" w:rsidTr="006B4908">
        <w:trPr>
          <w:trHeight w:val="75"/>
        </w:trPr>
        <w:tc>
          <w:tcPr>
            <w:tcW w:w="1922" w:type="dxa"/>
            <w:vMerge w:val="restart"/>
            <w:tcBorders>
              <w:top w:val="single" w:sz="8" w:space="0" w:color="auto"/>
            </w:tcBorders>
          </w:tcPr>
          <w:p w14:paraId="7BF68DA8" w14:textId="0EEB9C64" w:rsidR="006B4908" w:rsidRPr="006B4908" w:rsidRDefault="006B4908" w:rsidP="006B4908">
            <w:pPr>
              <w:jc w:val="center"/>
              <w:rPr>
                <w:rFonts w:cs="Calibri"/>
                <w:sz w:val="20"/>
              </w:rPr>
            </w:pPr>
            <w:r>
              <w:rPr>
                <w:rFonts w:cs="Calibri"/>
                <w:sz w:val="20"/>
              </w:rPr>
              <w:t>UTS 02. Mijares-Plana de Castellón</w:t>
            </w:r>
          </w:p>
        </w:tc>
        <w:tc>
          <w:tcPr>
            <w:tcW w:w="623" w:type="dxa"/>
            <w:vMerge w:val="restart"/>
            <w:tcBorders>
              <w:top w:val="single" w:sz="8" w:space="0" w:color="auto"/>
              <w:bottom w:val="single" w:sz="8" w:space="0" w:color="auto"/>
            </w:tcBorders>
            <w:shd w:val="clear" w:color="auto" w:fill="C5E0B3"/>
          </w:tcPr>
          <w:p w14:paraId="3CA56E54" w14:textId="7FDB749B" w:rsidR="006B4908" w:rsidRPr="006B4908" w:rsidRDefault="006B4908" w:rsidP="006B4908">
            <w:pPr>
              <w:jc w:val="left"/>
              <w:rPr>
                <w:rFonts w:cs="Calibri"/>
                <w:b/>
                <w:sz w:val="19"/>
              </w:rPr>
            </w:pPr>
            <w:r>
              <w:rPr>
                <w:rFonts w:cs="Calibri"/>
                <w:b/>
                <w:sz w:val="19"/>
              </w:rPr>
              <w:t>0,61</w:t>
            </w:r>
          </w:p>
        </w:tc>
        <w:tc>
          <w:tcPr>
            <w:tcW w:w="598" w:type="dxa"/>
            <w:vMerge w:val="restart"/>
            <w:tcBorders>
              <w:top w:val="single" w:sz="8" w:space="0" w:color="auto"/>
              <w:bottom w:val="single" w:sz="8" w:space="0" w:color="auto"/>
            </w:tcBorders>
            <w:shd w:val="clear" w:color="auto" w:fill="C5E0B3"/>
          </w:tcPr>
          <w:p w14:paraId="31864F94" w14:textId="21154BB5" w:rsidR="006B4908" w:rsidRPr="006B4908" w:rsidRDefault="006B4908" w:rsidP="006B4908">
            <w:pPr>
              <w:jc w:val="left"/>
              <w:rPr>
                <w:rFonts w:cs="Calibri"/>
                <w:b/>
                <w:sz w:val="19"/>
              </w:rPr>
            </w:pPr>
            <w:r>
              <w:rPr>
                <w:rFonts w:cs="Calibri"/>
                <w:b/>
                <w:sz w:val="19"/>
              </w:rPr>
              <w:t>0,58</w:t>
            </w:r>
          </w:p>
        </w:tc>
        <w:tc>
          <w:tcPr>
            <w:tcW w:w="637" w:type="dxa"/>
            <w:vMerge w:val="restart"/>
            <w:tcBorders>
              <w:top w:val="single" w:sz="8" w:space="0" w:color="auto"/>
              <w:bottom w:val="single" w:sz="8" w:space="0" w:color="auto"/>
            </w:tcBorders>
            <w:shd w:val="clear" w:color="auto" w:fill="C5E0B3"/>
          </w:tcPr>
          <w:p w14:paraId="08A7AA0D" w14:textId="490619B9" w:rsidR="006B4908" w:rsidRPr="006B4908" w:rsidRDefault="006B4908" w:rsidP="006B4908">
            <w:pPr>
              <w:jc w:val="left"/>
              <w:rPr>
                <w:rFonts w:cs="Calibri"/>
                <w:b/>
                <w:sz w:val="19"/>
              </w:rPr>
            </w:pPr>
            <w:r>
              <w:rPr>
                <w:rFonts w:cs="Calibri"/>
                <w:b/>
                <w:sz w:val="19"/>
              </w:rPr>
              <w:t>0,57</w:t>
            </w:r>
          </w:p>
        </w:tc>
        <w:tc>
          <w:tcPr>
            <w:tcW w:w="558" w:type="dxa"/>
            <w:vMerge w:val="restart"/>
            <w:tcBorders>
              <w:top w:val="single" w:sz="8" w:space="0" w:color="auto"/>
              <w:bottom w:val="single" w:sz="8" w:space="0" w:color="auto"/>
            </w:tcBorders>
            <w:shd w:val="clear" w:color="auto" w:fill="C5E0B3"/>
          </w:tcPr>
          <w:p w14:paraId="23335A90" w14:textId="0A15A62D" w:rsidR="006B4908" w:rsidRPr="006B4908" w:rsidRDefault="006B4908" w:rsidP="006B4908">
            <w:pPr>
              <w:jc w:val="left"/>
              <w:rPr>
                <w:rFonts w:cs="Calibri"/>
                <w:b/>
                <w:sz w:val="19"/>
              </w:rPr>
            </w:pPr>
            <w:r>
              <w:rPr>
                <w:rFonts w:cs="Calibri"/>
                <w:b/>
                <w:sz w:val="19"/>
              </w:rPr>
              <w:t>0,54</w:t>
            </w:r>
          </w:p>
        </w:tc>
        <w:tc>
          <w:tcPr>
            <w:tcW w:w="557" w:type="dxa"/>
            <w:vMerge w:val="restart"/>
            <w:tcBorders>
              <w:top w:val="single" w:sz="8" w:space="0" w:color="auto"/>
              <w:bottom w:val="single" w:sz="8" w:space="0" w:color="auto"/>
            </w:tcBorders>
            <w:shd w:val="clear" w:color="auto" w:fill="C5E0B3"/>
          </w:tcPr>
          <w:p w14:paraId="042615BE" w14:textId="7B94C943" w:rsidR="006B4908" w:rsidRPr="006B4908" w:rsidRDefault="006B4908" w:rsidP="006B4908">
            <w:pPr>
              <w:jc w:val="left"/>
              <w:rPr>
                <w:rFonts w:cs="Calibri"/>
                <w:b/>
                <w:sz w:val="19"/>
              </w:rPr>
            </w:pPr>
            <w:r>
              <w:rPr>
                <w:rFonts w:cs="Calibri"/>
                <w:b/>
                <w:sz w:val="19"/>
              </w:rPr>
              <w:t>0,47</w:t>
            </w:r>
          </w:p>
        </w:tc>
        <w:tc>
          <w:tcPr>
            <w:tcW w:w="564" w:type="dxa"/>
            <w:vMerge w:val="restart"/>
            <w:tcBorders>
              <w:top w:val="single" w:sz="8" w:space="0" w:color="auto"/>
              <w:bottom w:val="single" w:sz="8" w:space="0" w:color="auto"/>
            </w:tcBorders>
            <w:shd w:val="clear" w:color="auto" w:fill="C5E0B3"/>
          </w:tcPr>
          <w:p w14:paraId="441CBBD1" w14:textId="15FA0308" w:rsidR="006B4908" w:rsidRPr="006B4908" w:rsidRDefault="006B4908" w:rsidP="006B4908">
            <w:pPr>
              <w:jc w:val="left"/>
              <w:rPr>
                <w:rFonts w:cs="Calibri"/>
                <w:b/>
                <w:sz w:val="19"/>
              </w:rPr>
            </w:pPr>
            <w:r>
              <w:rPr>
                <w:rFonts w:cs="Calibri"/>
                <w:b/>
                <w:sz w:val="19"/>
              </w:rPr>
              <w:t>0,46</w:t>
            </w:r>
          </w:p>
        </w:tc>
        <w:tc>
          <w:tcPr>
            <w:tcW w:w="566" w:type="dxa"/>
            <w:tcBorders>
              <w:top w:val="single" w:sz="8" w:space="0" w:color="auto"/>
              <w:bottom w:val="single" w:sz="8" w:space="0" w:color="auto"/>
            </w:tcBorders>
            <w:shd w:val="clear" w:color="auto" w:fill="C5E0B3"/>
          </w:tcPr>
          <w:p w14:paraId="1D5E17B2" w14:textId="33530EC4" w:rsidR="006B4908" w:rsidRPr="006B4908" w:rsidRDefault="006B4908" w:rsidP="006B4908">
            <w:pPr>
              <w:jc w:val="left"/>
              <w:rPr>
                <w:rFonts w:cs="Calibri"/>
                <w:b/>
                <w:sz w:val="19"/>
              </w:rPr>
            </w:pPr>
            <w:r>
              <w:rPr>
                <w:rFonts w:cs="Calibri"/>
                <w:b/>
                <w:sz w:val="19"/>
              </w:rPr>
              <w:t>0,38</w:t>
            </w:r>
          </w:p>
        </w:tc>
        <w:tc>
          <w:tcPr>
            <w:tcW w:w="566" w:type="dxa"/>
            <w:tcBorders>
              <w:top w:val="single" w:sz="8" w:space="0" w:color="auto"/>
              <w:bottom w:val="single" w:sz="4" w:space="0" w:color="auto"/>
            </w:tcBorders>
            <w:shd w:val="clear" w:color="auto" w:fill="FFC000"/>
          </w:tcPr>
          <w:p w14:paraId="3DBFC82E" w14:textId="146A4C46" w:rsidR="006B4908" w:rsidRPr="006B4908" w:rsidRDefault="006B4908" w:rsidP="006B4908">
            <w:pPr>
              <w:jc w:val="left"/>
              <w:rPr>
                <w:rFonts w:cs="Calibri"/>
                <w:b/>
                <w:sz w:val="19"/>
              </w:rPr>
            </w:pPr>
            <w:r>
              <w:rPr>
                <w:rFonts w:cs="Calibri"/>
                <w:b/>
                <w:sz w:val="19"/>
              </w:rPr>
              <w:t>0,24</w:t>
            </w:r>
          </w:p>
        </w:tc>
        <w:tc>
          <w:tcPr>
            <w:tcW w:w="567" w:type="dxa"/>
            <w:tcBorders>
              <w:top w:val="single" w:sz="8" w:space="0" w:color="auto"/>
              <w:bottom w:val="single" w:sz="4" w:space="0" w:color="auto"/>
            </w:tcBorders>
            <w:shd w:val="clear" w:color="auto" w:fill="FFC000"/>
          </w:tcPr>
          <w:p w14:paraId="016F4F40" w14:textId="4CFCCF74" w:rsidR="006B4908" w:rsidRPr="006B4908" w:rsidRDefault="006B4908" w:rsidP="006B4908">
            <w:pPr>
              <w:jc w:val="left"/>
              <w:rPr>
                <w:rFonts w:cs="Calibri"/>
                <w:b/>
                <w:sz w:val="19"/>
              </w:rPr>
            </w:pPr>
            <w:r>
              <w:rPr>
                <w:rFonts w:cs="Calibri"/>
                <w:b/>
                <w:sz w:val="19"/>
              </w:rPr>
              <w:t>0,16</w:t>
            </w:r>
          </w:p>
        </w:tc>
        <w:tc>
          <w:tcPr>
            <w:tcW w:w="1336" w:type="dxa"/>
            <w:tcBorders>
              <w:top w:val="single" w:sz="8" w:space="0" w:color="auto"/>
            </w:tcBorders>
          </w:tcPr>
          <w:p w14:paraId="2640091E" w14:textId="19AF6D8F" w:rsidR="006B4908" w:rsidRPr="006B4908" w:rsidRDefault="006B4908" w:rsidP="006B4908">
            <w:pPr>
              <w:jc w:val="center"/>
              <w:rPr>
                <w:rFonts w:cs="Calibri"/>
                <w:b/>
                <w:sz w:val="19"/>
              </w:rPr>
            </w:pPr>
            <w:r>
              <w:rPr>
                <w:rFonts w:cs="Calibri"/>
                <w:b/>
                <w:sz w:val="19"/>
              </w:rPr>
              <w:t>Seco</w:t>
            </w:r>
          </w:p>
        </w:tc>
      </w:tr>
      <w:tr w:rsidR="006B4908" w14:paraId="2123F578" w14:textId="77777777" w:rsidTr="006B4908">
        <w:trPr>
          <w:trHeight w:val="75"/>
        </w:trPr>
        <w:tc>
          <w:tcPr>
            <w:tcW w:w="1922" w:type="dxa"/>
            <w:vMerge/>
          </w:tcPr>
          <w:p w14:paraId="18F61330"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334AD1FC"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58667734"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DF7EABE"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5AF56798"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139413B4"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32C49FEE"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3C384880" w14:textId="7A0AC74F" w:rsidR="006B4908" w:rsidRPr="006B4908" w:rsidRDefault="006B4908" w:rsidP="006B4908">
            <w:pPr>
              <w:jc w:val="left"/>
              <w:rPr>
                <w:rFonts w:cs="Calibri"/>
                <w:b/>
                <w:sz w:val="19"/>
              </w:rPr>
            </w:pPr>
            <w:r>
              <w:rPr>
                <w:rFonts w:cs="Calibri"/>
                <w:b/>
                <w:sz w:val="19"/>
              </w:rPr>
              <w:t>0,43</w:t>
            </w:r>
          </w:p>
        </w:tc>
        <w:tc>
          <w:tcPr>
            <w:tcW w:w="566" w:type="dxa"/>
            <w:tcBorders>
              <w:bottom w:val="single" w:sz="4" w:space="0" w:color="auto"/>
            </w:tcBorders>
            <w:shd w:val="clear" w:color="auto" w:fill="C5E0B3"/>
          </w:tcPr>
          <w:p w14:paraId="56422493" w14:textId="0A8D2307" w:rsidR="006B4908" w:rsidRPr="006B4908" w:rsidRDefault="006B4908" w:rsidP="006B4908">
            <w:pPr>
              <w:jc w:val="left"/>
              <w:rPr>
                <w:rFonts w:cs="Calibri"/>
                <w:b/>
                <w:sz w:val="19"/>
              </w:rPr>
            </w:pPr>
            <w:r>
              <w:rPr>
                <w:rFonts w:cs="Calibri"/>
                <w:b/>
                <w:sz w:val="19"/>
              </w:rPr>
              <w:t>0,36</w:t>
            </w:r>
          </w:p>
        </w:tc>
        <w:tc>
          <w:tcPr>
            <w:tcW w:w="567" w:type="dxa"/>
            <w:tcBorders>
              <w:bottom w:val="single" w:sz="4" w:space="0" w:color="auto"/>
            </w:tcBorders>
            <w:shd w:val="clear" w:color="auto" w:fill="C5E0B3"/>
          </w:tcPr>
          <w:p w14:paraId="4281FF95" w14:textId="63858ACC" w:rsidR="006B4908" w:rsidRPr="006B4908" w:rsidRDefault="006B4908" w:rsidP="006B4908">
            <w:pPr>
              <w:jc w:val="left"/>
              <w:rPr>
                <w:rFonts w:cs="Calibri"/>
                <w:b/>
                <w:sz w:val="19"/>
              </w:rPr>
            </w:pPr>
            <w:r>
              <w:rPr>
                <w:rFonts w:cs="Calibri"/>
                <w:b/>
                <w:sz w:val="19"/>
              </w:rPr>
              <w:t>0,44</w:t>
            </w:r>
          </w:p>
        </w:tc>
        <w:tc>
          <w:tcPr>
            <w:tcW w:w="1336" w:type="dxa"/>
          </w:tcPr>
          <w:p w14:paraId="1036CB5A" w14:textId="152AAA59" w:rsidR="006B4908" w:rsidRPr="006B4908" w:rsidRDefault="006B4908" w:rsidP="006B4908">
            <w:pPr>
              <w:jc w:val="center"/>
              <w:rPr>
                <w:rFonts w:cs="Calibri"/>
                <w:b/>
                <w:sz w:val="19"/>
              </w:rPr>
            </w:pPr>
            <w:r>
              <w:rPr>
                <w:rFonts w:cs="Calibri"/>
                <w:b/>
                <w:sz w:val="19"/>
              </w:rPr>
              <w:t>Normal</w:t>
            </w:r>
          </w:p>
        </w:tc>
      </w:tr>
      <w:tr w:rsidR="006B4908" w14:paraId="13896716" w14:textId="77777777" w:rsidTr="006B4908">
        <w:trPr>
          <w:trHeight w:val="75"/>
        </w:trPr>
        <w:tc>
          <w:tcPr>
            <w:tcW w:w="1922" w:type="dxa"/>
            <w:vMerge/>
            <w:tcBorders>
              <w:bottom w:val="single" w:sz="8" w:space="0" w:color="auto"/>
            </w:tcBorders>
          </w:tcPr>
          <w:p w14:paraId="7B8CB1CA"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5F8D913C"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55099891"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C2ED07C"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5B010EC5"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52A080CB"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7279D4CB"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46E562E9" w14:textId="20D5E3F0" w:rsidR="006B4908" w:rsidRPr="006B4908" w:rsidRDefault="006B4908" w:rsidP="006B4908">
            <w:pPr>
              <w:jc w:val="left"/>
              <w:rPr>
                <w:rFonts w:cs="Calibri"/>
                <w:b/>
                <w:sz w:val="19"/>
              </w:rPr>
            </w:pPr>
            <w:r>
              <w:rPr>
                <w:rFonts w:cs="Calibri"/>
                <w:b/>
                <w:sz w:val="19"/>
              </w:rPr>
              <w:t>0,48</w:t>
            </w:r>
          </w:p>
        </w:tc>
        <w:tc>
          <w:tcPr>
            <w:tcW w:w="566" w:type="dxa"/>
            <w:tcBorders>
              <w:bottom w:val="single" w:sz="8" w:space="0" w:color="auto"/>
            </w:tcBorders>
            <w:shd w:val="clear" w:color="auto" w:fill="C5E0B3"/>
          </w:tcPr>
          <w:p w14:paraId="69106586" w14:textId="48962C3A" w:rsidR="006B4908" w:rsidRPr="006B4908" w:rsidRDefault="006B4908" w:rsidP="006B4908">
            <w:pPr>
              <w:jc w:val="left"/>
              <w:rPr>
                <w:rFonts w:cs="Calibri"/>
                <w:b/>
                <w:sz w:val="19"/>
              </w:rPr>
            </w:pPr>
            <w:r>
              <w:rPr>
                <w:rFonts w:cs="Calibri"/>
                <w:b/>
                <w:sz w:val="19"/>
              </w:rPr>
              <w:t>0,57</w:t>
            </w:r>
          </w:p>
        </w:tc>
        <w:tc>
          <w:tcPr>
            <w:tcW w:w="567" w:type="dxa"/>
            <w:tcBorders>
              <w:bottom w:val="single" w:sz="8" w:space="0" w:color="auto"/>
            </w:tcBorders>
            <w:shd w:val="clear" w:color="auto" w:fill="C5E0B3"/>
          </w:tcPr>
          <w:p w14:paraId="3513C090" w14:textId="442B9632" w:rsidR="006B4908" w:rsidRPr="006B4908" w:rsidRDefault="006B4908" w:rsidP="006B4908">
            <w:pPr>
              <w:jc w:val="left"/>
              <w:rPr>
                <w:rFonts w:cs="Calibri"/>
                <w:b/>
                <w:sz w:val="19"/>
              </w:rPr>
            </w:pPr>
            <w:r>
              <w:rPr>
                <w:rFonts w:cs="Calibri"/>
                <w:b/>
                <w:sz w:val="19"/>
              </w:rPr>
              <w:t>0,75</w:t>
            </w:r>
          </w:p>
        </w:tc>
        <w:tc>
          <w:tcPr>
            <w:tcW w:w="1336" w:type="dxa"/>
            <w:tcBorders>
              <w:bottom w:val="single" w:sz="8" w:space="0" w:color="auto"/>
            </w:tcBorders>
          </w:tcPr>
          <w:p w14:paraId="51CF29F4" w14:textId="572DCFEF" w:rsidR="006B4908" w:rsidRPr="006B4908" w:rsidRDefault="006B4908" w:rsidP="006B4908">
            <w:pPr>
              <w:jc w:val="center"/>
              <w:rPr>
                <w:rFonts w:cs="Calibri"/>
                <w:b/>
                <w:sz w:val="19"/>
              </w:rPr>
            </w:pPr>
            <w:r>
              <w:rPr>
                <w:rFonts w:cs="Calibri"/>
                <w:b/>
                <w:sz w:val="19"/>
              </w:rPr>
              <w:t>Húmedo</w:t>
            </w:r>
          </w:p>
        </w:tc>
      </w:tr>
      <w:tr w:rsidR="006B4908" w14:paraId="47265EBF" w14:textId="77777777" w:rsidTr="006B4908">
        <w:trPr>
          <w:trHeight w:val="75"/>
        </w:trPr>
        <w:tc>
          <w:tcPr>
            <w:tcW w:w="1922" w:type="dxa"/>
            <w:vMerge w:val="restart"/>
            <w:tcBorders>
              <w:top w:val="single" w:sz="8" w:space="0" w:color="auto"/>
            </w:tcBorders>
          </w:tcPr>
          <w:p w14:paraId="05FA00CD" w14:textId="138EE083" w:rsidR="006B4908" w:rsidRPr="006B4908" w:rsidRDefault="006B4908" w:rsidP="006B4908">
            <w:pPr>
              <w:jc w:val="center"/>
              <w:rPr>
                <w:rFonts w:cs="Calibri"/>
                <w:sz w:val="20"/>
              </w:rPr>
            </w:pPr>
            <w:r>
              <w:rPr>
                <w:rFonts w:cs="Calibri"/>
                <w:sz w:val="20"/>
              </w:rPr>
              <w:t>UTS 03. Palancia-Los Valles</w:t>
            </w:r>
          </w:p>
        </w:tc>
        <w:tc>
          <w:tcPr>
            <w:tcW w:w="623" w:type="dxa"/>
            <w:vMerge w:val="restart"/>
            <w:tcBorders>
              <w:top w:val="single" w:sz="8" w:space="0" w:color="auto"/>
              <w:bottom w:val="single" w:sz="8" w:space="0" w:color="auto"/>
            </w:tcBorders>
            <w:shd w:val="clear" w:color="auto" w:fill="C5E0B3"/>
          </w:tcPr>
          <w:p w14:paraId="62FD5B34" w14:textId="6B47CF83" w:rsidR="006B4908" w:rsidRPr="006B4908" w:rsidRDefault="006B4908" w:rsidP="006B4908">
            <w:pPr>
              <w:jc w:val="left"/>
              <w:rPr>
                <w:rFonts w:cs="Calibri"/>
                <w:b/>
                <w:sz w:val="19"/>
              </w:rPr>
            </w:pPr>
            <w:r>
              <w:rPr>
                <w:rFonts w:cs="Calibri"/>
                <w:b/>
                <w:sz w:val="19"/>
              </w:rPr>
              <w:t>0,56</w:t>
            </w:r>
          </w:p>
        </w:tc>
        <w:tc>
          <w:tcPr>
            <w:tcW w:w="598" w:type="dxa"/>
            <w:vMerge w:val="restart"/>
            <w:tcBorders>
              <w:top w:val="single" w:sz="8" w:space="0" w:color="auto"/>
              <w:bottom w:val="single" w:sz="8" w:space="0" w:color="auto"/>
            </w:tcBorders>
            <w:shd w:val="clear" w:color="auto" w:fill="C5E0B3"/>
          </w:tcPr>
          <w:p w14:paraId="2CA0BED9" w14:textId="3CF0D132" w:rsidR="006B4908" w:rsidRPr="006B4908" w:rsidRDefault="006B4908" w:rsidP="006B4908">
            <w:pPr>
              <w:jc w:val="left"/>
              <w:rPr>
                <w:rFonts w:cs="Calibri"/>
                <w:b/>
                <w:sz w:val="19"/>
              </w:rPr>
            </w:pPr>
            <w:r>
              <w:rPr>
                <w:rFonts w:cs="Calibri"/>
                <w:b/>
                <w:sz w:val="19"/>
              </w:rPr>
              <w:t>0,54</w:t>
            </w:r>
          </w:p>
        </w:tc>
        <w:tc>
          <w:tcPr>
            <w:tcW w:w="637" w:type="dxa"/>
            <w:vMerge w:val="restart"/>
            <w:tcBorders>
              <w:top w:val="single" w:sz="8" w:space="0" w:color="auto"/>
              <w:bottom w:val="single" w:sz="8" w:space="0" w:color="auto"/>
            </w:tcBorders>
            <w:shd w:val="clear" w:color="auto" w:fill="C5E0B3"/>
          </w:tcPr>
          <w:p w14:paraId="2DC65F6D" w14:textId="7D9647B2" w:rsidR="006B4908" w:rsidRPr="006B4908" w:rsidRDefault="006B4908" w:rsidP="006B4908">
            <w:pPr>
              <w:jc w:val="left"/>
              <w:rPr>
                <w:rFonts w:cs="Calibri"/>
                <w:b/>
                <w:sz w:val="19"/>
              </w:rPr>
            </w:pPr>
            <w:r>
              <w:rPr>
                <w:rFonts w:cs="Calibri"/>
                <w:b/>
                <w:sz w:val="19"/>
              </w:rPr>
              <w:t>0,53</w:t>
            </w:r>
          </w:p>
        </w:tc>
        <w:tc>
          <w:tcPr>
            <w:tcW w:w="558" w:type="dxa"/>
            <w:vMerge w:val="restart"/>
            <w:tcBorders>
              <w:top w:val="single" w:sz="8" w:space="0" w:color="auto"/>
              <w:bottom w:val="single" w:sz="8" w:space="0" w:color="auto"/>
            </w:tcBorders>
            <w:shd w:val="clear" w:color="auto" w:fill="C5E0B3"/>
          </w:tcPr>
          <w:p w14:paraId="2E47B536" w14:textId="09498462" w:rsidR="006B4908" w:rsidRPr="006B4908" w:rsidRDefault="006B4908" w:rsidP="006B4908">
            <w:pPr>
              <w:jc w:val="left"/>
              <w:rPr>
                <w:rFonts w:cs="Calibri"/>
                <w:b/>
                <w:sz w:val="19"/>
              </w:rPr>
            </w:pPr>
            <w:r>
              <w:rPr>
                <w:rFonts w:cs="Calibri"/>
                <w:b/>
                <w:sz w:val="19"/>
              </w:rPr>
              <w:t>0,52</w:t>
            </w:r>
          </w:p>
        </w:tc>
        <w:tc>
          <w:tcPr>
            <w:tcW w:w="557" w:type="dxa"/>
            <w:vMerge w:val="restart"/>
            <w:tcBorders>
              <w:top w:val="single" w:sz="8" w:space="0" w:color="auto"/>
              <w:bottom w:val="single" w:sz="8" w:space="0" w:color="auto"/>
            </w:tcBorders>
            <w:shd w:val="clear" w:color="auto" w:fill="C5E0B3"/>
          </w:tcPr>
          <w:p w14:paraId="0FFF9F94" w14:textId="64685BDF" w:rsidR="006B4908" w:rsidRPr="006B4908" w:rsidRDefault="006B4908" w:rsidP="006B4908">
            <w:pPr>
              <w:jc w:val="left"/>
              <w:rPr>
                <w:rFonts w:cs="Calibri"/>
                <w:b/>
                <w:sz w:val="19"/>
              </w:rPr>
            </w:pPr>
            <w:r>
              <w:rPr>
                <w:rFonts w:cs="Calibri"/>
                <w:b/>
                <w:sz w:val="19"/>
              </w:rPr>
              <w:t>0,46</w:t>
            </w:r>
          </w:p>
        </w:tc>
        <w:tc>
          <w:tcPr>
            <w:tcW w:w="564" w:type="dxa"/>
            <w:vMerge w:val="restart"/>
            <w:tcBorders>
              <w:top w:val="single" w:sz="8" w:space="0" w:color="auto"/>
              <w:bottom w:val="single" w:sz="8" w:space="0" w:color="auto"/>
            </w:tcBorders>
            <w:shd w:val="clear" w:color="auto" w:fill="C5E0B3"/>
          </w:tcPr>
          <w:p w14:paraId="5C99A4C4" w14:textId="129963AA" w:rsidR="006B4908" w:rsidRPr="006B4908" w:rsidRDefault="006B4908" w:rsidP="006B4908">
            <w:pPr>
              <w:jc w:val="left"/>
              <w:rPr>
                <w:rFonts w:cs="Calibri"/>
                <w:b/>
                <w:sz w:val="19"/>
              </w:rPr>
            </w:pPr>
            <w:r>
              <w:rPr>
                <w:rFonts w:cs="Calibri"/>
                <w:b/>
                <w:sz w:val="19"/>
              </w:rPr>
              <w:t>0,45</w:t>
            </w:r>
          </w:p>
        </w:tc>
        <w:tc>
          <w:tcPr>
            <w:tcW w:w="566" w:type="dxa"/>
            <w:tcBorders>
              <w:top w:val="single" w:sz="8" w:space="0" w:color="auto"/>
              <w:bottom w:val="single" w:sz="8" w:space="0" w:color="auto"/>
            </w:tcBorders>
            <w:shd w:val="clear" w:color="auto" w:fill="C5E0B3"/>
          </w:tcPr>
          <w:p w14:paraId="0D52CF4B" w14:textId="21912895" w:rsidR="006B4908" w:rsidRPr="006B4908" w:rsidRDefault="006B4908" w:rsidP="006B4908">
            <w:pPr>
              <w:jc w:val="left"/>
              <w:rPr>
                <w:rFonts w:cs="Calibri"/>
                <w:b/>
                <w:sz w:val="19"/>
              </w:rPr>
            </w:pPr>
            <w:r>
              <w:rPr>
                <w:rFonts w:cs="Calibri"/>
                <w:b/>
                <w:sz w:val="19"/>
              </w:rPr>
              <w:t>0,39</w:t>
            </w:r>
          </w:p>
        </w:tc>
        <w:tc>
          <w:tcPr>
            <w:tcW w:w="566" w:type="dxa"/>
            <w:tcBorders>
              <w:top w:val="single" w:sz="8" w:space="0" w:color="auto"/>
              <w:bottom w:val="single" w:sz="4" w:space="0" w:color="auto"/>
            </w:tcBorders>
            <w:shd w:val="clear" w:color="auto" w:fill="FFC000"/>
          </w:tcPr>
          <w:p w14:paraId="3CE72CCA" w14:textId="58CE9BF7" w:rsidR="006B4908" w:rsidRPr="006B4908" w:rsidRDefault="006B4908" w:rsidP="006B4908">
            <w:pPr>
              <w:jc w:val="left"/>
              <w:rPr>
                <w:rFonts w:cs="Calibri"/>
                <w:b/>
                <w:sz w:val="19"/>
              </w:rPr>
            </w:pPr>
            <w:r>
              <w:rPr>
                <w:rFonts w:cs="Calibri"/>
                <w:b/>
                <w:sz w:val="19"/>
              </w:rPr>
              <w:t>0,26</w:t>
            </w:r>
          </w:p>
        </w:tc>
        <w:tc>
          <w:tcPr>
            <w:tcW w:w="567" w:type="dxa"/>
            <w:tcBorders>
              <w:top w:val="single" w:sz="8" w:space="0" w:color="auto"/>
              <w:bottom w:val="single" w:sz="4" w:space="0" w:color="auto"/>
            </w:tcBorders>
            <w:shd w:val="clear" w:color="auto" w:fill="FFC000"/>
          </w:tcPr>
          <w:p w14:paraId="0BAE123C" w14:textId="094249A5" w:rsidR="006B4908" w:rsidRPr="006B4908" w:rsidRDefault="006B4908" w:rsidP="006B4908">
            <w:pPr>
              <w:jc w:val="left"/>
              <w:rPr>
                <w:rFonts w:cs="Calibri"/>
                <w:b/>
                <w:sz w:val="19"/>
              </w:rPr>
            </w:pPr>
            <w:r>
              <w:rPr>
                <w:rFonts w:cs="Calibri"/>
                <w:b/>
                <w:sz w:val="19"/>
              </w:rPr>
              <w:t>0,21</w:t>
            </w:r>
          </w:p>
        </w:tc>
        <w:tc>
          <w:tcPr>
            <w:tcW w:w="1336" w:type="dxa"/>
            <w:tcBorders>
              <w:top w:val="single" w:sz="8" w:space="0" w:color="auto"/>
            </w:tcBorders>
          </w:tcPr>
          <w:p w14:paraId="2FFE3AE6" w14:textId="4F0FFC88" w:rsidR="006B4908" w:rsidRPr="006B4908" w:rsidRDefault="006B4908" w:rsidP="006B4908">
            <w:pPr>
              <w:jc w:val="center"/>
              <w:rPr>
                <w:rFonts w:cs="Calibri"/>
                <w:b/>
                <w:sz w:val="19"/>
              </w:rPr>
            </w:pPr>
            <w:r>
              <w:rPr>
                <w:rFonts w:cs="Calibri"/>
                <w:b/>
                <w:sz w:val="19"/>
              </w:rPr>
              <w:t>Seco</w:t>
            </w:r>
          </w:p>
        </w:tc>
      </w:tr>
      <w:tr w:rsidR="006B4908" w14:paraId="6074E1FE" w14:textId="77777777" w:rsidTr="006B4908">
        <w:trPr>
          <w:trHeight w:val="75"/>
        </w:trPr>
        <w:tc>
          <w:tcPr>
            <w:tcW w:w="1922" w:type="dxa"/>
            <w:vMerge/>
          </w:tcPr>
          <w:p w14:paraId="598A3EA9"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2792BC27"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4348E714"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ED5CBF8"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4AFEE3E7"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2F79E398"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721D0D6A"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5F989B7C" w14:textId="3357D316" w:rsidR="006B4908" w:rsidRPr="006B4908" w:rsidRDefault="006B4908" w:rsidP="006B4908">
            <w:pPr>
              <w:jc w:val="left"/>
              <w:rPr>
                <w:rFonts w:cs="Calibri"/>
                <w:b/>
                <w:sz w:val="19"/>
              </w:rPr>
            </w:pPr>
            <w:r>
              <w:rPr>
                <w:rFonts w:cs="Calibri"/>
                <w:b/>
                <w:sz w:val="19"/>
              </w:rPr>
              <w:t>0,44</w:t>
            </w:r>
          </w:p>
        </w:tc>
        <w:tc>
          <w:tcPr>
            <w:tcW w:w="566" w:type="dxa"/>
            <w:tcBorders>
              <w:bottom w:val="single" w:sz="4" w:space="0" w:color="auto"/>
            </w:tcBorders>
            <w:shd w:val="clear" w:color="auto" w:fill="C5E0B3"/>
          </w:tcPr>
          <w:p w14:paraId="7C91C72C" w14:textId="4B49B920" w:rsidR="006B4908" w:rsidRPr="006B4908" w:rsidRDefault="006B4908" w:rsidP="006B4908">
            <w:pPr>
              <w:jc w:val="left"/>
              <w:rPr>
                <w:rFonts w:cs="Calibri"/>
                <w:b/>
                <w:sz w:val="19"/>
              </w:rPr>
            </w:pPr>
            <w:r>
              <w:rPr>
                <w:rFonts w:cs="Calibri"/>
                <w:b/>
                <w:sz w:val="19"/>
              </w:rPr>
              <w:t>0,38</w:t>
            </w:r>
          </w:p>
        </w:tc>
        <w:tc>
          <w:tcPr>
            <w:tcW w:w="567" w:type="dxa"/>
            <w:tcBorders>
              <w:bottom w:val="single" w:sz="4" w:space="0" w:color="auto"/>
            </w:tcBorders>
            <w:shd w:val="clear" w:color="auto" w:fill="C5E0B3"/>
          </w:tcPr>
          <w:p w14:paraId="7F92EF19" w14:textId="664FDB10" w:rsidR="006B4908" w:rsidRPr="006B4908" w:rsidRDefault="006B4908" w:rsidP="006B4908">
            <w:pPr>
              <w:jc w:val="left"/>
              <w:rPr>
                <w:rFonts w:cs="Calibri"/>
                <w:b/>
                <w:sz w:val="19"/>
              </w:rPr>
            </w:pPr>
            <w:r>
              <w:rPr>
                <w:rFonts w:cs="Calibri"/>
                <w:b/>
                <w:sz w:val="19"/>
              </w:rPr>
              <w:t>0,43</w:t>
            </w:r>
          </w:p>
        </w:tc>
        <w:tc>
          <w:tcPr>
            <w:tcW w:w="1336" w:type="dxa"/>
          </w:tcPr>
          <w:p w14:paraId="42EB85B2" w14:textId="2093D7DF" w:rsidR="006B4908" w:rsidRPr="006B4908" w:rsidRDefault="006B4908" w:rsidP="006B4908">
            <w:pPr>
              <w:jc w:val="center"/>
              <w:rPr>
                <w:rFonts w:cs="Calibri"/>
                <w:b/>
                <w:sz w:val="19"/>
              </w:rPr>
            </w:pPr>
            <w:r>
              <w:rPr>
                <w:rFonts w:cs="Calibri"/>
                <w:b/>
                <w:sz w:val="19"/>
              </w:rPr>
              <w:t>Normal</w:t>
            </w:r>
          </w:p>
        </w:tc>
      </w:tr>
      <w:tr w:rsidR="006B4908" w14:paraId="1412B308" w14:textId="77777777" w:rsidTr="006B4908">
        <w:trPr>
          <w:trHeight w:val="75"/>
        </w:trPr>
        <w:tc>
          <w:tcPr>
            <w:tcW w:w="1922" w:type="dxa"/>
            <w:vMerge/>
            <w:tcBorders>
              <w:bottom w:val="single" w:sz="8" w:space="0" w:color="auto"/>
            </w:tcBorders>
          </w:tcPr>
          <w:p w14:paraId="7F0EAF6D"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716CE6D9"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79E11594"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4B05CD9E"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38AE142B"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0948936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404CCCAF"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5D553ABA" w14:textId="62CD3E6E" w:rsidR="006B4908" w:rsidRPr="006B4908" w:rsidRDefault="006B4908" w:rsidP="006B4908">
            <w:pPr>
              <w:jc w:val="left"/>
              <w:rPr>
                <w:rFonts w:cs="Calibri"/>
                <w:b/>
                <w:sz w:val="19"/>
              </w:rPr>
            </w:pPr>
            <w:r>
              <w:rPr>
                <w:rFonts w:cs="Calibri"/>
                <w:b/>
                <w:sz w:val="19"/>
              </w:rPr>
              <w:t>0,46</w:t>
            </w:r>
          </w:p>
        </w:tc>
        <w:tc>
          <w:tcPr>
            <w:tcW w:w="566" w:type="dxa"/>
            <w:tcBorders>
              <w:bottom w:val="single" w:sz="8" w:space="0" w:color="auto"/>
            </w:tcBorders>
            <w:shd w:val="clear" w:color="auto" w:fill="C5E0B3"/>
          </w:tcPr>
          <w:p w14:paraId="29BAD3A7" w14:textId="76E0F98B" w:rsidR="006B4908" w:rsidRPr="006B4908" w:rsidRDefault="006B4908" w:rsidP="006B4908">
            <w:pPr>
              <w:jc w:val="left"/>
              <w:rPr>
                <w:rFonts w:cs="Calibri"/>
                <w:b/>
                <w:sz w:val="19"/>
              </w:rPr>
            </w:pPr>
            <w:r>
              <w:rPr>
                <w:rFonts w:cs="Calibri"/>
                <w:b/>
                <w:sz w:val="19"/>
              </w:rPr>
              <w:t>0,50</w:t>
            </w:r>
          </w:p>
        </w:tc>
        <w:tc>
          <w:tcPr>
            <w:tcW w:w="567" w:type="dxa"/>
            <w:tcBorders>
              <w:bottom w:val="single" w:sz="8" w:space="0" w:color="auto"/>
            </w:tcBorders>
            <w:shd w:val="clear" w:color="auto" w:fill="C5E0B3"/>
          </w:tcPr>
          <w:p w14:paraId="7F567E96" w14:textId="2FD245CE" w:rsidR="006B4908" w:rsidRPr="006B4908" w:rsidRDefault="006B4908" w:rsidP="006B4908">
            <w:pPr>
              <w:jc w:val="left"/>
              <w:rPr>
                <w:rFonts w:cs="Calibri"/>
                <w:b/>
                <w:sz w:val="19"/>
              </w:rPr>
            </w:pPr>
            <w:r>
              <w:rPr>
                <w:rFonts w:cs="Calibri"/>
                <w:b/>
                <w:sz w:val="19"/>
              </w:rPr>
              <w:t>0,67</w:t>
            </w:r>
          </w:p>
        </w:tc>
        <w:tc>
          <w:tcPr>
            <w:tcW w:w="1336" w:type="dxa"/>
            <w:tcBorders>
              <w:bottom w:val="single" w:sz="8" w:space="0" w:color="auto"/>
            </w:tcBorders>
          </w:tcPr>
          <w:p w14:paraId="3443474A" w14:textId="30CCB080" w:rsidR="006B4908" w:rsidRPr="006B4908" w:rsidRDefault="006B4908" w:rsidP="006B4908">
            <w:pPr>
              <w:jc w:val="center"/>
              <w:rPr>
                <w:rFonts w:cs="Calibri"/>
                <w:b/>
                <w:sz w:val="19"/>
              </w:rPr>
            </w:pPr>
            <w:r>
              <w:rPr>
                <w:rFonts w:cs="Calibri"/>
                <w:b/>
                <w:sz w:val="19"/>
              </w:rPr>
              <w:t>Húmedo</w:t>
            </w:r>
          </w:p>
        </w:tc>
      </w:tr>
      <w:tr w:rsidR="006B4908" w14:paraId="41E7CEE3" w14:textId="77777777" w:rsidTr="006B4908">
        <w:trPr>
          <w:trHeight w:val="75"/>
        </w:trPr>
        <w:tc>
          <w:tcPr>
            <w:tcW w:w="1922" w:type="dxa"/>
            <w:vMerge w:val="restart"/>
            <w:tcBorders>
              <w:top w:val="single" w:sz="8" w:space="0" w:color="auto"/>
            </w:tcBorders>
          </w:tcPr>
          <w:p w14:paraId="260DB362" w14:textId="379BEEF9" w:rsidR="006B4908" w:rsidRPr="006B4908" w:rsidRDefault="006B4908" w:rsidP="006B4908">
            <w:pPr>
              <w:jc w:val="center"/>
              <w:rPr>
                <w:rFonts w:cs="Calibri"/>
                <w:sz w:val="20"/>
              </w:rPr>
            </w:pPr>
            <w:r>
              <w:rPr>
                <w:rFonts w:cs="Calibri"/>
                <w:sz w:val="20"/>
              </w:rPr>
              <w:t>UTS 04A. Alto Turia</w:t>
            </w:r>
          </w:p>
        </w:tc>
        <w:tc>
          <w:tcPr>
            <w:tcW w:w="623" w:type="dxa"/>
            <w:vMerge w:val="restart"/>
            <w:tcBorders>
              <w:top w:val="single" w:sz="8" w:space="0" w:color="auto"/>
              <w:bottom w:val="single" w:sz="8" w:space="0" w:color="auto"/>
            </w:tcBorders>
            <w:shd w:val="clear" w:color="auto" w:fill="C5E0B3"/>
          </w:tcPr>
          <w:p w14:paraId="76A782F3" w14:textId="742BA371" w:rsidR="006B4908" w:rsidRPr="006B4908" w:rsidRDefault="006B4908" w:rsidP="006B4908">
            <w:pPr>
              <w:jc w:val="left"/>
              <w:rPr>
                <w:rFonts w:cs="Calibri"/>
                <w:b/>
                <w:sz w:val="19"/>
              </w:rPr>
            </w:pPr>
            <w:r>
              <w:rPr>
                <w:rFonts w:cs="Calibri"/>
                <w:b/>
                <w:sz w:val="19"/>
              </w:rPr>
              <w:t>0,53</w:t>
            </w:r>
          </w:p>
        </w:tc>
        <w:tc>
          <w:tcPr>
            <w:tcW w:w="598" w:type="dxa"/>
            <w:vMerge w:val="restart"/>
            <w:tcBorders>
              <w:top w:val="single" w:sz="8" w:space="0" w:color="auto"/>
              <w:bottom w:val="single" w:sz="8" w:space="0" w:color="auto"/>
            </w:tcBorders>
            <w:shd w:val="clear" w:color="auto" w:fill="C5E0B3"/>
          </w:tcPr>
          <w:p w14:paraId="1357A801" w14:textId="492A0FD9" w:rsidR="006B4908" w:rsidRPr="006B4908" w:rsidRDefault="006B4908" w:rsidP="006B4908">
            <w:pPr>
              <w:jc w:val="left"/>
              <w:rPr>
                <w:rFonts w:cs="Calibri"/>
                <w:b/>
                <w:sz w:val="19"/>
              </w:rPr>
            </w:pPr>
            <w:r>
              <w:rPr>
                <w:rFonts w:cs="Calibri"/>
                <w:b/>
                <w:sz w:val="19"/>
              </w:rPr>
              <w:t>0,50</w:t>
            </w:r>
          </w:p>
        </w:tc>
        <w:tc>
          <w:tcPr>
            <w:tcW w:w="637" w:type="dxa"/>
            <w:vMerge w:val="restart"/>
            <w:tcBorders>
              <w:top w:val="single" w:sz="8" w:space="0" w:color="auto"/>
              <w:bottom w:val="single" w:sz="8" w:space="0" w:color="auto"/>
            </w:tcBorders>
            <w:shd w:val="clear" w:color="auto" w:fill="C5E0B3"/>
          </w:tcPr>
          <w:p w14:paraId="24D4EE6E" w14:textId="6DAEE3F3" w:rsidR="006B4908" w:rsidRPr="006B4908" w:rsidRDefault="006B4908" w:rsidP="006B4908">
            <w:pPr>
              <w:jc w:val="left"/>
              <w:rPr>
                <w:rFonts w:cs="Calibri"/>
                <w:b/>
                <w:sz w:val="19"/>
              </w:rPr>
            </w:pPr>
            <w:r>
              <w:rPr>
                <w:rFonts w:cs="Calibri"/>
                <w:b/>
                <w:sz w:val="19"/>
              </w:rPr>
              <w:t>0,49</w:t>
            </w:r>
          </w:p>
        </w:tc>
        <w:tc>
          <w:tcPr>
            <w:tcW w:w="558" w:type="dxa"/>
            <w:vMerge w:val="restart"/>
            <w:tcBorders>
              <w:top w:val="single" w:sz="8" w:space="0" w:color="auto"/>
              <w:bottom w:val="single" w:sz="8" w:space="0" w:color="auto"/>
            </w:tcBorders>
            <w:shd w:val="clear" w:color="auto" w:fill="C5E0B3"/>
          </w:tcPr>
          <w:p w14:paraId="17CBB10E" w14:textId="696BE599" w:rsidR="006B4908" w:rsidRPr="006B4908" w:rsidRDefault="006B4908" w:rsidP="006B4908">
            <w:pPr>
              <w:jc w:val="left"/>
              <w:rPr>
                <w:rFonts w:cs="Calibri"/>
                <w:b/>
                <w:sz w:val="19"/>
              </w:rPr>
            </w:pPr>
            <w:r>
              <w:rPr>
                <w:rFonts w:cs="Calibri"/>
                <w:b/>
                <w:sz w:val="19"/>
              </w:rPr>
              <w:t>0,43</w:t>
            </w:r>
          </w:p>
        </w:tc>
        <w:tc>
          <w:tcPr>
            <w:tcW w:w="557" w:type="dxa"/>
            <w:vMerge w:val="restart"/>
            <w:tcBorders>
              <w:top w:val="single" w:sz="8" w:space="0" w:color="auto"/>
              <w:bottom w:val="single" w:sz="8" w:space="0" w:color="auto"/>
            </w:tcBorders>
            <w:shd w:val="clear" w:color="auto" w:fill="C5E0B3"/>
          </w:tcPr>
          <w:p w14:paraId="7C54174F" w14:textId="6B541664" w:rsidR="006B4908" w:rsidRPr="006B4908" w:rsidRDefault="006B4908" w:rsidP="006B4908">
            <w:pPr>
              <w:jc w:val="left"/>
              <w:rPr>
                <w:rFonts w:cs="Calibri"/>
                <w:b/>
                <w:sz w:val="19"/>
              </w:rPr>
            </w:pPr>
            <w:r>
              <w:rPr>
                <w:rFonts w:cs="Calibri"/>
                <w:b/>
                <w:sz w:val="19"/>
              </w:rPr>
              <w:t>0,39</w:t>
            </w:r>
          </w:p>
        </w:tc>
        <w:tc>
          <w:tcPr>
            <w:tcW w:w="564" w:type="dxa"/>
            <w:vMerge w:val="restart"/>
            <w:tcBorders>
              <w:top w:val="single" w:sz="8" w:space="0" w:color="auto"/>
              <w:bottom w:val="single" w:sz="8" w:space="0" w:color="auto"/>
            </w:tcBorders>
            <w:shd w:val="clear" w:color="auto" w:fill="C5E0B3"/>
          </w:tcPr>
          <w:p w14:paraId="410F3EDD" w14:textId="13EBE52E" w:rsidR="006B4908" w:rsidRPr="006B4908" w:rsidRDefault="006B4908" w:rsidP="006B4908">
            <w:pPr>
              <w:jc w:val="left"/>
              <w:rPr>
                <w:rFonts w:cs="Calibri"/>
                <w:b/>
                <w:sz w:val="19"/>
              </w:rPr>
            </w:pPr>
            <w:r>
              <w:rPr>
                <w:rFonts w:cs="Calibri"/>
                <w:b/>
                <w:sz w:val="19"/>
              </w:rPr>
              <w:t>0,46</w:t>
            </w:r>
          </w:p>
        </w:tc>
        <w:tc>
          <w:tcPr>
            <w:tcW w:w="566" w:type="dxa"/>
            <w:tcBorders>
              <w:top w:val="single" w:sz="8" w:space="0" w:color="auto"/>
              <w:bottom w:val="single" w:sz="8" w:space="0" w:color="auto"/>
            </w:tcBorders>
            <w:shd w:val="clear" w:color="auto" w:fill="C5E0B3"/>
          </w:tcPr>
          <w:p w14:paraId="00EB8638" w14:textId="5BC3CA16" w:rsidR="006B4908" w:rsidRPr="006B4908" w:rsidRDefault="006B4908" w:rsidP="006B4908">
            <w:pPr>
              <w:jc w:val="left"/>
              <w:rPr>
                <w:rFonts w:cs="Calibri"/>
                <w:b/>
                <w:sz w:val="19"/>
              </w:rPr>
            </w:pPr>
            <w:r>
              <w:rPr>
                <w:rFonts w:cs="Calibri"/>
                <w:b/>
                <w:sz w:val="19"/>
              </w:rPr>
              <w:t>0,44</w:t>
            </w:r>
          </w:p>
        </w:tc>
        <w:tc>
          <w:tcPr>
            <w:tcW w:w="566" w:type="dxa"/>
            <w:tcBorders>
              <w:top w:val="single" w:sz="8" w:space="0" w:color="auto"/>
              <w:bottom w:val="single" w:sz="4" w:space="0" w:color="auto"/>
            </w:tcBorders>
            <w:shd w:val="clear" w:color="auto" w:fill="C5E0B3"/>
          </w:tcPr>
          <w:p w14:paraId="6688D554" w14:textId="012C8690" w:rsidR="006B4908" w:rsidRPr="006B4908" w:rsidRDefault="006B4908" w:rsidP="006B4908">
            <w:pPr>
              <w:jc w:val="left"/>
              <w:rPr>
                <w:rFonts w:cs="Calibri"/>
                <w:b/>
                <w:sz w:val="19"/>
              </w:rPr>
            </w:pPr>
            <w:r>
              <w:rPr>
                <w:rFonts w:cs="Calibri"/>
                <w:b/>
                <w:sz w:val="19"/>
              </w:rPr>
              <w:t>0,37</w:t>
            </w:r>
          </w:p>
        </w:tc>
        <w:tc>
          <w:tcPr>
            <w:tcW w:w="567" w:type="dxa"/>
            <w:tcBorders>
              <w:top w:val="single" w:sz="8" w:space="0" w:color="auto"/>
              <w:bottom w:val="single" w:sz="4" w:space="0" w:color="auto"/>
            </w:tcBorders>
            <w:shd w:val="clear" w:color="auto" w:fill="C5E0B3"/>
          </w:tcPr>
          <w:p w14:paraId="2A6CE031" w14:textId="2432EA40" w:rsidR="006B4908" w:rsidRPr="006B4908" w:rsidRDefault="006B4908" w:rsidP="006B4908">
            <w:pPr>
              <w:jc w:val="left"/>
              <w:rPr>
                <w:rFonts w:cs="Calibri"/>
                <w:b/>
                <w:sz w:val="19"/>
              </w:rPr>
            </w:pPr>
            <w:r>
              <w:rPr>
                <w:rFonts w:cs="Calibri"/>
                <w:b/>
                <w:sz w:val="19"/>
              </w:rPr>
              <w:t>0,34</w:t>
            </w:r>
          </w:p>
        </w:tc>
        <w:tc>
          <w:tcPr>
            <w:tcW w:w="1336" w:type="dxa"/>
            <w:tcBorders>
              <w:top w:val="single" w:sz="8" w:space="0" w:color="auto"/>
            </w:tcBorders>
          </w:tcPr>
          <w:p w14:paraId="2DE19397" w14:textId="50516BF9" w:rsidR="006B4908" w:rsidRPr="006B4908" w:rsidRDefault="006B4908" w:rsidP="006B4908">
            <w:pPr>
              <w:jc w:val="center"/>
              <w:rPr>
                <w:rFonts w:cs="Calibri"/>
                <w:b/>
                <w:sz w:val="19"/>
              </w:rPr>
            </w:pPr>
            <w:r>
              <w:rPr>
                <w:rFonts w:cs="Calibri"/>
                <w:b/>
                <w:sz w:val="19"/>
              </w:rPr>
              <w:t>Seco</w:t>
            </w:r>
          </w:p>
        </w:tc>
      </w:tr>
      <w:tr w:rsidR="006B4908" w14:paraId="52266D3F" w14:textId="77777777" w:rsidTr="006B4908">
        <w:trPr>
          <w:trHeight w:val="75"/>
        </w:trPr>
        <w:tc>
          <w:tcPr>
            <w:tcW w:w="1922" w:type="dxa"/>
            <w:vMerge/>
          </w:tcPr>
          <w:p w14:paraId="55DBF3A5"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721EDF6C"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256E3450"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0FD9A121"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2B072E14"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4D7F8CDB"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314B945D"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3B876F5B" w14:textId="5EA802D0" w:rsidR="006B4908" w:rsidRPr="006B4908" w:rsidRDefault="006B4908" w:rsidP="006B4908">
            <w:pPr>
              <w:jc w:val="left"/>
              <w:rPr>
                <w:rFonts w:cs="Calibri"/>
                <w:b/>
                <w:sz w:val="19"/>
              </w:rPr>
            </w:pPr>
            <w:r>
              <w:rPr>
                <w:rFonts w:cs="Calibri"/>
                <w:b/>
                <w:sz w:val="19"/>
              </w:rPr>
              <w:t>0,49</w:t>
            </w:r>
          </w:p>
        </w:tc>
        <w:tc>
          <w:tcPr>
            <w:tcW w:w="566" w:type="dxa"/>
            <w:tcBorders>
              <w:bottom w:val="single" w:sz="4" w:space="0" w:color="auto"/>
            </w:tcBorders>
            <w:shd w:val="clear" w:color="auto" w:fill="C5E0B3"/>
          </w:tcPr>
          <w:p w14:paraId="55C7B90B" w14:textId="6E80D581" w:rsidR="006B4908" w:rsidRPr="006B4908" w:rsidRDefault="006B4908" w:rsidP="006B4908">
            <w:pPr>
              <w:jc w:val="left"/>
              <w:rPr>
                <w:rFonts w:cs="Calibri"/>
                <w:b/>
                <w:sz w:val="19"/>
              </w:rPr>
            </w:pPr>
            <w:r>
              <w:rPr>
                <w:rFonts w:cs="Calibri"/>
                <w:b/>
                <w:sz w:val="19"/>
              </w:rPr>
              <w:t>0,47</w:t>
            </w:r>
          </w:p>
        </w:tc>
        <w:tc>
          <w:tcPr>
            <w:tcW w:w="567" w:type="dxa"/>
            <w:tcBorders>
              <w:bottom w:val="single" w:sz="4" w:space="0" w:color="auto"/>
            </w:tcBorders>
            <w:shd w:val="clear" w:color="auto" w:fill="C5E0B3"/>
          </w:tcPr>
          <w:p w14:paraId="6A12C3AB" w14:textId="5F8B9DF0" w:rsidR="006B4908" w:rsidRPr="006B4908" w:rsidRDefault="006B4908" w:rsidP="006B4908">
            <w:pPr>
              <w:jc w:val="left"/>
              <w:rPr>
                <w:rFonts w:cs="Calibri"/>
                <w:b/>
                <w:sz w:val="19"/>
              </w:rPr>
            </w:pPr>
            <w:r>
              <w:rPr>
                <w:rFonts w:cs="Calibri"/>
                <w:b/>
                <w:sz w:val="19"/>
              </w:rPr>
              <w:t>0,50</w:t>
            </w:r>
          </w:p>
        </w:tc>
        <w:tc>
          <w:tcPr>
            <w:tcW w:w="1336" w:type="dxa"/>
          </w:tcPr>
          <w:p w14:paraId="6CE96DCE" w14:textId="0A36E592" w:rsidR="006B4908" w:rsidRPr="006B4908" w:rsidRDefault="006B4908" w:rsidP="006B4908">
            <w:pPr>
              <w:jc w:val="center"/>
              <w:rPr>
                <w:rFonts w:cs="Calibri"/>
                <w:b/>
                <w:sz w:val="19"/>
              </w:rPr>
            </w:pPr>
            <w:r>
              <w:rPr>
                <w:rFonts w:cs="Calibri"/>
                <w:b/>
                <w:sz w:val="19"/>
              </w:rPr>
              <w:t>Normal</w:t>
            </w:r>
          </w:p>
        </w:tc>
      </w:tr>
      <w:tr w:rsidR="006B4908" w14:paraId="32C528E8" w14:textId="77777777" w:rsidTr="006B4908">
        <w:trPr>
          <w:trHeight w:val="75"/>
        </w:trPr>
        <w:tc>
          <w:tcPr>
            <w:tcW w:w="1922" w:type="dxa"/>
            <w:vMerge/>
            <w:tcBorders>
              <w:bottom w:val="single" w:sz="8" w:space="0" w:color="auto"/>
            </w:tcBorders>
          </w:tcPr>
          <w:p w14:paraId="2739FC01"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76857E56"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7A4CB07C"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B1B8000"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190A830D"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435257B9"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48FC316B"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0E00AE37" w14:textId="7711BC4C" w:rsidR="006B4908" w:rsidRPr="006B4908" w:rsidRDefault="006B4908" w:rsidP="006B4908">
            <w:pPr>
              <w:jc w:val="left"/>
              <w:rPr>
                <w:rFonts w:cs="Calibri"/>
                <w:b/>
                <w:sz w:val="19"/>
              </w:rPr>
            </w:pPr>
            <w:r>
              <w:rPr>
                <w:rFonts w:cs="Calibri"/>
                <w:b/>
                <w:sz w:val="19"/>
              </w:rPr>
              <w:t>0,50</w:t>
            </w:r>
          </w:p>
        </w:tc>
        <w:tc>
          <w:tcPr>
            <w:tcW w:w="566" w:type="dxa"/>
            <w:tcBorders>
              <w:bottom w:val="single" w:sz="8" w:space="0" w:color="auto"/>
            </w:tcBorders>
            <w:shd w:val="clear" w:color="auto" w:fill="C5E0B3"/>
          </w:tcPr>
          <w:p w14:paraId="4B282D60" w14:textId="7E719A87" w:rsidR="006B4908" w:rsidRPr="006B4908" w:rsidRDefault="006B4908" w:rsidP="006B4908">
            <w:pPr>
              <w:jc w:val="left"/>
              <w:rPr>
                <w:rFonts w:cs="Calibri"/>
                <w:b/>
                <w:sz w:val="19"/>
              </w:rPr>
            </w:pPr>
            <w:r>
              <w:rPr>
                <w:rFonts w:cs="Calibri"/>
                <w:b/>
                <w:sz w:val="19"/>
              </w:rPr>
              <w:t>0,62</w:t>
            </w:r>
          </w:p>
        </w:tc>
        <w:tc>
          <w:tcPr>
            <w:tcW w:w="567" w:type="dxa"/>
            <w:tcBorders>
              <w:bottom w:val="single" w:sz="8" w:space="0" w:color="auto"/>
            </w:tcBorders>
            <w:shd w:val="clear" w:color="auto" w:fill="C5E0B3"/>
          </w:tcPr>
          <w:p w14:paraId="5F619AF5" w14:textId="67423509" w:rsidR="006B4908" w:rsidRPr="006B4908" w:rsidRDefault="006B4908" w:rsidP="006B4908">
            <w:pPr>
              <w:jc w:val="left"/>
              <w:rPr>
                <w:rFonts w:cs="Calibri"/>
                <w:b/>
                <w:sz w:val="19"/>
              </w:rPr>
            </w:pPr>
            <w:r>
              <w:rPr>
                <w:rFonts w:cs="Calibri"/>
                <w:b/>
                <w:sz w:val="19"/>
              </w:rPr>
              <w:t>0,69</w:t>
            </w:r>
          </w:p>
        </w:tc>
        <w:tc>
          <w:tcPr>
            <w:tcW w:w="1336" w:type="dxa"/>
            <w:tcBorders>
              <w:bottom w:val="single" w:sz="8" w:space="0" w:color="auto"/>
            </w:tcBorders>
          </w:tcPr>
          <w:p w14:paraId="3E82961A" w14:textId="71F98E2E" w:rsidR="006B4908" w:rsidRPr="006B4908" w:rsidRDefault="006B4908" w:rsidP="006B4908">
            <w:pPr>
              <w:jc w:val="center"/>
              <w:rPr>
                <w:rFonts w:cs="Calibri"/>
                <w:b/>
                <w:sz w:val="19"/>
              </w:rPr>
            </w:pPr>
            <w:r>
              <w:rPr>
                <w:rFonts w:cs="Calibri"/>
                <w:b/>
                <w:sz w:val="19"/>
              </w:rPr>
              <w:t>Húmedo</w:t>
            </w:r>
          </w:p>
        </w:tc>
      </w:tr>
      <w:tr w:rsidR="006B4908" w14:paraId="4D21C967" w14:textId="77777777" w:rsidTr="006B4908">
        <w:trPr>
          <w:trHeight w:val="75"/>
        </w:trPr>
        <w:tc>
          <w:tcPr>
            <w:tcW w:w="1922" w:type="dxa"/>
            <w:vMerge w:val="restart"/>
            <w:tcBorders>
              <w:top w:val="single" w:sz="8" w:space="0" w:color="auto"/>
            </w:tcBorders>
          </w:tcPr>
          <w:p w14:paraId="74F8BBCB" w14:textId="0DD07AD7" w:rsidR="006B4908" w:rsidRPr="006B4908" w:rsidRDefault="006B4908" w:rsidP="006B4908">
            <w:pPr>
              <w:jc w:val="center"/>
              <w:rPr>
                <w:rFonts w:cs="Calibri"/>
                <w:sz w:val="20"/>
              </w:rPr>
            </w:pPr>
            <w:r>
              <w:rPr>
                <w:rFonts w:cs="Calibri"/>
                <w:sz w:val="20"/>
              </w:rPr>
              <w:t>UTS 04B. Bajo Turia</w:t>
            </w:r>
          </w:p>
        </w:tc>
        <w:tc>
          <w:tcPr>
            <w:tcW w:w="623" w:type="dxa"/>
            <w:vMerge w:val="restart"/>
            <w:tcBorders>
              <w:top w:val="single" w:sz="8" w:space="0" w:color="auto"/>
              <w:bottom w:val="single" w:sz="8" w:space="0" w:color="auto"/>
            </w:tcBorders>
            <w:shd w:val="clear" w:color="auto" w:fill="C5E0B3"/>
          </w:tcPr>
          <w:p w14:paraId="05495914" w14:textId="120554F6" w:rsidR="006B4908" w:rsidRPr="006B4908" w:rsidRDefault="006B4908" w:rsidP="006B4908">
            <w:pPr>
              <w:jc w:val="left"/>
              <w:rPr>
                <w:rFonts w:cs="Calibri"/>
                <w:b/>
                <w:sz w:val="19"/>
              </w:rPr>
            </w:pPr>
            <w:r>
              <w:rPr>
                <w:rFonts w:cs="Calibri"/>
                <w:b/>
                <w:sz w:val="19"/>
              </w:rPr>
              <w:t>0,74</w:t>
            </w:r>
          </w:p>
        </w:tc>
        <w:tc>
          <w:tcPr>
            <w:tcW w:w="598" w:type="dxa"/>
            <w:vMerge w:val="restart"/>
            <w:tcBorders>
              <w:top w:val="single" w:sz="8" w:space="0" w:color="auto"/>
              <w:bottom w:val="single" w:sz="8" w:space="0" w:color="auto"/>
            </w:tcBorders>
            <w:shd w:val="clear" w:color="auto" w:fill="C5E0B3"/>
          </w:tcPr>
          <w:p w14:paraId="69EB1154" w14:textId="71992673" w:rsidR="006B4908" w:rsidRPr="006B4908" w:rsidRDefault="006B4908" w:rsidP="006B4908">
            <w:pPr>
              <w:jc w:val="left"/>
              <w:rPr>
                <w:rFonts w:cs="Calibri"/>
                <w:b/>
                <w:sz w:val="19"/>
              </w:rPr>
            </w:pPr>
            <w:r>
              <w:rPr>
                <w:rFonts w:cs="Calibri"/>
                <w:b/>
                <w:sz w:val="19"/>
              </w:rPr>
              <w:t>0,71</w:t>
            </w:r>
          </w:p>
        </w:tc>
        <w:tc>
          <w:tcPr>
            <w:tcW w:w="637" w:type="dxa"/>
            <w:vMerge w:val="restart"/>
            <w:tcBorders>
              <w:top w:val="single" w:sz="8" w:space="0" w:color="auto"/>
              <w:bottom w:val="single" w:sz="8" w:space="0" w:color="auto"/>
            </w:tcBorders>
            <w:shd w:val="clear" w:color="auto" w:fill="C5E0B3"/>
          </w:tcPr>
          <w:p w14:paraId="7A04C523" w14:textId="1B64F5C0" w:rsidR="006B4908" w:rsidRPr="006B4908" w:rsidRDefault="006B4908" w:rsidP="006B4908">
            <w:pPr>
              <w:jc w:val="left"/>
              <w:rPr>
                <w:rFonts w:cs="Calibri"/>
                <w:b/>
                <w:sz w:val="19"/>
              </w:rPr>
            </w:pPr>
            <w:r>
              <w:rPr>
                <w:rFonts w:cs="Calibri"/>
                <w:b/>
                <w:sz w:val="19"/>
              </w:rPr>
              <w:t>0,68</w:t>
            </w:r>
          </w:p>
        </w:tc>
        <w:tc>
          <w:tcPr>
            <w:tcW w:w="558" w:type="dxa"/>
            <w:vMerge w:val="restart"/>
            <w:tcBorders>
              <w:top w:val="single" w:sz="8" w:space="0" w:color="auto"/>
              <w:bottom w:val="single" w:sz="8" w:space="0" w:color="auto"/>
            </w:tcBorders>
            <w:shd w:val="clear" w:color="auto" w:fill="C5E0B3"/>
          </w:tcPr>
          <w:p w14:paraId="240BD90F" w14:textId="0B3496DA" w:rsidR="006B4908" w:rsidRPr="006B4908" w:rsidRDefault="006B4908" w:rsidP="006B4908">
            <w:pPr>
              <w:jc w:val="left"/>
              <w:rPr>
                <w:rFonts w:cs="Calibri"/>
                <w:b/>
                <w:sz w:val="19"/>
              </w:rPr>
            </w:pPr>
            <w:r>
              <w:rPr>
                <w:rFonts w:cs="Calibri"/>
                <w:b/>
                <w:sz w:val="19"/>
              </w:rPr>
              <w:t>0,67</w:t>
            </w:r>
          </w:p>
        </w:tc>
        <w:tc>
          <w:tcPr>
            <w:tcW w:w="557" w:type="dxa"/>
            <w:vMerge w:val="restart"/>
            <w:tcBorders>
              <w:top w:val="single" w:sz="8" w:space="0" w:color="auto"/>
              <w:bottom w:val="single" w:sz="8" w:space="0" w:color="auto"/>
            </w:tcBorders>
            <w:shd w:val="clear" w:color="auto" w:fill="C5E0B3"/>
          </w:tcPr>
          <w:p w14:paraId="7592EC56" w14:textId="7B8BE356" w:rsidR="006B4908" w:rsidRPr="006B4908" w:rsidRDefault="006B4908" w:rsidP="006B4908">
            <w:pPr>
              <w:jc w:val="left"/>
              <w:rPr>
                <w:rFonts w:cs="Calibri"/>
                <w:b/>
                <w:sz w:val="19"/>
              </w:rPr>
            </w:pPr>
            <w:r>
              <w:rPr>
                <w:rFonts w:cs="Calibri"/>
                <w:b/>
                <w:sz w:val="19"/>
              </w:rPr>
              <w:t>0,61</w:t>
            </w:r>
          </w:p>
        </w:tc>
        <w:tc>
          <w:tcPr>
            <w:tcW w:w="564" w:type="dxa"/>
            <w:vMerge w:val="restart"/>
            <w:tcBorders>
              <w:top w:val="single" w:sz="8" w:space="0" w:color="auto"/>
              <w:bottom w:val="single" w:sz="8" w:space="0" w:color="auto"/>
            </w:tcBorders>
            <w:shd w:val="clear" w:color="auto" w:fill="C5E0B3"/>
          </w:tcPr>
          <w:p w14:paraId="2081A1EB" w14:textId="409D58A6" w:rsidR="006B4908" w:rsidRPr="006B4908" w:rsidRDefault="006B4908" w:rsidP="006B4908">
            <w:pPr>
              <w:jc w:val="left"/>
              <w:rPr>
                <w:rFonts w:cs="Calibri"/>
                <w:b/>
                <w:sz w:val="19"/>
              </w:rPr>
            </w:pPr>
            <w:r>
              <w:rPr>
                <w:rFonts w:cs="Calibri"/>
                <w:b/>
                <w:sz w:val="19"/>
              </w:rPr>
              <w:t>0,63</w:t>
            </w:r>
          </w:p>
        </w:tc>
        <w:tc>
          <w:tcPr>
            <w:tcW w:w="566" w:type="dxa"/>
            <w:tcBorders>
              <w:top w:val="single" w:sz="8" w:space="0" w:color="auto"/>
              <w:bottom w:val="single" w:sz="8" w:space="0" w:color="auto"/>
            </w:tcBorders>
            <w:shd w:val="clear" w:color="auto" w:fill="C5E0B3"/>
          </w:tcPr>
          <w:p w14:paraId="282D85D2" w14:textId="6F5E9C43" w:rsidR="006B4908" w:rsidRPr="006B4908" w:rsidRDefault="006B4908" w:rsidP="006B4908">
            <w:pPr>
              <w:jc w:val="left"/>
              <w:rPr>
                <w:rFonts w:cs="Calibri"/>
                <w:b/>
                <w:sz w:val="19"/>
              </w:rPr>
            </w:pPr>
            <w:r>
              <w:rPr>
                <w:rFonts w:cs="Calibri"/>
                <w:b/>
                <w:sz w:val="19"/>
              </w:rPr>
              <w:t>0,50</w:t>
            </w:r>
          </w:p>
        </w:tc>
        <w:tc>
          <w:tcPr>
            <w:tcW w:w="566" w:type="dxa"/>
            <w:tcBorders>
              <w:top w:val="single" w:sz="8" w:space="0" w:color="auto"/>
              <w:bottom w:val="single" w:sz="4" w:space="0" w:color="auto"/>
            </w:tcBorders>
            <w:shd w:val="clear" w:color="auto" w:fill="C5E0B3"/>
          </w:tcPr>
          <w:p w14:paraId="75738DC5" w14:textId="1B9DACE1" w:rsidR="006B4908" w:rsidRPr="006B4908" w:rsidRDefault="006B4908" w:rsidP="006B4908">
            <w:pPr>
              <w:jc w:val="left"/>
              <w:rPr>
                <w:rFonts w:cs="Calibri"/>
                <w:b/>
                <w:sz w:val="19"/>
              </w:rPr>
            </w:pPr>
            <w:r>
              <w:rPr>
                <w:rFonts w:cs="Calibri"/>
                <w:b/>
                <w:sz w:val="19"/>
              </w:rPr>
              <w:t>0,35</w:t>
            </w:r>
          </w:p>
        </w:tc>
        <w:tc>
          <w:tcPr>
            <w:tcW w:w="567" w:type="dxa"/>
            <w:tcBorders>
              <w:top w:val="single" w:sz="8" w:space="0" w:color="auto"/>
              <w:bottom w:val="single" w:sz="4" w:space="0" w:color="auto"/>
            </w:tcBorders>
            <w:shd w:val="clear" w:color="auto" w:fill="C5E0B3"/>
          </w:tcPr>
          <w:p w14:paraId="6D12BF84" w14:textId="0AFDF501" w:rsidR="006B4908" w:rsidRPr="006B4908" w:rsidRDefault="006B4908" w:rsidP="006B4908">
            <w:pPr>
              <w:jc w:val="left"/>
              <w:rPr>
                <w:rFonts w:cs="Calibri"/>
                <w:b/>
                <w:sz w:val="19"/>
              </w:rPr>
            </w:pPr>
            <w:r>
              <w:rPr>
                <w:rFonts w:cs="Calibri"/>
                <w:b/>
                <w:sz w:val="19"/>
              </w:rPr>
              <w:t>0,30</w:t>
            </w:r>
          </w:p>
        </w:tc>
        <w:tc>
          <w:tcPr>
            <w:tcW w:w="1336" w:type="dxa"/>
            <w:tcBorders>
              <w:top w:val="single" w:sz="8" w:space="0" w:color="auto"/>
            </w:tcBorders>
          </w:tcPr>
          <w:p w14:paraId="034A1C06" w14:textId="4BACE2DB" w:rsidR="006B4908" w:rsidRPr="006B4908" w:rsidRDefault="006B4908" w:rsidP="006B4908">
            <w:pPr>
              <w:jc w:val="center"/>
              <w:rPr>
                <w:rFonts w:cs="Calibri"/>
                <w:b/>
                <w:sz w:val="19"/>
              </w:rPr>
            </w:pPr>
            <w:r>
              <w:rPr>
                <w:rFonts w:cs="Calibri"/>
                <w:b/>
                <w:sz w:val="19"/>
              </w:rPr>
              <w:t>Seco</w:t>
            </w:r>
          </w:p>
        </w:tc>
      </w:tr>
      <w:tr w:rsidR="006B4908" w14:paraId="6D5EADEF" w14:textId="77777777" w:rsidTr="006B4908">
        <w:trPr>
          <w:trHeight w:val="75"/>
        </w:trPr>
        <w:tc>
          <w:tcPr>
            <w:tcW w:w="1922" w:type="dxa"/>
            <w:vMerge/>
          </w:tcPr>
          <w:p w14:paraId="2CD0F16C"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66CA903A"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040BF2AA"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9692552"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31C99228"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1CF8DA6E"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11E075E5"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6B17940D" w14:textId="4287CDF1" w:rsidR="006B4908" w:rsidRPr="006B4908" w:rsidRDefault="006B4908" w:rsidP="006B4908">
            <w:pPr>
              <w:jc w:val="left"/>
              <w:rPr>
                <w:rFonts w:cs="Calibri"/>
                <w:b/>
                <w:sz w:val="19"/>
              </w:rPr>
            </w:pPr>
            <w:r>
              <w:rPr>
                <w:rFonts w:cs="Calibri"/>
                <w:b/>
                <w:sz w:val="19"/>
              </w:rPr>
              <w:t>0,59</w:t>
            </w:r>
          </w:p>
        </w:tc>
        <w:tc>
          <w:tcPr>
            <w:tcW w:w="566" w:type="dxa"/>
            <w:tcBorders>
              <w:bottom w:val="single" w:sz="4" w:space="0" w:color="auto"/>
            </w:tcBorders>
            <w:shd w:val="clear" w:color="auto" w:fill="C5E0B3"/>
          </w:tcPr>
          <w:p w14:paraId="0297A9F7" w14:textId="6EF45CFB" w:rsidR="006B4908" w:rsidRPr="006B4908" w:rsidRDefault="006B4908" w:rsidP="006B4908">
            <w:pPr>
              <w:jc w:val="left"/>
              <w:rPr>
                <w:rFonts w:cs="Calibri"/>
                <w:b/>
                <w:sz w:val="19"/>
              </w:rPr>
            </w:pPr>
            <w:r>
              <w:rPr>
                <w:rFonts w:cs="Calibri"/>
                <w:b/>
                <w:sz w:val="19"/>
              </w:rPr>
              <w:t>0,45</w:t>
            </w:r>
          </w:p>
        </w:tc>
        <w:tc>
          <w:tcPr>
            <w:tcW w:w="567" w:type="dxa"/>
            <w:tcBorders>
              <w:bottom w:val="single" w:sz="4" w:space="0" w:color="auto"/>
            </w:tcBorders>
            <w:shd w:val="clear" w:color="auto" w:fill="C5E0B3"/>
          </w:tcPr>
          <w:p w14:paraId="0F602A4C" w14:textId="2F9FFF7F" w:rsidR="006B4908" w:rsidRPr="006B4908" w:rsidRDefault="006B4908" w:rsidP="006B4908">
            <w:pPr>
              <w:jc w:val="left"/>
              <w:rPr>
                <w:rFonts w:cs="Calibri"/>
                <w:b/>
                <w:sz w:val="19"/>
              </w:rPr>
            </w:pPr>
            <w:r>
              <w:rPr>
                <w:rFonts w:cs="Calibri"/>
                <w:b/>
                <w:sz w:val="19"/>
              </w:rPr>
              <w:t>0,55</w:t>
            </w:r>
          </w:p>
        </w:tc>
        <w:tc>
          <w:tcPr>
            <w:tcW w:w="1336" w:type="dxa"/>
          </w:tcPr>
          <w:p w14:paraId="7743569D" w14:textId="28197DC9" w:rsidR="006B4908" w:rsidRPr="006B4908" w:rsidRDefault="006B4908" w:rsidP="006B4908">
            <w:pPr>
              <w:jc w:val="center"/>
              <w:rPr>
                <w:rFonts w:cs="Calibri"/>
                <w:b/>
                <w:sz w:val="19"/>
              </w:rPr>
            </w:pPr>
            <w:r>
              <w:rPr>
                <w:rFonts w:cs="Calibri"/>
                <w:b/>
                <w:sz w:val="19"/>
              </w:rPr>
              <w:t>Normal</w:t>
            </w:r>
          </w:p>
        </w:tc>
      </w:tr>
      <w:tr w:rsidR="006B4908" w14:paraId="1274A153" w14:textId="77777777" w:rsidTr="006B4908">
        <w:trPr>
          <w:trHeight w:val="75"/>
        </w:trPr>
        <w:tc>
          <w:tcPr>
            <w:tcW w:w="1922" w:type="dxa"/>
            <w:vMerge/>
            <w:tcBorders>
              <w:bottom w:val="single" w:sz="8" w:space="0" w:color="auto"/>
            </w:tcBorders>
          </w:tcPr>
          <w:p w14:paraId="64438F0D"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0ED3CEDA"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6EB32E99"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B0FA6A1"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527862DA"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F75227A"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7BB8A7FD"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761196E8" w14:textId="74FB48E8" w:rsidR="006B4908" w:rsidRPr="006B4908" w:rsidRDefault="006B4908" w:rsidP="006B4908">
            <w:pPr>
              <w:jc w:val="left"/>
              <w:rPr>
                <w:rFonts w:cs="Calibri"/>
                <w:b/>
                <w:sz w:val="19"/>
              </w:rPr>
            </w:pPr>
            <w:r>
              <w:rPr>
                <w:rFonts w:cs="Calibri"/>
                <w:b/>
                <w:sz w:val="19"/>
              </w:rPr>
              <w:t>0,70</w:t>
            </w:r>
          </w:p>
        </w:tc>
        <w:tc>
          <w:tcPr>
            <w:tcW w:w="566" w:type="dxa"/>
            <w:tcBorders>
              <w:bottom w:val="single" w:sz="8" w:space="0" w:color="auto"/>
            </w:tcBorders>
            <w:shd w:val="clear" w:color="auto" w:fill="C5E0B3"/>
          </w:tcPr>
          <w:p w14:paraId="1BD7482E" w14:textId="6728D1A8" w:rsidR="006B4908" w:rsidRPr="006B4908" w:rsidRDefault="006B4908" w:rsidP="006B4908">
            <w:pPr>
              <w:jc w:val="left"/>
              <w:rPr>
                <w:rFonts w:cs="Calibri"/>
                <w:b/>
                <w:sz w:val="19"/>
              </w:rPr>
            </w:pPr>
            <w:r>
              <w:rPr>
                <w:rFonts w:cs="Calibri"/>
                <w:b/>
                <w:sz w:val="19"/>
              </w:rPr>
              <w:t>0,76</w:t>
            </w:r>
          </w:p>
        </w:tc>
        <w:tc>
          <w:tcPr>
            <w:tcW w:w="567" w:type="dxa"/>
            <w:tcBorders>
              <w:bottom w:val="single" w:sz="8" w:space="0" w:color="auto"/>
            </w:tcBorders>
            <w:shd w:val="clear" w:color="auto" w:fill="C5E0B3"/>
          </w:tcPr>
          <w:p w14:paraId="2CF8D6F7" w14:textId="24001118" w:rsidR="006B4908" w:rsidRPr="006B4908" w:rsidRDefault="006B4908" w:rsidP="006B4908">
            <w:pPr>
              <w:jc w:val="left"/>
              <w:rPr>
                <w:rFonts w:cs="Calibri"/>
                <w:b/>
                <w:sz w:val="19"/>
              </w:rPr>
            </w:pPr>
            <w:r>
              <w:rPr>
                <w:rFonts w:cs="Calibri"/>
                <w:b/>
                <w:sz w:val="19"/>
              </w:rPr>
              <w:t>0,99</w:t>
            </w:r>
          </w:p>
        </w:tc>
        <w:tc>
          <w:tcPr>
            <w:tcW w:w="1336" w:type="dxa"/>
            <w:tcBorders>
              <w:bottom w:val="single" w:sz="8" w:space="0" w:color="auto"/>
            </w:tcBorders>
          </w:tcPr>
          <w:p w14:paraId="615B9BCB" w14:textId="319C913F" w:rsidR="006B4908" w:rsidRPr="006B4908" w:rsidRDefault="006B4908" w:rsidP="006B4908">
            <w:pPr>
              <w:jc w:val="center"/>
              <w:rPr>
                <w:rFonts w:cs="Calibri"/>
                <w:b/>
                <w:sz w:val="19"/>
              </w:rPr>
            </w:pPr>
            <w:r>
              <w:rPr>
                <w:rFonts w:cs="Calibri"/>
                <w:b/>
                <w:sz w:val="19"/>
              </w:rPr>
              <w:t>Húmedo</w:t>
            </w:r>
          </w:p>
        </w:tc>
      </w:tr>
      <w:tr w:rsidR="006B4908" w14:paraId="21A5D9CC" w14:textId="77777777" w:rsidTr="006B4908">
        <w:trPr>
          <w:trHeight w:val="75"/>
        </w:trPr>
        <w:tc>
          <w:tcPr>
            <w:tcW w:w="1922" w:type="dxa"/>
            <w:vMerge w:val="restart"/>
            <w:tcBorders>
              <w:top w:val="single" w:sz="8" w:space="0" w:color="auto"/>
            </w:tcBorders>
          </w:tcPr>
          <w:p w14:paraId="2438493E" w14:textId="5E7CFB52" w:rsidR="006B4908" w:rsidRPr="006B4908" w:rsidRDefault="006B4908" w:rsidP="006B4908">
            <w:pPr>
              <w:jc w:val="center"/>
              <w:rPr>
                <w:rFonts w:cs="Calibri"/>
                <w:sz w:val="20"/>
              </w:rPr>
            </w:pPr>
            <w:r>
              <w:rPr>
                <w:rFonts w:cs="Calibri"/>
                <w:sz w:val="20"/>
              </w:rPr>
              <w:t>UTS 05A. Magro</w:t>
            </w:r>
          </w:p>
        </w:tc>
        <w:tc>
          <w:tcPr>
            <w:tcW w:w="623" w:type="dxa"/>
            <w:vMerge w:val="restart"/>
            <w:tcBorders>
              <w:top w:val="single" w:sz="8" w:space="0" w:color="auto"/>
              <w:bottom w:val="single" w:sz="8" w:space="0" w:color="auto"/>
            </w:tcBorders>
            <w:shd w:val="clear" w:color="auto" w:fill="C5E0B3"/>
          </w:tcPr>
          <w:p w14:paraId="1E5E8B52" w14:textId="7BC26608" w:rsidR="006B4908" w:rsidRPr="006B4908" w:rsidRDefault="006B4908" w:rsidP="006B4908">
            <w:pPr>
              <w:jc w:val="left"/>
              <w:rPr>
                <w:rFonts w:cs="Calibri"/>
                <w:b/>
                <w:sz w:val="19"/>
              </w:rPr>
            </w:pPr>
            <w:r>
              <w:rPr>
                <w:rFonts w:cs="Calibri"/>
                <w:b/>
                <w:sz w:val="19"/>
              </w:rPr>
              <w:t>0,69</w:t>
            </w:r>
          </w:p>
        </w:tc>
        <w:tc>
          <w:tcPr>
            <w:tcW w:w="598" w:type="dxa"/>
            <w:vMerge w:val="restart"/>
            <w:tcBorders>
              <w:top w:val="single" w:sz="8" w:space="0" w:color="auto"/>
              <w:bottom w:val="single" w:sz="8" w:space="0" w:color="auto"/>
            </w:tcBorders>
            <w:shd w:val="clear" w:color="auto" w:fill="C5E0B3"/>
          </w:tcPr>
          <w:p w14:paraId="2C137A51" w14:textId="6BD13AAA" w:rsidR="006B4908" w:rsidRPr="006B4908" w:rsidRDefault="006B4908" w:rsidP="006B4908">
            <w:pPr>
              <w:jc w:val="left"/>
              <w:rPr>
                <w:rFonts w:cs="Calibri"/>
                <w:b/>
                <w:sz w:val="19"/>
              </w:rPr>
            </w:pPr>
            <w:r>
              <w:rPr>
                <w:rFonts w:cs="Calibri"/>
                <w:b/>
                <w:sz w:val="19"/>
              </w:rPr>
              <w:t>0,66</w:t>
            </w:r>
          </w:p>
        </w:tc>
        <w:tc>
          <w:tcPr>
            <w:tcW w:w="637" w:type="dxa"/>
            <w:vMerge w:val="restart"/>
            <w:tcBorders>
              <w:top w:val="single" w:sz="8" w:space="0" w:color="auto"/>
              <w:bottom w:val="single" w:sz="8" w:space="0" w:color="auto"/>
            </w:tcBorders>
            <w:shd w:val="clear" w:color="auto" w:fill="C5E0B3"/>
          </w:tcPr>
          <w:p w14:paraId="024851BE" w14:textId="54C46C0A" w:rsidR="006B4908" w:rsidRPr="006B4908" w:rsidRDefault="006B4908" w:rsidP="006B4908">
            <w:pPr>
              <w:jc w:val="left"/>
              <w:rPr>
                <w:rFonts w:cs="Calibri"/>
                <w:b/>
                <w:sz w:val="19"/>
              </w:rPr>
            </w:pPr>
            <w:r>
              <w:rPr>
                <w:rFonts w:cs="Calibri"/>
                <w:b/>
                <w:sz w:val="19"/>
              </w:rPr>
              <w:t>0,68</w:t>
            </w:r>
          </w:p>
        </w:tc>
        <w:tc>
          <w:tcPr>
            <w:tcW w:w="558" w:type="dxa"/>
            <w:vMerge w:val="restart"/>
            <w:tcBorders>
              <w:top w:val="single" w:sz="8" w:space="0" w:color="auto"/>
              <w:bottom w:val="single" w:sz="8" w:space="0" w:color="auto"/>
            </w:tcBorders>
            <w:shd w:val="clear" w:color="auto" w:fill="C5E0B3"/>
          </w:tcPr>
          <w:p w14:paraId="2B74911C" w14:textId="0E71A536" w:rsidR="006B4908" w:rsidRPr="006B4908" w:rsidRDefault="006B4908" w:rsidP="006B4908">
            <w:pPr>
              <w:jc w:val="left"/>
              <w:rPr>
                <w:rFonts w:cs="Calibri"/>
                <w:b/>
                <w:sz w:val="19"/>
              </w:rPr>
            </w:pPr>
            <w:r>
              <w:rPr>
                <w:rFonts w:cs="Calibri"/>
                <w:b/>
                <w:sz w:val="19"/>
              </w:rPr>
              <w:t>0,66</w:t>
            </w:r>
          </w:p>
        </w:tc>
        <w:tc>
          <w:tcPr>
            <w:tcW w:w="557" w:type="dxa"/>
            <w:vMerge w:val="restart"/>
            <w:tcBorders>
              <w:top w:val="single" w:sz="8" w:space="0" w:color="auto"/>
              <w:bottom w:val="single" w:sz="8" w:space="0" w:color="auto"/>
            </w:tcBorders>
            <w:shd w:val="clear" w:color="auto" w:fill="C5E0B3"/>
          </w:tcPr>
          <w:p w14:paraId="31EFA3A9" w14:textId="38DBB979" w:rsidR="006B4908" w:rsidRPr="006B4908" w:rsidRDefault="006B4908" w:rsidP="006B4908">
            <w:pPr>
              <w:jc w:val="left"/>
              <w:rPr>
                <w:rFonts w:cs="Calibri"/>
                <w:b/>
                <w:sz w:val="19"/>
              </w:rPr>
            </w:pPr>
            <w:r>
              <w:rPr>
                <w:rFonts w:cs="Calibri"/>
                <w:b/>
                <w:sz w:val="19"/>
              </w:rPr>
              <w:t>0,63</w:t>
            </w:r>
          </w:p>
        </w:tc>
        <w:tc>
          <w:tcPr>
            <w:tcW w:w="564" w:type="dxa"/>
            <w:vMerge w:val="restart"/>
            <w:tcBorders>
              <w:top w:val="single" w:sz="8" w:space="0" w:color="auto"/>
              <w:bottom w:val="single" w:sz="8" w:space="0" w:color="auto"/>
            </w:tcBorders>
            <w:shd w:val="clear" w:color="auto" w:fill="C5E0B3"/>
          </w:tcPr>
          <w:p w14:paraId="5166559F" w14:textId="60671AEA" w:rsidR="006B4908" w:rsidRPr="006B4908" w:rsidRDefault="006B4908" w:rsidP="006B4908">
            <w:pPr>
              <w:jc w:val="left"/>
              <w:rPr>
                <w:rFonts w:cs="Calibri"/>
                <w:b/>
                <w:sz w:val="19"/>
              </w:rPr>
            </w:pPr>
            <w:r>
              <w:rPr>
                <w:rFonts w:cs="Calibri"/>
                <w:b/>
                <w:sz w:val="19"/>
              </w:rPr>
              <w:t>0,68</w:t>
            </w:r>
          </w:p>
        </w:tc>
        <w:tc>
          <w:tcPr>
            <w:tcW w:w="566" w:type="dxa"/>
            <w:tcBorders>
              <w:top w:val="single" w:sz="8" w:space="0" w:color="auto"/>
              <w:bottom w:val="single" w:sz="8" w:space="0" w:color="auto"/>
            </w:tcBorders>
            <w:shd w:val="clear" w:color="auto" w:fill="C5E0B3"/>
          </w:tcPr>
          <w:p w14:paraId="5DEF9CB0" w14:textId="6E80798B" w:rsidR="006B4908" w:rsidRPr="006B4908" w:rsidRDefault="006B4908" w:rsidP="006B4908">
            <w:pPr>
              <w:jc w:val="left"/>
              <w:rPr>
                <w:rFonts w:cs="Calibri"/>
                <w:b/>
                <w:sz w:val="19"/>
              </w:rPr>
            </w:pPr>
            <w:r>
              <w:rPr>
                <w:rFonts w:cs="Calibri"/>
                <w:b/>
                <w:sz w:val="19"/>
              </w:rPr>
              <w:t>0,66</w:t>
            </w:r>
          </w:p>
        </w:tc>
        <w:tc>
          <w:tcPr>
            <w:tcW w:w="566" w:type="dxa"/>
            <w:tcBorders>
              <w:top w:val="single" w:sz="8" w:space="0" w:color="auto"/>
              <w:bottom w:val="single" w:sz="4" w:space="0" w:color="auto"/>
            </w:tcBorders>
            <w:shd w:val="clear" w:color="auto" w:fill="C5E0B3"/>
          </w:tcPr>
          <w:p w14:paraId="4C5AE34E" w14:textId="51C3B0F9" w:rsidR="006B4908" w:rsidRPr="006B4908" w:rsidRDefault="006B4908" w:rsidP="006B4908">
            <w:pPr>
              <w:jc w:val="left"/>
              <w:rPr>
                <w:rFonts w:cs="Calibri"/>
                <w:b/>
                <w:sz w:val="19"/>
              </w:rPr>
            </w:pPr>
            <w:r>
              <w:rPr>
                <w:rFonts w:cs="Calibri"/>
                <w:b/>
                <w:sz w:val="19"/>
              </w:rPr>
              <w:t>0,49</w:t>
            </w:r>
          </w:p>
        </w:tc>
        <w:tc>
          <w:tcPr>
            <w:tcW w:w="567" w:type="dxa"/>
            <w:tcBorders>
              <w:top w:val="single" w:sz="8" w:space="0" w:color="auto"/>
              <w:bottom w:val="single" w:sz="4" w:space="0" w:color="auto"/>
            </w:tcBorders>
            <w:shd w:val="clear" w:color="auto" w:fill="C5E0B3"/>
          </w:tcPr>
          <w:p w14:paraId="55CEF93B" w14:textId="5B691473" w:rsidR="006B4908" w:rsidRPr="006B4908" w:rsidRDefault="006B4908" w:rsidP="006B4908">
            <w:pPr>
              <w:jc w:val="left"/>
              <w:rPr>
                <w:rFonts w:cs="Calibri"/>
                <w:b/>
                <w:sz w:val="19"/>
              </w:rPr>
            </w:pPr>
            <w:r>
              <w:rPr>
                <w:rFonts w:cs="Calibri"/>
                <w:b/>
                <w:sz w:val="19"/>
              </w:rPr>
              <w:t>0,47</w:t>
            </w:r>
          </w:p>
        </w:tc>
        <w:tc>
          <w:tcPr>
            <w:tcW w:w="1336" w:type="dxa"/>
            <w:tcBorders>
              <w:top w:val="single" w:sz="8" w:space="0" w:color="auto"/>
            </w:tcBorders>
          </w:tcPr>
          <w:p w14:paraId="003C3ABB" w14:textId="6942715E" w:rsidR="006B4908" w:rsidRPr="006B4908" w:rsidRDefault="006B4908" w:rsidP="006B4908">
            <w:pPr>
              <w:jc w:val="center"/>
              <w:rPr>
                <w:rFonts w:cs="Calibri"/>
                <w:b/>
                <w:sz w:val="19"/>
              </w:rPr>
            </w:pPr>
            <w:r>
              <w:rPr>
                <w:rFonts w:cs="Calibri"/>
                <w:b/>
                <w:sz w:val="19"/>
              </w:rPr>
              <w:t>Seco</w:t>
            </w:r>
          </w:p>
        </w:tc>
      </w:tr>
      <w:tr w:rsidR="006B4908" w14:paraId="1A009D85" w14:textId="77777777" w:rsidTr="006B4908">
        <w:trPr>
          <w:trHeight w:val="75"/>
        </w:trPr>
        <w:tc>
          <w:tcPr>
            <w:tcW w:w="1922" w:type="dxa"/>
            <w:vMerge/>
          </w:tcPr>
          <w:p w14:paraId="3D5CD513"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2D672174"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687B3A07"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A6E050B"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49C4636B"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0E26D358"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028697C9"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0079B212" w14:textId="35040B13" w:rsidR="006B4908" w:rsidRPr="006B4908" w:rsidRDefault="006B4908" w:rsidP="006B4908">
            <w:pPr>
              <w:jc w:val="left"/>
              <w:rPr>
                <w:rFonts w:cs="Calibri"/>
                <w:b/>
                <w:sz w:val="19"/>
              </w:rPr>
            </w:pPr>
            <w:r>
              <w:rPr>
                <w:rFonts w:cs="Calibri"/>
                <w:b/>
                <w:sz w:val="19"/>
              </w:rPr>
              <w:t>0,75</w:t>
            </w:r>
          </w:p>
        </w:tc>
        <w:tc>
          <w:tcPr>
            <w:tcW w:w="566" w:type="dxa"/>
            <w:tcBorders>
              <w:bottom w:val="single" w:sz="4" w:space="0" w:color="auto"/>
            </w:tcBorders>
            <w:shd w:val="clear" w:color="auto" w:fill="C5E0B3"/>
          </w:tcPr>
          <w:p w14:paraId="57B10AEC" w14:textId="7729AF44" w:rsidR="006B4908" w:rsidRPr="006B4908" w:rsidRDefault="006B4908" w:rsidP="006B4908">
            <w:pPr>
              <w:jc w:val="left"/>
              <w:rPr>
                <w:rFonts w:cs="Calibri"/>
                <w:b/>
                <w:sz w:val="19"/>
              </w:rPr>
            </w:pPr>
            <w:r>
              <w:rPr>
                <w:rFonts w:cs="Calibri"/>
                <w:b/>
                <w:sz w:val="19"/>
              </w:rPr>
              <w:t>0,65</w:t>
            </w:r>
          </w:p>
        </w:tc>
        <w:tc>
          <w:tcPr>
            <w:tcW w:w="567" w:type="dxa"/>
            <w:tcBorders>
              <w:bottom w:val="single" w:sz="4" w:space="0" w:color="auto"/>
            </w:tcBorders>
            <w:shd w:val="clear" w:color="auto" w:fill="C5E0B3"/>
          </w:tcPr>
          <w:p w14:paraId="3DFCDAEB" w14:textId="1535BBF7" w:rsidR="006B4908" w:rsidRPr="006B4908" w:rsidRDefault="006B4908" w:rsidP="006B4908">
            <w:pPr>
              <w:jc w:val="left"/>
              <w:rPr>
                <w:rFonts w:cs="Calibri"/>
                <w:b/>
                <w:sz w:val="19"/>
              </w:rPr>
            </w:pPr>
            <w:r>
              <w:rPr>
                <w:rFonts w:cs="Calibri"/>
                <w:b/>
                <w:sz w:val="19"/>
              </w:rPr>
              <w:t>0,73</w:t>
            </w:r>
          </w:p>
        </w:tc>
        <w:tc>
          <w:tcPr>
            <w:tcW w:w="1336" w:type="dxa"/>
          </w:tcPr>
          <w:p w14:paraId="28673247" w14:textId="4978BABC" w:rsidR="006B4908" w:rsidRPr="006B4908" w:rsidRDefault="006B4908" w:rsidP="006B4908">
            <w:pPr>
              <w:jc w:val="center"/>
              <w:rPr>
                <w:rFonts w:cs="Calibri"/>
                <w:b/>
                <w:sz w:val="19"/>
              </w:rPr>
            </w:pPr>
            <w:r>
              <w:rPr>
                <w:rFonts w:cs="Calibri"/>
                <w:b/>
                <w:sz w:val="19"/>
              </w:rPr>
              <w:t>Normal</w:t>
            </w:r>
          </w:p>
        </w:tc>
      </w:tr>
      <w:tr w:rsidR="006B4908" w14:paraId="3B9216D7" w14:textId="77777777" w:rsidTr="006B4908">
        <w:trPr>
          <w:trHeight w:val="75"/>
        </w:trPr>
        <w:tc>
          <w:tcPr>
            <w:tcW w:w="1922" w:type="dxa"/>
            <w:vMerge/>
            <w:tcBorders>
              <w:bottom w:val="single" w:sz="8" w:space="0" w:color="auto"/>
            </w:tcBorders>
          </w:tcPr>
          <w:p w14:paraId="24A7B4FC"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50D6EDD4"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606EC664"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14BDC525"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4F40D59C"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054FB238"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5D74BB13"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6239B299" w14:textId="37A0AD7E" w:rsidR="006B4908" w:rsidRPr="006B4908" w:rsidRDefault="006B4908" w:rsidP="006B4908">
            <w:pPr>
              <w:jc w:val="left"/>
              <w:rPr>
                <w:rFonts w:cs="Calibri"/>
                <w:b/>
                <w:sz w:val="19"/>
              </w:rPr>
            </w:pPr>
            <w:r>
              <w:rPr>
                <w:rFonts w:cs="Calibri"/>
                <w:b/>
                <w:sz w:val="19"/>
              </w:rPr>
              <w:t>0,77</w:t>
            </w:r>
          </w:p>
        </w:tc>
        <w:tc>
          <w:tcPr>
            <w:tcW w:w="566" w:type="dxa"/>
            <w:tcBorders>
              <w:bottom w:val="single" w:sz="8" w:space="0" w:color="auto"/>
            </w:tcBorders>
            <w:shd w:val="clear" w:color="auto" w:fill="C5E0B3"/>
          </w:tcPr>
          <w:p w14:paraId="5A858A98" w14:textId="2A2C8388" w:rsidR="006B4908" w:rsidRPr="006B4908" w:rsidRDefault="006B4908" w:rsidP="006B4908">
            <w:pPr>
              <w:jc w:val="left"/>
              <w:rPr>
                <w:rFonts w:cs="Calibri"/>
                <w:b/>
                <w:sz w:val="19"/>
              </w:rPr>
            </w:pPr>
            <w:r>
              <w:rPr>
                <w:rFonts w:cs="Calibri"/>
                <w:b/>
                <w:sz w:val="19"/>
              </w:rPr>
              <w:t>0,82</w:t>
            </w:r>
          </w:p>
        </w:tc>
        <w:tc>
          <w:tcPr>
            <w:tcW w:w="567" w:type="dxa"/>
            <w:tcBorders>
              <w:bottom w:val="single" w:sz="8" w:space="0" w:color="auto"/>
            </w:tcBorders>
            <w:shd w:val="clear" w:color="auto" w:fill="C5E0B3"/>
          </w:tcPr>
          <w:p w14:paraId="5022E274" w14:textId="08BEBA32" w:rsidR="006B4908" w:rsidRPr="006B4908" w:rsidRDefault="006B4908" w:rsidP="006B4908">
            <w:pPr>
              <w:jc w:val="left"/>
              <w:rPr>
                <w:rFonts w:cs="Calibri"/>
                <w:b/>
                <w:sz w:val="19"/>
              </w:rPr>
            </w:pPr>
            <w:r>
              <w:rPr>
                <w:rFonts w:cs="Calibri"/>
                <w:b/>
                <w:sz w:val="19"/>
              </w:rPr>
              <w:t>1,00</w:t>
            </w:r>
          </w:p>
        </w:tc>
        <w:tc>
          <w:tcPr>
            <w:tcW w:w="1336" w:type="dxa"/>
            <w:tcBorders>
              <w:bottom w:val="single" w:sz="8" w:space="0" w:color="auto"/>
            </w:tcBorders>
          </w:tcPr>
          <w:p w14:paraId="655651EE" w14:textId="17F9D613" w:rsidR="006B4908" w:rsidRPr="006B4908" w:rsidRDefault="006B4908" w:rsidP="006B4908">
            <w:pPr>
              <w:jc w:val="center"/>
              <w:rPr>
                <w:rFonts w:cs="Calibri"/>
                <w:b/>
                <w:sz w:val="19"/>
              </w:rPr>
            </w:pPr>
            <w:r>
              <w:rPr>
                <w:rFonts w:cs="Calibri"/>
                <w:b/>
                <w:sz w:val="19"/>
              </w:rPr>
              <w:t>Húmedo</w:t>
            </w:r>
          </w:p>
        </w:tc>
      </w:tr>
      <w:tr w:rsidR="006B4908" w14:paraId="36867999" w14:textId="77777777" w:rsidTr="006B4908">
        <w:trPr>
          <w:trHeight w:val="75"/>
        </w:trPr>
        <w:tc>
          <w:tcPr>
            <w:tcW w:w="1922" w:type="dxa"/>
            <w:vMerge w:val="restart"/>
            <w:tcBorders>
              <w:top w:val="single" w:sz="8" w:space="0" w:color="auto"/>
            </w:tcBorders>
          </w:tcPr>
          <w:p w14:paraId="72A133FC" w14:textId="66965C6F" w:rsidR="006B4908" w:rsidRPr="006B4908" w:rsidRDefault="006B4908" w:rsidP="006B4908">
            <w:pPr>
              <w:jc w:val="center"/>
              <w:rPr>
                <w:rFonts w:cs="Calibri"/>
                <w:sz w:val="20"/>
              </w:rPr>
            </w:pPr>
            <w:r>
              <w:rPr>
                <w:rFonts w:cs="Calibri"/>
                <w:sz w:val="20"/>
              </w:rPr>
              <w:t>UTS 05B. Alto Júcar</w:t>
            </w:r>
          </w:p>
        </w:tc>
        <w:tc>
          <w:tcPr>
            <w:tcW w:w="623" w:type="dxa"/>
            <w:vMerge w:val="restart"/>
            <w:tcBorders>
              <w:top w:val="single" w:sz="8" w:space="0" w:color="auto"/>
              <w:bottom w:val="single" w:sz="8" w:space="0" w:color="auto"/>
            </w:tcBorders>
            <w:shd w:val="clear" w:color="auto" w:fill="C5E0B3"/>
          </w:tcPr>
          <w:p w14:paraId="2D5440B6" w14:textId="3164FDBE" w:rsidR="006B4908" w:rsidRPr="006B4908" w:rsidRDefault="006B4908" w:rsidP="006B4908">
            <w:pPr>
              <w:jc w:val="left"/>
              <w:rPr>
                <w:rFonts w:cs="Calibri"/>
                <w:b/>
                <w:sz w:val="19"/>
              </w:rPr>
            </w:pPr>
            <w:r>
              <w:rPr>
                <w:rFonts w:cs="Calibri"/>
                <w:b/>
                <w:sz w:val="19"/>
              </w:rPr>
              <w:t>0,59</w:t>
            </w:r>
          </w:p>
        </w:tc>
        <w:tc>
          <w:tcPr>
            <w:tcW w:w="598" w:type="dxa"/>
            <w:vMerge w:val="restart"/>
            <w:tcBorders>
              <w:top w:val="single" w:sz="8" w:space="0" w:color="auto"/>
              <w:bottom w:val="single" w:sz="8" w:space="0" w:color="auto"/>
            </w:tcBorders>
            <w:shd w:val="clear" w:color="auto" w:fill="C5E0B3"/>
          </w:tcPr>
          <w:p w14:paraId="14434AD4" w14:textId="0A673FB0" w:rsidR="006B4908" w:rsidRPr="006B4908" w:rsidRDefault="006B4908" w:rsidP="006B4908">
            <w:pPr>
              <w:jc w:val="left"/>
              <w:rPr>
                <w:rFonts w:cs="Calibri"/>
                <w:b/>
                <w:sz w:val="19"/>
              </w:rPr>
            </w:pPr>
            <w:r>
              <w:rPr>
                <w:rFonts w:cs="Calibri"/>
                <w:b/>
                <w:sz w:val="19"/>
              </w:rPr>
              <w:t>0,52</w:t>
            </w:r>
          </w:p>
        </w:tc>
        <w:tc>
          <w:tcPr>
            <w:tcW w:w="637" w:type="dxa"/>
            <w:vMerge w:val="restart"/>
            <w:tcBorders>
              <w:top w:val="single" w:sz="8" w:space="0" w:color="auto"/>
              <w:bottom w:val="single" w:sz="8" w:space="0" w:color="auto"/>
            </w:tcBorders>
            <w:shd w:val="clear" w:color="auto" w:fill="C5E0B3"/>
          </w:tcPr>
          <w:p w14:paraId="749A7025" w14:textId="3602F85D" w:rsidR="006B4908" w:rsidRPr="006B4908" w:rsidRDefault="006B4908" w:rsidP="006B4908">
            <w:pPr>
              <w:jc w:val="left"/>
              <w:rPr>
                <w:rFonts w:cs="Calibri"/>
                <w:b/>
                <w:sz w:val="19"/>
              </w:rPr>
            </w:pPr>
            <w:r>
              <w:rPr>
                <w:rFonts w:cs="Calibri"/>
                <w:b/>
                <w:sz w:val="19"/>
              </w:rPr>
              <w:t>0,55</w:t>
            </w:r>
          </w:p>
        </w:tc>
        <w:tc>
          <w:tcPr>
            <w:tcW w:w="558" w:type="dxa"/>
            <w:vMerge w:val="restart"/>
            <w:tcBorders>
              <w:top w:val="single" w:sz="8" w:space="0" w:color="auto"/>
              <w:bottom w:val="single" w:sz="8" w:space="0" w:color="auto"/>
            </w:tcBorders>
            <w:shd w:val="clear" w:color="auto" w:fill="C5E0B3"/>
          </w:tcPr>
          <w:p w14:paraId="63CD2011" w14:textId="2AFECED2" w:rsidR="006B4908" w:rsidRPr="006B4908" w:rsidRDefault="006B4908" w:rsidP="006B4908">
            <w:pPr>
              <w:jc w:val="left"/>
              <w:rPr>
                <w:rFonts w:cs="Calibri"/>
                <w:b/>
                <w:sz w:val="19"/>
              </w:rPr>
            </w:pPr>
            <w:r>
              <w:rPr>
                <w:rFonts w:cs="Calibri"/>
                <w:b/>
                <w:sz w:val="19"/>
              </w:rPr>
              <w:t>0,51</w:t>
            </w:r>
          </w:p>
        </w:tc>
        <w:tc>
          <w:tcPr>
            <w:tcW w:w="557" w:type="dxa"/>
            <w:vMerge w:val="restart"/>
            <w:tcBorders>
              <w:top w:val="single" w:sz="8" w:space="0" w:color="auto"/>
              <w:bottom w:val="single" w:sz="8" w:space="0" w:color="auto"/>
            </w:tcBorders>
            <w:shd w:val="clear" w:color="auto" w:fill="C5E0B3"/>
          </w:tcPr>
          <w:p w14:paraId="4F542A48" w14:textId="0C510943" w:rsidR="006B4908" w:rsidRPr="006B4908" w:rsidRDefault="006B4908" w:rsidP="006B4908">
            <w:pPr>
              <w:jc w:val="left"/>
              <w:rPr>
                <w:rFonts w:cs="Calibri"/>
                <w:b/>
                <w:sz w:val="19"/>
              </w:rPr>
            </w:pPr>
            <w:r>
              <w:rPr>
                <w:rFonts w:cs="Calibri"/>
                <w:b/>
                <w:sz w:val="19"/>
              </w:rPr>
              <w:t>0,49</w:t>
            </w:r>
          </w:p>
        </w:tc>
        <w:tc>
          <w:tcPr>
            <w:tcW w:w="564" w:type="dxa"/>
            <w:vMerge w:val="restart"/>
            <w:tcBorders>
              <w:top w:val="single" w:sz="8" w:space="0" w:color="auto"/>
              <w:bottom w:val="single" w:sz="8" w:space="0" w:color="auto"/>
            </w:tcBorders>
            <w:shd w:val="clear" w:color="auto" w:fill="C5E0B3"/>
          </w:tcPr>
          <w:p w14:paraId="6AE6DA87" w14:textId="1BDD00F2" w:rsidR="006B4908" w:rsidRPr="006B4908" w:rsidRDefault="006B4908" w:rsidP="006B4908">
            <w:pPr>
              <w:jc w:val="left"/>
              <w:rPr>
                <w:rFonts w:cs="Calibri"/>
                <w:b/>
                <w:sz w:val="19"/>
              </w:rPr>
            </w:pPr>
            <w:r>
              <w:rPr>
                <w:rFonts w:cs="Calibri"/>
                <w:b/>
                <w:sz w:val="19"/>
              </w:rPr>
              <w:t>0,48</w:t>
            </w:r>
          </w:p>
        </w:tc>
        <w:tc>
          <w:tcPr>
            <w:tcW w:w="566" w:type="dxa"/>
            <w:tcBorders>
              <w:top w:val="single" w:sz="8" w:space="0" w:color="auto"/>
              <w:bottom w:val="single" w:sz="8" w:space="0" w:color="auto"/>
            </w:tcBorders>
            <w:shd w:val="clear" w:color="auto" w:fill="C5E0B3"/>
          </w:tcPr>
          <w:p w14:paraId="355A6D19" w14:textId="087A00D6" w:rsidR="006B4908" w:rsidRPr="006B4908" w:rsidRDefault="006B4908" w:rsidP="006B4908">
            <w:pPr>
              <w:jc w:val="left"/>
              <w:rPr>
                <w:rFonts w:cs="Calibri"/>
                <w:b/>
                <w:sz w:val="19"/>
              </w:rPr>
            </w:pPr>
            <w:r>
              <w:rPr>
                <w:rFonts w:cs="Calibri"/>
                <w:b/>
                <w:sz w:val="19"/>
              </w:rPr>
              <w:t>0,51</w:t>
            </w:r>
          </w:p>
        </w:tc>
        <w:tc>
          <w:tcPr>
            <w:tcW w:w="566" w:type="dxa"/>
            <w:tcBorders>
              <w:top w:val="single" w:sz="8" w:space="0" w:color="auto"/>
              <w:bottom w:val="single" w:sz="4" w:space="0" w:color="auto"/>
            </w:tcBorders>
            <w:shd w:val="clear" w:color="auto" w:fill="C5E0B3"/>
          </w:tcPr>
          <w:p w14:paraId="69181BE4" w14:textId="4B7EB8B4" w:rsidR="006B4908" w:rsidRPr="006B4908" w:rsidRDefault="006B4908" w:rsidP="006B4908">
            <w:pPr>
              <w:jc w:val="left"/>
              <w:rPr>
                <w:rFonts w:cs="Calibri"/>
                <w:b/>
                <w:sz w:val="19"/>
              </w:rPr>
            </w:pPr>
            <w:r>
              <w:rPr>
                <w:rFonts w:cs="Calibri"/>
                <w:b/>
                <w:sz w:val="19"/>
              </w:rPr>
              <w:t>0,48</w:t>
            </w:r>
          </w:p>
        </w:tc>
        <w:tc>
          <w:tcPr>
            <w:tcW w:w="567" w:type="dxa"/>
            <w:tcBorders>
              <w:top w:val="single" w:sz="8" w:space="0" w:color="auto"/>
              <w:bottom w:val="single" w:sz="4" w:space="0" w:color="auto"/>
            </w:tcBorders>
            <w:shd w:val="clear" w:color="auto" w:fill="C5E0B3"/>
          </w:tcPr>
          <w:p w14:paraId="5CF2E26D" w14:textId="5780BC9D" w:rsidR="006B4908" w:rsidRPr="006B4908" w:rsidRDefault="006B4908" w:rsidP="006B4908">
            <w:pPr>
              <w:jc w:val="left"/>
              <w:rPr>
                <w:rFonts w:cs="Calibri"/>
                <w:b/>
                <w:sz w:val="19"/>
              </w:rPr>
            </w:pPr>
            <w:r>
              <w:rPr>
                <w:rFonts w:cs="Calibri"/>
                <w:b/>
                <w:sz w:val="19"/>
              </w:rPr>
              <w:t>0,44</w:t>
            </w:r>
          </w:p>
        </w:tc>
        <w:tc>
          <w:tcPr>
            <w:tcW w:w="1336" w:type="dxa"/>
            <w:tcBorders>
              <w:top w:val="single" w:sz="8" w:space="0" w:color="auto"/>
            </w:tcBorders>
          </w:tcPr>
          <w:p w14:paraId="6CE55F50" w14:textId="00D0AA1B" w:rsidR="006B4908" w:rsidRPr="006B4908" w:rsidRDefault="006B4908" w:rsidP="006B4908">
            <w:pPr>
              <w:jc w:val="center"/>
              <w:rPr>
                <w:rFonts w:cs="Calibri"/>
                <w:b/>
                <w:sz w:val="19"/>
              </w:rPr>
            </w:pPr>
            <w:r>
              <w:rPr>
                <w:rFonts w:cs="Calibri"/>
                <w:b/>
                <w:sz w:val="19"/>
              </w:rPr>
              <w:t>Seco</w:t>
            </w:r>
          </w:p>
        </w:tc>
      </w:tr>
      <w:tr w:rsidR="006B4908" w14:paraId="3DFDFA57" w14:textId="77777777" w:rsidTr="006B4908">
        <w:trPr>
          <w:trHeight w:val="75"/>
        </w:trPr>
        <w:tc>
          <w:tcPr>
            <w:tcW w:w="1922" w:type="dxa"/>
            <w:vMerge/>
          </w:tcPr>
          <w:p w14:paraId="08D3E4FA"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4403FD3F"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68173D17"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E8F8813"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4364303F"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759BB793"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71DE88AC"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012E1B82" w14:textId="601A83D5" w:rsidR="006B4908" w:rsidRPr="006B4908" w:rsidRDefault="006B4908" w:rsidP="006B4908">
            <w:pPr>
              <w:jc w:val="left"/>
              <w:rPr>
                <w:rFonts w:cs="Calibri"/>
                <w:b/>
                <w:sz w:val="19"/>
              </w:rPr>
            </w:pPr>
            <w:r>
              <w:rPr>
                <w:rFonts w:cs="Calibri"/>
                <w:b/>
                <w:sz w:val="19"/>
              </w:rPr>
              <w:t>0,56</w:t>
            </w:r>
          </w:p>
        </w:tc>
        <w:tc>
          <w:tcPr>
            <w:tcW w:w="566" w:type="dxa"/>
            <w:tcBorders>
              <w:bottom w:val="single" w:sz="4" w:space="0" w:color="auto"/>
            </w:tcBorders>
            <w:shd w:val="clear" w:color="auto" w:fill="C5E0B3"/>
          </w:tcPr>
          <w:p w14:paraId="60E208CA" w14:textId="74405ACB" w:rsidR="006B4908" w:rsidRPr="006B4908" w:rsidRDefault="006B4908" w:rsidP="006B4908">
            <w:pPr>
              <w:jc w:val="left"/>
              <w:rPr>
                <w:rFonts w:cs="Calibri"/>
                <w:b/>
                <w:sz w:val="19"/>
              </w:rPr>
            </w:pPr>
            <w:r>
              <w:rPr>
                <w:rFonts w:cs="Calibri"/>
                <w:b/>
                <w:sz w:val="19"/>
              </w:rPr>
              <w:t>0,59</w:t>
            </w:r>
          </w:p>
        </w:tc>
        <w:tc>
          <w:tcPr>
            <w:tcW w:w="567" w:type="dxa"/>
            <w:tcBorders>
              <w:bottom w:val="single" w:sz="4" w:space="0" w:color="auto"/>
            </w:tcBorders>
            <w:shd w:val="clear" w:color="auto" w:fill="C5E0B3"/>
          </w:tcPr>
          <w:p w14:paraId="5A7820EC" w14:textId="63E80FEF" w:rsidR="006B4908" w:rsidRPr="006B4908" w:rsidRDefault="006B4908" w:rsidP="006B4908">
            <w:pPr>
              <w:jc w:val="left"/>
              <w:rPr>
                <w:rFonts w:cs="Calibri"/>
                <w:b/>
                <w:sz w:val="19"/>
              </w:rPr>
            </w:pPr>
            <w:r>
              <w:rPr>
                <w:rFonts w:cs="Calibri"/>
                <w:b/>
                <w:sz w:val="19"/>
              </w:rPr>
              <w:t>0,58</w:t>
            </w:r>
          </w:p>
        </w:tc>
        <w:tc>
          <w:tcPr>
            <w:tcW w:w="1336" w:type="dxa"/>
          </w:tcPr>
          <w:p w14:paraId="4D93E67C" w14:textId="58B83D22" w:rsidR="006B4908" w:rsidRPr="006B4908" w:rsidRDefault="006B4908" w:rsidP="006B4908">
            <w:pPr>
              <w:jc w:val="center"/>
              <w:rPr>
                <w:rFonts w:cs="Calibri"/>
                <w:b/>
                <w:sz w:val="19"/>
              </w:rPr>
            </w:pPr>
            <w:r>
              <w:rPr>
                <w:rFonts w:cs="Calibri"/>
                <w:b/>
                <w:sz w:val="19"/>
              </w:rPr>
              <w:t>Normal</w:t>
            </w:r>
          </w:p>
        </w:tc>
      </w:tr>
      <w:tr w:rsidR="006B4908" w14:paraId="6F810C11" w14:textId="77777777" w:rsidTr="006B4908">
        <w:trPr>
          <w:trHeight w:val="75"/>
        </w:trPr>
        <w:tc>
          <w:tcPr>
            <w:tcW w:w="1922" w:type="dxa"/>
            <w:vMerge/>
            <w:tcBorders>
              <w:bottom w:val="single" w:sz="8" w:space="0" w:color="auto"/>
            </w:tcBorders>
          </w:tcPr>
          <w:p w14:paraId="5379A688"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7CF6A1D1"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1CAADD24"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1F27EA0"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2EF0A415"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0D378F1"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2BD3A20C"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70FC80CC" w14:textId="2F0E1E1D" w:rsidR="006B4908" w:rsidRPr="006B4908" w:rsidRDefault="006B4908" w:rsidP="006B4908">
            <w:pPr>
              <w:jc w:val="left"/>
              <w:rPr>
                <w:rFonts w:cs="Calibri"/>
                <w:b/>
                <w:sz w:val="19"/>
              </w:rPr>
            </w:pPr>
            <w:r>
              <w:rPr>
                <w:rFonts w:cs="Calibri"/>
                <w:b/>
                <w:sz w:val="19"/>
              </w:rPr>
              <w:t>0,57</w:t>
            </w:r>
          </w:p>
        </w:tc>
        <w:tc>
          <w:tcPr>
            <w:tcW w:w="566" w:type="dxa"/>
            <w:tcBorders>
              <w:bottom w:val="single" w:sz="8" w:space="0" w:color="auto"/>
            </w:tcBorders>
            <w:shd w:val="clear" w:color="auto" w:fill="C5E0B3"/>
          </w:tcPr>
          <w:p w14:paraId="21E5F52B" w14:textId="4BA6136E" w:rsidR="006B4908" w:rsidRPr="006B4908" w:rsidRDefault="006B4908" w:rsidP="006B4908">
            <w:pPr>
              <w:jc w:val="left"/>
              <w:rPr>
                <w:rFonts w:cs="Calibri"/>
                <w:b/>
                <w:sz w:val="19"/>
              </w:rPr>
            </w:pPr>
            <w:r>
              <w:rPr>
                <w:rFonts w:cs="Calibri"/>
                <w:b/>
                <w:sz w:val="19"/>
              </w:rPr>
              <w:t>0,67</w:t>
            </w:r>
          </w:p>
        </w:tc>
        <w:tc>
          <w:tcPr>
            <w:tcW w:w="567" w:type="dxa"/>
            <w:tcBorders>
              <w:bottom w:val="single" w:sz="8" w:space="0" w:color="auto"/>
            </w:tcBorders>
            <w:shd w:val="clear" w:color="auto" w:fill="C5E0B3"/>
          </w:tcPr>
          <w:p w14:paraId="0DFB2B32" w14:textId="3D443515" w:rsidR="006B4908" w:rsidRPr="006B4908" w:rsidRDefault="006B4908" w:rsidP="006B4908">
            <w:pPr>
              <w:jc w:val="left"/>
              <w:rPr>
                <w:rFonts w:cs="Calibri"/>
                <w:b/>
                <w:sz w:val="19"/>
              </w:rPr>
            </w:pPr>
            <w:r>
              <w:rPr>
                <w:rFonts w:cs="Calibri"/>
                <w:b/>
                <w:sz w:val="19"/>
              </w:rPr>
              <w:t>0,70</w:t>
            </w:r>
          </w:p>
        </w:tc>
        <w:tc>
          <w:tcPr>
            <w:tcW w:w="1336" w:type="dxa"/>
            <w:tcBorders>
              <w:bottom w:val="single" w:sz="8" w:space="0" w:color="auto"/>
            </w:tcBorders>
          </w:tcPr>
          <w:p w14:paraId="77B4D5F5" w14:textId="7CB54376" w:rsidR="006B4908" w:rsidRPr="006B4908" w:rsidRDefault="006B4908" w:rsidP="006B4908">
            <w:pPr>
              <w:jc w:val="center"/>
              <w:rPr>
                <w:rFonts w:cs="Calibri"/>
                <w:b/>
                <w:sz w:val="19"/>
              </w:rPr>
            </w:pPr>
            <w:r>
              <w:rPr>
                <w:rFonts w:cs="Calibri"/>
                <w:b/>
                <w:sz w:val="19"/>
              </w:rPr>
              <w:t>Húmedo</w:t>
            </w:r>
          </w:p>
        </w:tc>
      </w:tr>
      <w:tr w:rsidR="006B4908" w14:paraId="2EA1DBDC" w14:textId="77777777" w:rsidTr="006B4908">
        <w:trPr>
          <w:trHeight w:val="75"/>
        </w:trPr>
        <w:tc>
          <w:tcPr>
            <w:tcW w:w="1922" w:type="dxa"/>
            <w:vMerge w:val="restart"/>
            <w:tcBorders>
              <w:top w:val="single" w:sz="8" w:space="0" w:color="auto"/>
            </w:tcBorders>
          </w:tcPr>
          <w:p w14:paraId="5FF3AE08" w14:textId="50EA0818" w:rsidR="006B4908" w:rsidRPr="006B4908" w:rsidRDefault="006B4908" w:rsidP="006B4908">
            <w:pPr>
              <w:jc w:val="center"/>
              <w:rPr>
                <w:rFonts w:cs="Calibri"/>
                <w:sz w:val="20"/>
              </w:rPr>
            </w:pPr>
            <w:r>
              <w:rPr>
                <w:rFonts w:cs="Calibri"/>
                <w:sz w:val="20"/>
              </w:rPr>
              <w:t>UTS 05C. Medio Júcar</w:t>
            </w:r>
          </w:p>
        </w:tc>
        <w:tc>
          <w:tcPr>
            <w:tcW w:w="623" w:type="dxa"/>
            <w:vMerge w:val="restart"/>
            <w:tcBorders>
              <w:top w:val="single" w:sz="8" w:space="0" w:color="auto"/>
              <w:bottom w:val="single" w:sz="8" w:space="0" w:color="auto"/>
            </w:tcBorders>
            <w:shd w:val="clear" w:color="auto" w:fill="C5E0B3"/>
          </w:tcPr>
          <w:p w14:paraId="226865BD" w14:textId="3D454EDF" w:rsidR="006B4908" w:rsidRPr="006B4908" w:rsidRDefault="006B4908" w:rsidP="006B4908">
            <w:pPr>
              <w:jc w:val="left"/>
              <w:rPr>
                <w:rFonts w:cs="Calibri"/>
                <w:b/>
                <w:sz w:val="19"/>
              </w:rPr>
            </w:pPr>
            <w:r>
              <w:rPr>
                <w:rFonts w:cs="Calibri"/>
                <w:b/>
                <w:sz w:val="19"/>
              </w:rPr>
              <w:t>0,55</w:t>
            </w:r>
          </w:p>
        </w:tc>
        <w:tc>
          <w:tcPr>
            <w:tcW w:w="598" w:type="dxa"/>
            <w:vMerge w:val="restart"/>
            <w:tcBorders>
              <w:top w:val="single" w:sz="8" w:space="0" w:color="auto"/>
              <w:bottom w:val="single" w:sz="8" w:space="0" w:color="auto"/>
            </w:tcBorders>
            <w:shd w:val="clear" w:color="auto" w:fill="C5E0B3"/>
          </w:tcPr>
          <w:p w14:paraId="1A13CEAB" w14:textId="26EF85CC" w:rsidR="006B4908" w:rsidRPr="006B4908" w:rsidRDefault="006B4908" w:rsidP="006B4908">
            <w:pPr>
              <w:jc w:val="left"/>
              <w:rPr>
                <w:rFonts w:cs="Calibri"/>
                <w:b/>
                <w:sz w:val="19"/>
              </w:rPr>
            </w:pPr>
            <w:r>
              <w:rPr>
                <w:rFonts w:cs="Calibri"/>
                <w:b/>
                <w:sz w:val="19"/>
              </w:rPr>
              <w:t>0,57</w:t>
            </w:r>
          </w:p>
        </w:tc>
        <w:tc>
          <w:tcPr>
            <w:tcW w:w="637" w:type="dxa"/>
            <w:vMerge w:val="restart"/>
            <w:tcBorders>
              <w:top w:val="single" w:sz="8" w:space="0" w:color="auto"/>
              <w:bottom w:val="single" w:sz="8" w:space="0" w:color="auto"/>
            </w:tcBorders>
            <w:shd w:val="clear" w:color="auto" w:fill="C5E0B3"/>
          </w:tcPr>
          <w:p w14:paraId="04EC22C8" w14:textId="4DECB335" w:rsidR="006B4908" w:rsidRPr="006B4908" w:rsidRDefault="006B4908" w:rsidP="006B4908">
            <w:pPr>
              <w:jc w:val="left"/>
              <w:rPr>
                <w:rFonts w:cs="Calibri"/>
                <w:b/>
                <w:sz w:val="19"/>
              </w:rPr>
            </w:pPr>
            <w:r>
              <w:rPr>
                <w:rFonts w:cs="Calibri"/>
                <w:b/>
                <w:sz w:val="19"/>
              </w:rPr>
              <w:t>0,55</w:t>
            </w:r>
          </w:p>
        </w:tc>
        <w:tc>
          <w:tcPr>
            <w:tcW w:w="558" w:type="dxa"/>
            <w:vMerge w:val="restart"/>
            <w:tcBorders>
              <w:top w:val="single" w:sz="8" w:space="0" w:color="auto"/>
              <w:bottom w:val="single" w:sz="8" w:space="0" w:color="auto"/>
            </w:tcBorders>
            <w:shd w:val="clear" w:color="auto" w:fill="C5E0B3"/>
          </w:tcPr>
          <w:p w14:paraId="71FF1005" w14:textId="0CA3D8C4" w:rsidR="006B4908" w:rsidRPr="006B4908" w:rsidRDefault="006B4908" w:rsidP="006B4908">
            <w:pPr>
              <w:jc w:val="left"/>
              <w:rPr>
                <w:rFonts w:cs="Calibri"/>
                <w:b/>
                <w:sz w:val="19"/>
              </w:rPr>
            </w:pPr>
            <w:r>
              <w:rPr>
                <w:rFonts w:cs="Calibri"/>
                <w:b/>
                <w:sz w:val="19"/>
              </w:rPr>
              <w:t>0,54</w:t>
            </w:r>
          </w:p>
        </w:tc>
        <w:tc>
          <w:tcPr>
            <w:tcW w:w="557" w:type="dxa"/>
            <w:vMerge w:val="restart"/>
            <w:tcBorders>
              <w:top w:val="single" w:sz="8" w:space="0" w:color="auto"/>
              <w:bottom w:val="single" w:sz="8" w:space="0" w:color="auto"/>
            </w:tcBorders>
            <w:shd w:val="clear" w:color="auto" w:fill="C5E0B3"/>
          </w:tcPr>
          <w:p w14:paraId="611686F3" w14:textId="04BF88E2" w:rsidR="006B4908" w:rsidRPr="006B4908" w:rsidRDefault="006B4908" w:rsidP="006B4908">
            <w:pPr>
              <w:jc w:val="left"/>
              <w:rPr>
                <w:rFonts w:cs="Calibri"/>
                <w:b/>
                <w:sz w:val="19"/>
              </w:rPr>
            </w:pPr>
            <w:r>
              <w:rPr>
                <w:rFonts w:cs="Calibri"/>
                <w:b/>
                <w:sz w:val="19"/>
              </w:rPr>
              <w:t>0,52</w:t>
            </w:r>
          </w:p>
        </w:tc>
        <w:tc>
          <w:tcPr>
            <w:tcW w:w="564" w:type="dxa"/>
            <w:vMerge w:val="restart"/>
            <w:tcBorders>
              <w:top w:val="single" w:sz="8" w:space="0" w:color="auto"/>
              <w:bottom w:val="single" w:sz="8" w:space="0" w:color="auto"/>
            </w:tcBorders>
            <w:shd w:val="clear" w:color="auto" w:fill="C5E0B3"/>
          </w:tcPr>
          <w:p w14:paraId="3844114A" w14:textId="42F309FD" w:rsidR="006B4908" w:rsidRPr="006B4908" w:rsidRDefault="006B4908" w:rsidP="006B4908">
            <w:pPr>
              <w:jc w:val="left"/>
              <w:rPr>
                <w:rFonts w:cs="Calibri"/>
                <w:b/>
                <w:sz w:val="19"/>
              </w:rPr>
            </w:pPr>
            <w:r>
              <w:rPr>
                <w:rFonts w:cs="Calibri"/>
                <w:b/>
                <w:sz w:val="19"/>
              </w:rPr>
              <w:t>0,51</w:t>
            </w:r>
          </w:p>
        </w:tc>
        <w:tc>
          <w:tcPr>
            <w:tcW w:w="566" w:type="dxa"/>
            <w:tcBorders>
              <w:top w:val="single" w:sz="8" w:space="0" w:color="auto"/>
              <w:bottom w:val="single" w:sz="8" w:space="0" w:color="auto"/>
            </w:tcBorders>
            <w:shd w:val="clear" w:color="auto" w:fill="C5E0B3"/>
          </w:tcPr>
          <w:p w14:paraId="265804C6" w14:textId="00D2F81F" w:rsidR="006B4908" w:rsidRPr="006B4908" w:rsidRDefault="006B4908" w:rsidP="006B4908">
            <w:pPr>
              <w:jc w:val="left"/>
              <w:rPr>
                <w:rFonts w:cs="Calibri"/>
                <w:b/>
                <w:sz w:val="19"/>
              </w:rPr>
            </w:pPr>
            <w:r>
              <w:rPr>
                <w:rFonts w:cs="Calibri"/>
                <w:b/>
                <w:sz w:val="19"/>
              </w:rPr>
              <w:t>0,51</w:t>
            </w:r>
          </w:p>
        </w:tc>
        <w:tc>
          <w:tcPr>
            <w:tcW w:w="566" w:type="dxa"/>
            <w:tcBorders>
              <w:top w:val="single" w:sz="8" w:space="0" w:color="auto"/>
              <w:bottom w:val="single" w:sz="4" w:space="0" w:color="auto"/>
            </w:tcBorders>
            <w:shd w:val="clear" w:color="auto" w:fill="C5E0B3"/>
          </w:tcPr>
          <w:p w14:paraId="19BBDEF2" w14:textId="38855C22" w:rsidR="006B4908" w:rsidRPr="006B4908" w:rsidRDefault="006B4908" w:rsidP="006B4908">
            <w:pPr>
              <w:jc w:val="left"/>
              <w:rPr>
                <w:rFonts w:cs="Calibri"/>
                <w:b/>
                <w:sz w:val="19"/>
              </w:rPr>
            </w:pPr>
            <w:r>
              <w:rPr>
                <w:rFonts w:cs="Calibri"/>
                <w:b/>
                <w:sz w:val="19"/>
              </w:rPr>
              <w:t>0,46</w:t>
            </w:r>
          </w:p>
        </w:tc>
        <w:tc>
          <w:tcPr>
            <w:tcW w:w="567" w:type="dxa"/>
            <w:tcBorders>
              <w:top w:val="single" w:sz="8" w:space="0" w:color="auto"/>
              <w:bottom w:val="single" w:sz="4" w:space="0" w:color="auto"/>
            </w:tcBorders>
            <w:shd w:val="clear" w:color="auto" w:fill="C5E0B3"/>
          </w:tcPr>
          <w:p w14:paraId="5764BA89" w14:textId="6F2C57E5" w:rsidR="006B4908" w:rsidRPr="006B4908" w:rsidRDefault="006B4908" w:rsidP="006B4908">
            <w:pPr>
              <w:jc w:val="left"/>
              <w:rPr>
                <w:rFonts w:cs="Calibri"/>
                <w:b/>
                <w:sz w:val="19"/>
              </w:rPr>
            </w:pPr>
            <w:r>
              <w:rPr>
                <w:rFonts w:cs="Calibri"/>
                <w:b/>
                <w:sz w:val="19"/>
              </w:rPr>
              <w:t>0,44</w:t>
            </w:r>
          </w:p>
        </w:tc>
        <w:tc>
          <w:tcPr>
            <w:tcW w:w="1336" w:type="dxa"/>
            <w:tcBorders>
              <w:top w:val="single" w:sz="8" w:space="0" w:color="auto"/>
            </w:tcBorders>
          </w:tcPr>
          <w:p w14:paraId="4E5504B1" w14:textId="1334E5CE" w:rsidR="006B4908" w:rsidRPr="006B4908" w:rsidRDefault="006B4908" w:rsidP="006B4908">
            <w:pPr>
              <w:jc w:val="center"/>
              <w:rPr>
                <w:rFonts w:cs="Calibri"/>
                <w:b/>
                <w:sz w:val="19"/>
              </w:rPr>
            </w:pPr>
            <w:r>
              <w:rPr>
                <w:rFonts w:cs="Calibri"/>
                <w:b/>
                <w:sz w:val="19"/>
              </w:rPr>
              <w:t>Seco</w:t>
            </w:r>
          </w:p>
        </w:tc>
      </w:tr>
      <w:tr w:rsidR="006B4908" w14:paraId="65974A46" w14:textId="77777777" w:rsidTr="006B4908">
        <w:trPr>
          <w:trHeight w:val="75"/>
        </w:trPr>
        <w:tc>
          <w:tcPr>
            <w:tcW w:w="1922" w:type="dxa"/>
            <w:vMerge/>
          </w:tcPr>
          <w:p w14:paraId="491947AF"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69DFDE56"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4C617A4F"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29E0635"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13611379"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0E34B1D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1698723C"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71632071" w14:textId="6F60BBD1" w:rsidR="006B4908" w:rsidRPr="006B4908" w:rsidRDefault="006B4908" w:rsidP="006B4908">
            <w:pPr>
              <w:jc w:val="left"/>
              <w:rPr>
                <w:rFonts w:cs="Calibri"/>
                <w:b/>
                <w:sz w:val="19"/>
              </w:rPr>
            </w:pPr>
            <w:r>
              <w:rPr>
                <w:rFonts w:cs="Calibri"/>
                <w:b/>
                <w:sz w:val="19"/>
              </w:rPr>
              <w:t>0,54</w:t>
            </w:r>
          </w:p>
        </w:tc>
        <w:tc>
          <w:tcPr>
            <w:tcW w:w="566" w:type="dxa"/>
            <w:tcBorders>
              <w:bottom w:val="single" w:sz="4" w:space="0" w:color="auto"/>
            </w:tcBorders>
            <w:shd w:val="clear" w:color="auto" w:fill="C5E0B3"/>
          </w:tcPr>
          <w:p w14:paraId="02E0752F" w14:textId="6D1232AA" w:rsidR="006B4908" w:rsidRPr="006B4908" w:rsidRDefault="006B4908" w:rsidP="006B4908">
            <w:pPr>
              <w:jc w:val="left"/>
              <w:rPr>
                <w:rFonts w:cs="Calibri"/>
                <w:b/>
                <w:sz w:val="19"/>
              </w:rPr>
            </w:pPr>
            <w:r>
              <w:rPr>
                <w:rFonts w:cs="Calibri"/>
                <w:b/>
                <w:sz w:val="19"/>
              </w:rPr>
              <w:t>0,53</w:t>
            </w:r>
          </w:p>
        </w:tc>
        <w:tc>
          <w:tcPr>
            <w:tcW w:w="567" w:type="dxa"/>
            <w:tcBorders>
              <w:bottom w:val="single" w:sz="4" w:space="0" w:color="auto"/>
            </w:tcBorders>
            <w:shd w:val="clear" w:color="auto" w:fill="C5E0B3"/>
          </w:tcPr>
          <w:p w14:paraId="77FC2F5D" w14:textId="6E2E99C4" w:rsidR="006B4908" w:rsidRPr="006B4908" w:rsidRDefault="006B4908" w:rsidP="006B4908">
            <w:pPr>
              <w:jc w:val="left"/>
              <w:rPr>
                <w:rFonts w:cs="Calibri"/>
                <w:b/>
                <w:sz w:val="19"/>
              </w:rPr>
            </w:pPr>
            <w:r>
              <w:rPr>
                <w:rFonts w:cs="Calibri"/>
                <w:b/>
                <w:sz w:val="19"/>
              </w:rPr>
              <w:t>0,56</w:t>
            </w:r>
          </w:p>
        </w:tc>
        <w:tc>
          <w:tcPr>
            <w:tcW w:w="1336" w:type="dxa"/>
          </w:tcPr>
          <w:p w14:paraId="20B1F1D5" w14:textId="0CCDF7B5" w:rsidR="006B4908" w:rsidRPr="006B4908" w:rsidRDefault="006B4908" w:rsidP="006B4908">
            <w:pPr>
              <w:jc w:val="center"/>
              <w:rPr>
                <w:rFonts w:cs="Calibri"/>
                <w:b/>
                <w:sz w:val="19"/>
              </w:rPr>
            </w:pPr>
            <w:r>
              <w:rPr>
                <w:rFonts w:cs="Calibri"/>
                <w:b/>
                <w:sz w:val="19"/>
              </w:rPr>
              <w:t>Normal</w:t>
            </w:r>
          </w:p>
        </w:tc>
      </w:tr>
      <w:tr w:rsidR="006B4908" w14:paraId="773D64A7" w14:textId="77777777" w:rsidTr="006B4908">
        <w:trPr>
          <w:trHeight w:val="75"/>
        </w:trPr>
        <w:tc>
          <w:tcPr>
            <w:tcW w:w="1922" w:type="dxa"/>
            <w:vMerge/>
            <w:tcBorders>
              <w:bottom w:val="single" w:sz="8" w:space="0" w:color="auto"/>
            </w:tcBorders>
          </w:tcPr>
          <w:p w14:paraId="78094DB9"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17F79A6F"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10EC6147"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75CA92C"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18D2E8A9"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E344F8B"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67DC7184"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0EFBD60F" w14:textId="54A485D6" w:rsidR="006B4908" w:rsidRPr="006B4908" w:rsidRDefault="006B4908" w:rsidP="006B4908">
            <w:pPr>
              <w:jc w:val="left"/>
              <w:rPr>
                <w:rFonts w:cs="Calibri"/>
                <w:b/>
                <w:sz w:val="19"/>
              </w:rPr>
            </w:pPr>
            <w:r>
              <w:rPr>
                <w:rFonts w:cs="Calibri"/>
                <w:b/>
                <w:sz w:val="19"/>
              </w:rPr>
              <w:t>0,66</w:t>
            </w:r>
          </w:p>
        </w:tc>
        <w:tc>
          <w:tcPr>
            <w:tcW w:w="566" w:type="dxa"/>
            <w:tcBorders>
              <w:bottom w:val="single" w:sz="8" w:space="0" w:color="auto"/>
            </w:tcBorders>
            <w:shd w:val="clear" w:color="auto" w:fill="C5E0B3"/>
          </w:tcPr>
          <w:p w14:paraId="6E4FAFA6" w14:textId="46AF4D97" w:rsidR="006B4908" w:rsidRPr="006B4908" w:rsidRDefault="006B4908" w:rsidP="006B4908">
            <w:pPr>
              <w:jc w:val="left"/>
              <w:rPr>
                <w:rFonts w:cs="Calibri"/>
                <w:b/>
                <w:sz w:val="19"/>
              </w:rPr>
            </w:pPr>
            <w:r>
              <w:rPr>
                <w:rFonts w:cs="Calibri"/>
                <w:b/>
                <w:sz w:val="19"/>
              </w:rPr>
              <w:t>0,71</w:t>
            </w:r>
          </w:p>
        </w:tc>
        <w:tc>
          <w:tcPr>
            <w:tcW w:w="567" w:type="dxa"/>
            <w:tcBorders>
              <w:bottom w:val="single" w:sz="8" w:space="0" w:color="auto"/>
            </w:tcBorders>
            <w:shd w:val="clear" w:color="auto" w:fill="C5E0B3"/>
          </w:tcPr>
          <w:p w14:paraId="021267F9" w14:textId="4E407471" w:rsidR="006B4908" w:rsidRPr="006B4908" w:rsidRDefault="006B4908" w:rsidP="006B4908">
            <w:pPr>
              <w:jc w:val="left"/>
              <w:rPr>
                <w:rFonts w:cs="Calibri"/>
                <w:b/>
                <w:sz w:val="19"/>
              </w:rPr>
            </w:pPr>
            <w:r>
              <w:rPr>
                <w:rFonts w:cs="Calibri"/>
                <w:b/>
                <w:sz w:val="19"/>
              </w:rPr>
              <w:t>0,84</w:t>
            </w:r>
          </w:p>
        </w:tc>
        <w:tc>
          <w:tcPr>
            <w:tcW w:w="1336" w:type="dxa"/>
            <w:tcBorders>
              <w:bottom w:val="single" w:sz="8" w:space="0" w:color="auto"/>
            </w:tcBorders>
          </w:tcPr>
          <w:p w14:paraId="172B67E4" w14:textId="19C0040C" w:rsidR="006B4908" w:rsidRPr="006B4908" w:rsidRDefault="006B4908" w:rsidP="006B4908">
            <w:pPr>
              <w:jc w:val="center"/>
              <w:rPr>
                <w:rFonts w:cs="Calibri"/>
                <w:b/>
                <w:sz w:val="19"/>
              </w:rPr>
            </w:pPr>
            <w:r>
              <w:rPr>
                <w:rFonts w:cs="Calibri"/>
                <w:b/>
                <w:sz w:val="19"/>
              </w:rPr>
              <w:t>Húmedo</w:t>
            </w:r>
          </w:p>
        </w:tc>
      </w:tr>
      <w:tr w:rsidR="006B4908" w14:paraId="7DF564D4" w14:textId="77777777" w:rsidTr="006B4908">
        <w:trPr>
          <w:trHeight w:val="75"/>
        </w:trPr>
        <w:tc>
          <w:tcPr>
            <w:tcW w:w="1922" w:type="dxa"/>
            <w:vMerge w:val="restart"/>
            <w:tcBorders>
              <w:top w:val="single" w:sz="8" w:space="0" w:color="auto"/>
            </w:tcBorders>
          </w:tcPr>
          <w:p w14:paraId="127C4D6F" w14:textId="7667F089" w:rsidR="006B4908" w:rsidRPr="006B4908" w:rsidRDefault="006B4908" w:rsidP="006B4908">
            <w:pPr>
              <w:jc w:val="center"/>
              <w:rPr>
                <w:rFonts w:cs="Calibri"/>
                <w:sz w:val="20"/>
              </w:rPr>
            </w:pPr>
            <w:r>
              <w:rPr>
                <w:rFonts w:cs="Calibri"/>
                <w:sz w:val="20"/>
              </w:rPr>
              <w:t>UTS 05D. Bajo Júcar</w:t>
            </w:r>
          </w:p>
        </w:tc>
        <w:tc>
          <w:tcPr>
            <w:tcW w:w="623" w:type="dxa"/>
            <w:vMerge w:val="restart"/>
            <w:tcBorders>
              <w:top w:val="single" w:sz="8" w:space="0" w:color="auto"/>
              <w:bottom w:val="single" w:sz="8" w:space="0" w:color="auto"/>
            </w:tcBorders>
            <w:shd w:val="clear" w:color="auto" w:fill="C5E0B3"/>
          </w:tcPr>
          <w:p w14:paraId="45B34BE1" w14:textId="0C83B01C" w:rsidR="006B4908" w:rsidRPr="006B4908" w:rsidRDefault="006B4908" w:rsidP="006B4908">
            <w:pPr>
              <w:jc w:val="left"/>
              <w:rPr>
                <w:rFonts w:cs="Calibri"/>
                <w:b/>
                <w:sz w:val="19"/>
              </w:rPr>
            </w:pPr>
            <w:r>
              <w:rPr>
                <w:rFonts w:cs="Calibri"/>
                <w:b/>
                <w:sz w:val="19"/>
              </w:rPr>
              <w:t>0,74</w:t>
            </w:r>
          </w:p>
        </w:tc>
        <w:tc>
          <w:tcPr>
            <w:tcW w:w="598" w:type="dxa"/>
            <w:vMerge w:val="restart"/>
            <w:tcBorders>
              <w:top w:val="single" w:sz="8" w:space="0" w:color="auto"/>
              <w:bottom w:val="single" w:sz="8" w:space="0" w:color="auto"/>
            </w:tcBorders>
            <w:shd w:val="clear" w:color="auto" w:fill="C5E0B3"/>
          </w:tcPr>
          <w:p w14:paraId="0A72C531" w14:textId="3307CADC" w:rsidR="006B4908" w:rsidRPr="006B4908" w:rsidRDefault="006B4908" w:rsidP="006B4908">
            <w:pPr>
              <w:jc w:val="left"/>
              <w:rPr>
                <w:rFonts w:cs="Calibri"/>
                <w:b/>
                <w:sz w:val="19"/>
              </w:rPr>
            </w:pPr>
            <w:r>
              <w:rPr>
                <w:rFonts w:cs="Calibri"/>
                <w:b/>
                <w:sz w:val="19"/>
              </w:rPr>
              <w:t>0,73</w:t>
            </w:r>
          </w:p>
        </w:tc>
        <w:tc>
          <w:tcPr>
            <w:tcW w:w="637" w:type="dxa"/>
            <w:vMerge w:val="restart"/>
            <w:tcBorders>
              <w:top w:val="single" w:sz="8" w:space="0" w:color="auto"/>
              <w:bottom w:val="single" w:sz="8" w:space="0" w:color="auto"/>
            </w:tcBorders>
            <w:shd w:val="clear" w:color="auto" w:fill="C5E0B3"/>
          </w:tcPr>
          <w:p w14:paraId="7003A318" w14:textId="4CFE2599" w:rsidR="006B4908" w:rsidRPr="006B4908" w:rsidRDefault="006B4908" w:rsidP="006B4908">
            <w:pPr>
              <w:jc w:val="left"/>
              <w:rPr>
                <w:rFonts w:cs="Calibri"/>
                <w:b/>
                <w:sz w:val="19"/>
              </w:rPr>
            </w:pPr>
            <w:r>
              <w:rPr>
                <w:rFonts w:cs="Calibri"/>
                <w:b/>
                <w:sz w:val="19"/>
              </w:rPr>
              <w:t>0,77</w:t>
            </w:r>
          </w:p>
        </w:tc>
        <w:tc>
          <w:tcPr>
            <w:tcW w:w="558" w:type="dxa"/>
            <w:vMerge w:val="restart"/>
            <w:tcBorders>
              <w:top w:val="single" w:sz="8" w:space="0" w:color="auto"/>
              <w:bottom w:val="single" w:sz="8" w:space="0" w:color="auto"/>
            </w:tcBorders>
            <w:shd w:val="clear" w:color="auto" w:fill="C5E0B3"/>
          </w:tcPr>
          <w:p w14:paraId="5694B5B2" w14:textId="4CF549F4" w:rsidR="006B4908" w:rsidRPr="006B4908" w:rsidRDefault="006B4908" w:rsidP="006B4908">
            <w:pPr>
              <w:jc w:val="left"/>
              <w:rPr>
                <w:rFonts w:cs="Calibri"/>
                <w:b/>
                <w:sz w:val="19"/>
              </w:rPr>
            </w:pPr>
            <w:r>
              <w:rPr>
                <w:rFonts w:cs="Calibri"/>
                <w:b/>
                <w:sz w:val="19"/>
              </w:rPr>
              <w:t>0,76</w:t>
            </w:r>
          </w:p>
        </w:tc>
        <w:tc>
          <w:tcPr>
            <w:tcW w:w="557" w:type="dxa"/>
            <w:vMerge w:val="restart"/>
            <w:tcBorders>
              <w:top w:val="single" w:sz="8" w:space="0" w:color="auto"/>
              <w:bottom w:val="single" w:sz="8" w:space="0" w:color="auto"/>
            </w:tcBorders>
            <w:shd w:val="clear" w:color="auto" w:fill="C5E0B3"/>
          </w:tcPr>
          <w:p w14:paraId="220B4FBF" w14:textId="7922FAA4" w:rsidR="006B4908" w:rsidRPr="006B4908" w:rsidRDefault="006B4908" w:rsidP="006B4908">
            <w:pPr>
              <w:jc w:val="left"/>
              <w:rPr>
                <w:rFonts w:cs="Calibri"/>
                <w:b/>
                <w:sz w:val="19"/>
              </w:rPr>
            </w:pPr>
            <w:r>
              <w:rPr>
                <w:rFonts w:cs="Calibri"/>
                <w:b/>
                <w:sz w:val="19"/>
              </w:rPr>
              <w:t>0,75</w:t>
            </w:r>
          </w:p>
        </w:tc>
        <w:tc>
          <w:tcPr>
            <w:tcW w:w="564" w:type="dxa"/>
            <w:vMerge w:val="restart"/>
            <w:tcBorders>
              <w:top w:val="single" w:sz="8" w:space="0" w:color="auto"/>
              <w:bottom w:val="single" w:sz="8" w:space="0" w:color="auto"/>
            </w:tcBorders>
            <w:shd w:val="clear" w:color="auto" w:fill="C5E0B3"/>
          </w:tcPr>
          <w:p w14:paraId="26FF2350" w14:textId="4DF66016" w:rsidR="006B4908" w:rsidRPr="006B4908" w:rsidRDefault="006B4908" w:rsidP="006B4908">
            <w:pPr>
              <w:jc w:val="left"/>
              <w:rPr>
                <w:rFonts w:cs="Calibri"/>
                <w:b/>
                <w:sz w:val="19"/>
              </w:rPr>
            </w:pPr>
            <w:r>
              <w:rPr>
                <w:rFonts w:cs="Calibri"/>
                <w:b/>
                <w:sz w:val="19"/>
              </w:rPr>
              <w:t>0,77</w:t>
            </w:r>
          </w:p>
        </w:tc>
        <w:tc>
          <w:tcPr>
            <w:tcW w:w="566" w:type="dxa"/>
            <w:tcBorders>
              <w:top w:val="single" w:sz="8" w:space="0" w:color="auto"/>
              <w:bottom w:val="single" w:sz="8" w:space="0" w:color="auto"/>
            </w:tcBorders>
            <w:shd w:val="clear" w:color="auto" w:fill="C5E0B3"/>
          </w:tcPr>
          <w:p w14:paraId="24FA6E22" w14:textId="7FD1053A" w:rsidR="006B4908" w:rsidRPr="006B4908" w:rsidRDefault="006B4908" w:rsidP="006B4908">
            <w:pPr>
              <w:jc w:val="left"/>
              <w:rPr>
                <w:rFonts w:cs="Calibri"/>
                <w:b/>
                <w:sz w:val="19"/>
              </w:rPr>
            </w:pPr>
            <w:r>
              <w:rPr>
                <w:rFonts w:cs="Calibri"/>
                <w:b/>
                <w:sz w:val="19"/>
              </w:rPr>
              <w:t>0,69</w:t>
            </w:r>
          </w:p>
        </w:tc>
        <w:tc>
          <w:tcPr>
            <w:tcW w:w="566" w:type="dxa"/>
            <w:tcBorders>
              <w:top w:val="single" w:sz="8" w:space="0" w:color="auto"/>
              <w:bottom w:val="single" w:sz="4" w:space="0" w:color="auto"/>
            </w:tcBorders>
            <w:shd w:val="clear" w:color="auto" w:fill="C5E0B3"/>
          </w:tcPr>
          <w:p w14:paraId="365FDF6D" w14:textId="10C28F17" w:rsidR="006B4908" w:rsidRPr="006B4908" w:rsidRDefault="006B4908" w:rsidP="006B4908">
            <w:pPr>
              <w:jc w:val="left"/>
              <w:rPr>
                <w:rFonts w:cs="Calibri"/>
                <w:b/>
                <w:sz w:val="19"/>
              </w:rPr>
            </w:pPr>
            <w:r>
              <w:rPr>
                <w:rFonts w:cs="Calibri"/>
                <w:b/>
                <w:sz w:val="19"/>
              </w:rPr>
              <w:t>0,49</w:t>
            </w:r>
          </w:p>
        </w:tc>
        <w:tc>
          <w:tcPr>
            <w:tcW w:w="567" w:type="dxa"/>
            <w:tcBorders>
              <w:top w:val="single" w:sz="8" w:space="0" w:color="auto"/>
              <w:bottom w:val="single" w:sz="4" w:space="0" w:color="auto"/>
            </w:tcBorders>
            <w:shd w:val="clear" w:color="auto" w:fill="C5E0B3"/>
          </w:tcPr>
          <w:p w14:paraId="170B209B" w14:textId="12F81324" w:rsidR="006B4908" w:rsidRPr="006B4908" w:rsidRDefault="006B4908" w:rsidP="006B4908">
            <w:pPr>
              <w:jc w:val="left"/>
              <w:rPr>
                <w:rFonts w:cs="Calibri"/>
                <w:b/>
                <w:sz w:val="19"/>
              </w:rPr>
            </w:pPr>
            <w:r>
              <w:rPr>
                <w:rFonts w:cs="Calibri"/>
                <w:b/>
                <w:sz w:val="19"/>
              </w:rPr>
              <w:t>0,49</w:t>
            </w:r>
          </w:p>
        </w:tc>
        <w:tc>
          <w:tcPr>
            <w:tcW w:w="1336" w:type="dxa"/>
            <w:tcBorders>
              <w:top w:val="single" w:sz="8" w:space="0" w:color="auto"/>
            </w:tcBorders>
          </w:tcPr>
          <w:p w14:paraId="20EEA324" w14:textId="5202FEE1" w:rsidR="006B4908" w:rsidRPr="006B4908" w:rsidRDefault="006B4908" w:rsidP="006B4908">
            <w:pPr>
              <w:jc w:val="center"/>
              <w:rPr>
                <w:rFonts w:cs="Calibri"/>
                <w:b/>
                <w:sz w:val="19"/>
              </w:rPr>
            </w:pPr>
            <w:r>
              <w:rPr>
                <w:rFonts w:cs="Calibri"/>
                <w:b/>
                <w:sz w:val="19"/>
              </w:rPr>
              <w:t>Seco</w:t>
            </w:r>
          </w:p>
        </w:tc>
      </w:tr>
      <w:tr w:rsidR="006B4908" w14:paraId="18E47C17" w14:textId="77777777" w:rsidTr="006B4908">
        <w:trPr>
          <w:trHeight w:val="75"/>
        </w:trPr>
        <w:tc>
          <w:tcPr>
            <w:tcW w:w="1922" w:type="dxa"/>
            <w:vMerge/>
          </w:tcPr>
          <w:p w14:paraId="25F0ED82"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26D44AA0"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393FB105"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5B76DEF0"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7A537A05"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F7D140A"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2C76B826"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61834EA9" w14:textId="57F8DD6C" w:rsidR="006B4908" w:rsidRPr="006B4908" w:rsidRDefault="006B4908" w:rsidP="006B4908">
            <w:pPr>
              <w:jc w:val="left"/>
              <w:rPr>
                <w:rFonts w:cs="Calibri"/>
                <w:b/>
                <w:sz w:val="19"/>
              </w:rPr>
            </w:pPr>
            <w:r>
              <w:rPr>
                <w:rFonts w:cs="Calibri"/>
                <w:b/>
                <w:sz w:val="19"/>
              </w:rPr>
              <w:t>0,74</w:t>
            </w:r>
          </w:p>
        </w:tc>
        <w:tc>
          <w:tcPr>
            <w:tcW w:w="566" w:type="dxa"/>
            <w:tcBorders>
              <w:bottom w:val="single" w:sz="4" w:space="0" w:color="auto"/>
            </w:tcBorders>
            <w:shd w:val="clear" w:color="auto" w:fill="C5E0B3"/>
          </w:tcPr>
          <w:p w14:paraId="056DA6D4" w14:textId="0153505B" w:rsidR="006B4908" w:rsidRPr="006B4908" w:rsidRDefault="006B4908" w:rsidP="006B4908">
            <w:pPr>
              <w:jc w:val="left"/>
              <w:rPr>
                <w:rFonts w:cs="Calibri"/>
                <w:b/>
                <w:sz w:val="19"/>
              </w:rPr>
            </w:pPr>
            <w:r>
              <w:rPr>
                <w:rFonts w:cs="Calibri"/>
                <w:b/>
                <w:sz w:val="19"/>
              </w:rPr>
              <w:t>0,60</w:t>
            </w:r>
          </w:p>
        </w:tc>
        <w:tc>
          <w:tcPr>
            <w:tcW w:w="567" w:type="dxa"/>
            <w:tcBorders>
              <w:bottom w:val="single" w:sz="4" w:space="0" w:color="auto"/>
            </w:tcBorders>
            <w:shd w:val="clear" w:color="auto" w:fill="C5E0B3"/>
          </w:tcPr>
          <w:p w14:paraId="5AA5C90A" w14:textId="743E578C" w:rsidR="006B4908" w:rsidRPr="006B4908" w:rsidRDefault="006B4908" w:rsidP="006B4908">
            <w:pPr>
              <w:jc w:val="left"/>
              <w:rPr>
                <w:rFonts w:cs="Calibri"/>
                <w:b/>
                <w:sz w:val="19"/>
              </w:rPr>
            </w:pPr>
            <w:r>
              <w:rPr>
                <w:rFonts w:cs="Calibri"/>
                <w:b/>
                <w:sz w:val="19"/>
              </w:rPr>
              <w:t>0,72</w:t>
            </w:r>
          </w:p>
        </w:tc>
        <w:tc>
          <w:tcPr>
            <w:tcW w:w="1336" w:type="dxa"/>
          </w:tcPr>
          <w:p w14:paraId="251E5D0D" w14:textId="16B18150" w:rsidR="006B4908" w:rsidRPr="006B4908" w:rsidRDefault="006B4908" w:rsidP="006B4908">
            <w:pPr>
              <w:jc w:val="center"/>
              <w:rPr>
                <w:rFonts w:cs="Calibri"/>
                <w:b/>
                <w:sz w:val="19"/>
              </w:rPr>
            </w:pPr>
            <w:r>
              <w:rPr>
                <w:rFonts w:cs="Calibri"/>
                <w:b/>
                <w:sz w:val="19"/>
              </w:rPr>
              <w:t>Normal</w:t>
            </w:r>
          </w:p>
        </w:tc>
      </w:tr>
      <w:tr w:rsidR="006B4908" w14:paraId="41AA09E5" w14:textId="77777777" w:rsidTr="006B4908">
        <w:trPr>
          <w:trHeight w:val="75"/>
        </w:trPr>
        <w:tc>
          <w:tcPr>
            <w:tcW w:w="1922" w:type="dxa"/>
            <w:vMerge/>
            <w:tcBorders>
              <w:bottom w:val="single" w:sz="8" w:space="0" w:color="auto"/>
            </w:tcBorders>
          </w:tcPr>
          <w:p w14:paraId="107932F5"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14A4A81D"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0BD2227A"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17814FCE"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56DF4F20"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4FEB6ECB"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1606385E"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07AD20BB" w14:textId="32BA84D9" w:rsidR="006B4908" w:rsidRPr="006B4908" w:rsidRDefault="006B4908" w:rsidP="006B4908">
            <w:pPr>
              <w:jc w:val="left"/>
              <w:rPr>
                <w:rFonts w:cs="Calibri"/>
                <w:b/>
                <w:sz w:val="19"/>
              </w:rPr>
            </w:pPr>
            <w:r>
              <w:rPr>
                <w:rFonts w:cs="Calibri"/>
                <w:b/>
                <w:sz w:val="19"/>
              </w:rPr>
              <w:t>0,86</w:t>
            </w:r>
          </w:p>
        </w:tc>
        <w:tc>
          <w:tcPr>
            <w:tcW w:w="566" w:type="dxa"/>
            <w:tcBorders>
              <w:bottom w:val="single" w:sz="8" w:space="0" w:color="auto"/>
            </w:tcBorders>
            <w:shd w:val="clear" w:color="auto" w:fill="C5E0B3"/>
          </w:tcPr>
          <w:p w14:paraId="17CD4A5A" w14:textId="388747CF" w:rsidR="006B4908" w:rsidRPr="006B4908" w:rsidRDefault="006B4908" w:rsidP="006B4908">
            <w:pPr>
              <w:jc w:val="left"/>
              <w:rPr>
                <w:rFonts w:cs="Calibri"/>
                <w:b/>
                <w:sz w:val="19"/>
              </w:rPr>
            </w:pPr>
            <w:r>
              <w:rPr>
                <w:rFonts w:cs="Calibri"/>
                <w:b/>
                <w:sz w:val="19"/>
              </w:rPr>
              <w:t>0,84</w:t>
            </w:r>
          </w:p>
        </w:tc>
        <w:tc>
          <w:tcPr>
            <w:tcW w:w="567" w:type="dxa"/>
            <w:tcBorders>
              <w:bottom w:val="single" w:sz="8" w:space="0" w:color="auto"/>
            </w:tcBorders>
            <w:shd w:val="clear" w:color="auto" w:fill="C5E0B3"/>
          </w:tcPr>
          <w:p w14:paraId="39AA1CD0" w14:textId="38DA94E9" w:rsidR="006B4908" w:rsidRPr="006B4908" w:rsidRDefault="006B4908" w:rsidP="006B4908">
            <w:pPr>
              <w:jc w:val="left"/>
              <w:rPr>
                <w:rFonts w:cs="Calibri"/>
                <w:b/>
                <w:sz w:val="19"/>
              </w:rPr>
            </w:pPr>
            <w:r>
              <w:rPr>
                <w:rFonts w:cs="Calibri"/>
                <w:b/>
                <w:sz w:val="19"/>
              </w:rPr>
              <w:t>0,98</w:t>
            </w:r>
          </w:p>
        </w:tc>
        <w:tc>
          <w:tcPr>
            <w:tcW w:w="1336" w:type="dxa"/>
            <w:tcBorders>
              <w:bottom w:val="single" w:sz="8" w:space="0" w:color="auto"/>
            </w:tcBorders>
          </w:tcPr>
          <w:p w14:paraId="4E20214B" w14:textId="348F77C7" w:rsidR="006B4908" w:rsidRPr="006B4908" w:rsidRDefault="006B4908" w:rsidP="006B4908">
            <w:pPr>
              <w:jc w:val="center"/>
              <w:rPr>
                <w:rFonts w:cs="Calibri"/>
                <w:b/>
                <w:sz w:val="19"/>
              </w:rPr>
            </w:pPr>
            <w:r>
              <w:rPr>
                <w:rFonts w:cs="Calibri"/>
                <w:b/>
                <w:sz w:val="19"/>
              </w:rPr>
              <w:t>Húmedo</w:t>
            </w:r>
          </w:p>
        </w:tc>
      </w:tr>
      <w:tr w:rsidR="006B4908" w14:paraId="26823E0F" w14:textId="77777777" w:rsidTr="006B4908">
        <w:trPr>
          <w:trHeight w:val="75"/>
        </w:trPr>
        <w:tc>
          <w:tcPr>
            <w:tcW w:w="1922" w:type="dxa"/>
            <w:vMerge w:val="restart"/>
            <w:tcBorders>
              <w:top w:val="single" w:sz="8" w:space="0" w:color="auto"/>
            </w:tcBorders>
          </w:tcPr>
          <w:p w14:paraId="4A2A2787" w14:textId="7EF2CB8E" w:rsidR="006B4908" w:rsidRPr="006B4908" w:rsidRDefault="006B4908" w:rsidP="006B4908">
            <w:pPr>
              <w:jc w:val="center"/>
              <w:rPr>
                <w:rFonts w:cs="Calibri"/>
                <w:sz w:val="20"/>
              </w:rPr>
            </w:pPr>
            <w:r>
              <w:rPr>
                <w:rFonts w:cs="Calibri"/>
                <w:sz w:val="20"/>
              </w:rPr>
              <w:t>UTS 06. Serpis</w:t>
            </w:r>
          </w:p>
        </w:tc>
        <w:tc>
          <w:tcPr>
            <w:tcW w:w="623" w:type="dxa"/>
            <w:vMerge w:val="restart"/>
            <w:tcBorders>
              <w:top w:val="single" w:sz="8" w:space="0" w:color="auto"/>
              <w:bottom w:val="single" w:sz="8" w:space="0" w:color="auto"/>
            </w:tcBorders>
            <w:shd w:val="clear" w:color="auto" w:fill="C5E0B3"/>
          </w:tcPr>
          <w:p w14:paraId="4E3B5277" w14:textId="4378049E" w:rsidR="006B4908" w:rsidRPr="006B4908" w:rsidRDefault="006B4908" w:rsidP="006B4908">
            <w:pPr>
              <w:jc w:val="left"/>
              <w:rPr>
                <w:rFonts w:cs="Calibri"/>
                <w:b/>
                <w:sz w:val="19"/>
              </w:rPr>
            </w:pPr>
            <w:r>
              <w:rPr>
                <w:rFonts w:cs="Calibri"/>
                <w:b/>
                <w:sz w:val="19"/>
              </w:rPr>
              <w:t>0,68</w:t>
            </w:r>
          </w:p>
        </w:tc>
        <w:tc>
          <w:tcPr>
            <w:tcW w:w="598" w:type="dxa"/>
            <w:vMerge w:val="restart"/>
            <w:tcBorders>
              <w:top w:val="single" w:sz="8" w:space="0" w:color="auto"/>
              <w:bottom w:val="single" w:sz="8" w:space="0" w:color="auto"/>
            </w:tcBorders>
            <w:shd w:val="clear" w:color="auto" w:fill="C5E0B3"/>
          </w:tcPr>
          <w:p w14:paraId="54D772B3" w14:textId="6E55E8F4" w:rsidR="006B4908" w:rsidRPr="006B4908" w:rsidRDefault="006B4908" w:rsidP="006B4908">
            <w:pPr>
              <w:jc w:val="left"/>
              <w:rPr>
                <w:rFonts w:cs="Calibri"/>
                <w:b/>
                <w:sz w:val="19"/>
              </w:rPr>
            </w:pPr>
            <w:r>
              <w:rPr>
                <w:rFonts w:cs="Calibri"/>
                <w:b/>
                <w:sz w:val="19"/>
              </w:rPr>
              <w:t>0,68</w:t>
            </w:r>
          </w:p>
        </w:tc>
        <w:tc>
          <w:tcPr>
            <w:tcW w:w="637" w:type="dxa"/>
            <w:vMerge w:val="restart"/>
            <w:tcBorders>
              <w:top w:val="single" w:sz="8" w:space="0" w:color="auto"/>
              <w:bottom w:val="single" w:sz="8" w:space="0" w:color="auto"/>
            </w:tcBorders>
            <w:shd w:val="clear" w:color="auto" w:fill="C5E0B3"/>
          </w:tcPr>
          <w:p w14:paraId="68582434" w14:textId="70D6C463" w:rsidR="006B4908" w:rsidRPr="006B4908" w:rsidRDefault="006B4908" w:rsidP="006B4908">
            <w:pPr>
              <w:jc w:val="left"/>
              <w:rPr>
                <w:rFonts w:cs="Calibri"/>
                <w:b/>
                <w:sz w:val="19"/>
              </w:rPr>
            </w:pPr>
            <w:r>
              <w:rPr>
                <w:rFonts w:cs="Calibri"/>
                <w:b/>
                <w:sz w:val="19"/>
              </w:rPr>
              <w:t>0,73</w:t>
            </w:r>
          </w:p>
        </w:tc>
        <w:tc>
          <w:tcPr>
            <w:tcW w:w="558" w:type="dxa"/>
            <w:vMerge w:val="restart"/>
            <w:tcBorders>
              <w:top w:val="single" w:sz="8" w:space="0" w:color="auto"/>
              <w:bottom w:val="single" w:sz="8" w:space="0" w:color="auto"/>
            </w:tcBorders>
            <w:shd w:val="clear" w:color="auto" w:fill="C5E0B3"/>
          </w:tcPr>
          <w:p w14:paraId="1871BD4E" w14:textId="7A38EB98" w:rsidR="006B4908" w:rsidRPr="006B4908" w:rsidRDefault="006B4908" w:rsidP="006B4908">
            <w:pPr>
              <w:jc w:val="left"/>
              <w:rPr>
                <w:rFonts w:cs="Calibri"/>
                <w:b/>
                <w:sz w:val="19"/>
              </w:rPr>
            </w:pPr>
            <w:r>
              <w:rPr>
                <w:rFonts w:cs="Calibri"/>
                <w:b/>
                <w:sz w:val="19"/>
              </w:rPr>
              <w:t>0,73</w:t>
            </w:r>
          </w:p>
        </w:tc>
        <w:tc>
          <w:tcPr>
            <w:tcW w:w="557" w:type="dxa"/>
            <w:vMerge w:val="restart"/>
            <w:tcBorders>
              <w:top w:val="single" w:sz="8" w:space="0" w:color="auto"/>
              <w:bottom w:val="single" w:sz="8" w:space="0" w:color="auto"/>
            </w:tcBorders>
            <w:shd w:val="clear" w:color="auto" w:fill="C5E0B3"/>
          </w:tcPr>
          <w:p w14:paraId="5E7807B7" w14:textId="74B31A21" w:rsidR="006B4908" w:rsidRPr="006B4908" w:rsidRDefault="006B4908" w:rsidP="006B4908">
            <w:pPr>
              <w:jc w:val="left"/>
              <w:rPr>
                <w:rFonts w:cs="Calibri"/>
                <w:b/>
                <w:sz w:val="19"/>
              </w:rPr>
            </w:pPr>
            <w:r>
              <w:rPr>
                <w:rFonts w:cs="Calibri"/>
                <w:b/>
                <w:sz w:val="19"/>
              </w:rPr>
              <w:t>0,72</w:t>
            </w:r>
          </w:p>
        </w:tc>
        <w:tc>
          <w:tcPr>
            <w:tcW w:w="564" w:type="dxa"/>
            <w:vMerge w:val="restart"/>
            <w:tcBorders>
              <w:top w:val="single" w:sz="8" w:space="0" w:color="auto"/>
              <w:bottom w:val="single" w:sz="8" w:space="0" w:color="auto"/>
            </w:tcBorders>
            <w:shd w:val="clear" w:color="auto" w:fill="C5E0B3"/>
          </w:tcPr>
          <w:p w14:paraId="3DCCE207" w14:textId="15FE6432" w:rsidR="006B4908" w:rsidRPr="006B4908" w:rsidRDefault="006B4908" w:rsidP="006B4908">
            <w:pPr>
              <w:jc w:val="left"/>
              <w:rPr>
                <w:rFonts w:cs="Calibri"/>
                <w:b/>
                <w:sz w:val="19"/>
              </w:rPr>
            </w:pPr>
            <w:r>
              <w:rPr>
                <w:rFonts w:cs="Calibri"/>
                <w:b/>
                <w:sz w:val="19"/>
              </w:rPr>
              <w:t>0,73</w:t>
            </w:r>
          </w:p>
        </w:tc>
        <w:tc>
          <w:tcPr>
            <w:tcW w:w="566" w:type="dxa"/>
            <w:tcBorders>
              <w:top w:val="single" w:sz="8" w:space="0" w:color="auto"/>
              <w:bottom w:val="single" w:sz="8" w:space="0" w:color="auto"/>
            </w:tcBorders>
            <w:shd w:val="clear" w:color="auto" w:fill="C5E0B3"/>
          </w:tcPr>
          <w:p w14:paraId="78080B9E" w14:textId="5B567D8C" w:rsidR="006B4908" w:rsidRPr="006B4908" w:rsidRDefault="006B4908" w:rsidP="006B4908">
            <w:pPr>
              <w:jc w:val="left"/>
              <w:rPr>
                <w:rFonts w:cs="Calibri"/>
                <w:b/>
                <w:sz w:val="19"/>
              </w:rPr>
            </w:pPr>
            <w:r>
              <w:rPr>
                <w:rFonts w:cs="Calibri"/>
                <w:b/>
                <w:sz w:val="19"/>
              </w:rPr>
              <w:t>0,68</w:t>
            </w:r>
          </w:p>
        </w:tc>
        <w:tc>
          <w:tcPr>
            <w:tcW w:w="566" w:type="dxa"/>
            <w:tcBorders>
              <w:top w:val="single" w:sz="8" w:space="0" w:color="auto"/>
              <w:bottom w:val="single" w:sz="4" w:space="0" w:color="auto"/>
            </w:tcBorders>
            <w:shd w:val="clear" w:color="auto" w:fill="C5E0B3"/>
          </w:tcPr>
          <w:p w14:paraId="67B2ADDF" w14:textId="201B4438" w:rsidR="006B4908" w:rsidRPr="006B4908" w:rsidRDefault="006B4908" w:rsidP="006B4908">
            <w:pPr>
              <w:jc w:val="left"/>
              <w:rPr>
                <w:rFonts w:cs="Calibri"/>
                <w:b/>
                <w:sz w:val="19"/>
              </w:rPr>
            </w:pPr>
            <w:r>
              <w:rPr>
                <w:rFonts w:cs="Calibri"/>
                <w:b/>
                <w:sz w:val="19"/>
              </w:rPr>
              <w:t>0,48</w:t>
            </w:r>
          </w:p>
        </w:tc>
        <w:tc>
          <w:tcPr>
            <w:tcW w:w="567" w:type="dxa"/>
            <w:tcBorders>
              <w:top w:val="single" w:sz="8" w:space="0" w:color="auto"/>
              <w:bottom w:val="single" w:sz="4" w:space="0" w:color="auto"/>
            </w:tcBorders>
            <w:shd w:val="clear" w:color="auto" w:fill="C5E0B3"/>
          </w:tcPr>
          <w:p w14:paraId="4CC53F6B" w14:textId="5114E272" w:rsidR="006B4908" w:rsidRPr="006B4908" w:rsidRDefault="006B4908" w:rsidP="006B4908">
            <w:pPr>
              <w:jc w:val="left"/>
              <w:rPr>
                <w:rFonts w:cs="Calibri"/>
                <w:b/>
                <w:sz w:val="19"/>
              </w:rPr>
            </w:pPr>
            <w:r>
              <w:rPr>
                <w:rFonts w:cs="Calibri"/>
                <w:b/>
                <w:sz w:val="19"/>
              </w:rPr>
              <w:t>0,49</w:t>
            </w:r>
          </w:p>
        </w:tc>
        <w:tc>
          <w:tcPr>
            <w:tcW w:w="1336" w:type="dxa"/>
            <w:tcBorders>
              <w:top w:val="single" w:sz="8" w:space="0" w:color="auto"/>
            </w:tcBorders>
          </w:tcPr>
          <w:p w14:paraId="461ECBEE" w14:textId="294021E8" w:rsidR="006B4908" w:rsidRPr="006B4908" w:rsidRDefault="006B4908" w:rsidP="006B4908">
            <w:pPr>
              <w:jc w:val="center"/>
              <w:rPr>
                <w:rFonts w:cs="Calibri"/>
                <w:b/>
                <w:sz w:val="19"/>
              </w:rPr>
            </w:pPr>
            <w:r>
              <w:rPr>
                <w:rFonts w:cs="Calibri"/>
                <w:b/>
                <w:sz w:val="19"/>
              </w:rPr>
              <w:t>Seco</w:t>
            </w:r>
          </w:p>
        </w:tc>
      </w:tr>
      <w:tr w:rsidR="006B4908" w14:paraId="50204742" w14:textId="77777777" w:rsidTr="006B4908">
        <w:trPr>
          <w:trHeight w:val="75"/>
        </w:trPr>
        <w:tc>
          <w:tcPr>
            <w:tcW w:w="1922" w:type="dxa"/>
            <w:vMerge/>
          </w:tcPr>
          <w:p w14:paraId="45F91E4B"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010C082E"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45A27386"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0436B8F8"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4262C681"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266167B"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017961CD"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28A9A547" w14:textId="1C6189BD" w:rsidR="006B4908" w:rsidRPr="006B4908" w:rsidRDefault="006B4908" w:rsidP="006B4908">
            <w:pPr>
              <w:jc w:val="left"/>
              <w:rPr>
                <w:rFonts w:cs="Calibri"/>
                <w:b/>
                <w:sz w:val="19"/>
              </w:rPr>
            </w:pPr>
            <w:r>
              <w:rPr>
                <w:rFonts w:cs="Calibri"/>
                <w:b/>
                <w:sz w:val="19"/>
              </w:rPr>
              <w:t>0,73</w:t>
            </w:r>
          </w:p>
        </w:tc>
        <w:tc>
          <w:tcPr>
            <w:tcW w:w="566" w:type="dxa"/>
            <w:tcBorders>
              <w:bottom w:val="single" w:sz="4" w:space="0" w:color="auto"/>
            </w:tcBorders>
            <w:shd w:val="clear" w:color="auto" w:fill="C5E0B3"/>
          </w:tcPr>
          <w:p w14:paraId="0F366A4A" w14:textId="64EDE3EF" w:rsidR="006B4908" w:rsidRPr="006B4908" w:rsidRDefault="006B4908" w:rsidP="006B4908">
            <w:pPr>
              <w:jc w:val="left"/>
              <w:rPr>
                <w:rFonts w:cs="Calibri"/>
                <w:b/>
                <w:sz w:val="19"/>
              </w:rPr>
            </w:pPr>
            <w:r>
              <w:rPr>
                <w:rFonts w:cs="Calibri"/>
                <w:b/>
                <w:sz w:val="19"/>
              </w:rPr>
              <w:t>0,58</w:t>
            </w:r>
          </w:p>
        </w:tc>
        <w:tc>
          <w:tcPr>
            <w:tcW w:w="567" w:type="dxa"/>
            <w:tcBorders>
              <w:bottom w:val="single" w:sz="4" w:space="0" w:color="auto"/>
            </w:tcBorders>
            <w:shd w:val="clear" w:color="auto" w:fill="C5E0B3"/>
          </w:tcPr>
          <w:p w14:paraId="35986187" w14:textId="154E4495" w:rsidR="006B4908" w:rsidRPr="006B4908" w:rsidRDefault="006B4908" w:rsidP="006B4908">
            <w:pPr>
              <w:jc w:val="left"/>
              <w:rPr>
                <w:rFonts w:cs="Calibri"/>
                <w:b/>
                <w:sz w:val="19"/>
              </w:rPr>
            </w:pPr>
            <w:r>
              <w:rPr>
                <w:rFonts w:cs="Calibri"/>
                <w:b/>
                <w:sz w:val="19"/>
              </w:rPr>
              <w:t>0,67</w:t>
            </w:r>
          </w:p>
        </w:tc>
        <w:tc>
          <w:tcPr>
            <w:tcW w:w="1336" w:type="dxa"/>
          </w:tcPr>
          <w:p w14:paraId="31E2428F" w14:textId="76A9CC29" w:rsidR="006B4908" w:rsidRPr="006B4908" w:rsidRDefault="006B4908" w:rsidP="006B4908">
            <w:pPr>
              <w:jc w:val="center"/>
              <w:rPr>
                <w:rFonts w:cs="Calibri"/>
                <w:b/>
                <w:sz w:val="19"/>
              </w:rPr>
            </w:pPr>
            <w:r>
              <w:rPr>
                <w:rFonts w:cs="Calibri"/>
                <w:b/>
                <w:sz w:val="19"/>
              </w:rPr>
              <w:t>Normal</w:t>
            </w:r>
          </w:p>
        </w:tc>
      </w:tr>
      <w:tr w:rsidR="006B4908" w14:paraId="09981FFD" w14:textId="77777777" w:rsidTr="006B4908">
        <w:trPr>
          <w:trHeight w:val="75"/>
        </w:trPr>
        <w:tc>
          <w:tcPr>
            <w:tcW w:w="1922" w:type="dxa"/>
            <w:vMerge/>
            <w:tcBorders>
              <w:bottom w:val="single" w:sz="8" w:space="0" w:color="auto"/>
            </w:tcBorders>
          </w:tcPr>
          <w:p w14:paraId="015A8A9E"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0984887F"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3C753359"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773FC00C"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63B7854B"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12816EA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0A7FDA49"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65E5EA86" w14:textId="6B0A3E66" w:rsidR="006B4908" w:rsidRPr="006B4908" w:rsidRDefault="006B4908" w:rsidP="006B4908">
            <w:pPr>
              <w:jc w:val="left"/>
              <w:rPr>
                <w:rFonts w:cs="Calibri"/>
                <w:b/>
                <w:sz w:val="19"/>
              </w:rPr>
            </w:pPr>
            <w:r>
              <w:rPr>
                <w:rFonts w:cs="Calibri"/>
                <w:b/>
                <w:sz w:val="19"/>
              </w:rPr>
              <w:t>0,86</w:t>
            </w:r>
          </w:p>
        </w:tc>
        <w:tc>
          <w:tcPr>
            <w:tcW w:w="566" w:type="dxa"/>
            <w:tcBorders>
              <w:bottom w:val="single" w:sz="8" w:space="0" w:color="auto"/>
            </w:tcBorders>
            <w:shd w:val="clear" w:color="auto" w:fill="C5E0B3"/>
          </w:tcPr>
          <w:p w14:paraId="406305E0" w14:textId="0308B27D" w:rsidR="006B4908" w:rsidRPr="006B4908" w:rsidRDefault="006B4908" w:rsidP="006B4908">
            <w:pPr>
              <w:jc w:val="left"/>
              <w:rPr>
                <w:rFonts w:cs="Calibri"/>
                <w:b/>
                <w:sz w:val="19"/>
              </w:rPr>
            </w:pPr>
            <w:r>
              <w:rPr>
                <w:rFonts w:cs="Calibri"/>
                <w:b/>
                <w:sz w:val="19"/>
              </w:rPr>
              <w:t>0,87</w:t>
            </w:r>
          </w:p>
        </w:tc>
        <w:tc>
          <w:tcPr>
            <w:tcW w:w="567" w:type="dxa"/>
            <w:tcBorders>
              <w:bottom w:val="single" w:sz="8" w:space="0" w:color="auto"/>
            </w:tcBorders>
            <w:shd w:val="clear" w:color="auto" w:fill="C5E0B3"/>
          </w:tcPr>
          <w:p w14:paraId="31E52B22" w14:textId="7FB41A62" w:rsidR="006B4908" w:rsidRPr="006B4908" w:rsidRDefault="006B4908" w:rsidP="006B4908">
            <w:pPr>
              <w:jc w:val="left"/>
              <w:rPr>
                <w:rFonts w:cs="Calibri"/>
                <w:b/>
                <w:sz w:val="19"/>
              </w:rPr>
            </w:pPr>
            <w:r>
              <w:rPr>
                <w:rFonts w:cs="Calibri"/>
                <w:b/>
                <w:sz w:val="19"/>
              </w:rPr>
              <w:t>1,00</w:t>
            </w:r>
          </w:p>
        </w:tc>
        <w:tc>
          <w:tcPr>
            <w:tcW w:w="1336" w:type="dxa"/>
            <w:tcBorders>
              <w:bottom w:val="single" w:sz="8" w:space="0" w:color="auto"/>
            </w:tcBorders>
          </w:tcPr>
          <w:p w14:paraId="3FB47924" w14:textId="3B650B8E" w:rsidR="006B4908" w:rsidRPr="006B4908" w:rsidRDefault="006B4908" w:rsidP="006B4908">
            <w:pPr>
              <w:jc w:val="center"/>
              <w:rPr>
                <w:rFonts w:cs="Calibri"/>
                <w:b/>
                <w:sz w:val="19"/>
              </w:rPr>
            </w:pPr>
            <w:r>
              <w:rPr>
                <w:rFonts w:cs="Calibri"/>
                <w:b/>
                <w:sz w:val="19"/>
              </w:rPr>
              <w:t>Húmedo</w:t>
            </w:r>
          </w:p>
        </w:tc>
      </w:tr>
      <w:tr w:rsidR="006B4908" w14:paraId="1DF6A1FA" w14:textId="77777777" w:rsidTr="006B4908">
        <w:trPr>
          <w:trHeight w:val="75"/>
        </w:trPr>
        <w:tc>
          <w:tcPr>
            <w:tcW w:w="1922" w:type="dxa"/>
            <w:vMerge w:val="restart"/>
            <w:tcBorders>
              <w:top w:val="single" w:sz="8" w:space="0" w:color="auto"/>
            </w:tcBorders>
          </w:tcPr>
          <w:p w14:paraId="6D937BB2" w14:textId="2E790AFF" w:rsidR="006B4908" w:rsidRPr="006B4908" w:rsidRDefault="006B4908" w:rsidP="006B4908">
            <w:pPr>
              <w:jc w:val="center"/>
              <w:rPr>
                <w:rFonts w:cs="Calibri"/>
                <w:sz w:val="20"/>
              </w:rPr>
            </w:pPr>
            <w:r>
              <w:rPr>
                <w:rFonts w:cs="Calibri"/>
                <w:sz w:val="20"/>
              </w:rPr>
              <w:t>UTS 07. Marina Alta</w:t>
            </w:r>
          </w:p>
        </w:tc>
        <w:tc>
          <w:tcPr>
            <w:tcW w:w="623" w:type="dxa"/>
            <w:vMerge w:val="restart"/>
            <w:tcBorders>
              <w:top w:val="single" w:sz="8" w:space="0" w:color="auto"/>
              <w:bottom w:val="single" w:sz="8" w:space="0" w:color="auto"/>
            </w:tcBorders>
            <w:shd w:val="clear" w:color="auto" w:fill="C5E0B3"/>
          </w:tcPr>
          <w:p w14:paraId="4DFD48FC" w14:textId="74A7AC41" w:rsidR="006B4908" w:rsidRPr="006B4908" w:rsidRDefault="006B4908" w:rsidP="006B4908">
            <w:pPr>
              <w:jc w:val="left"/>
              <w:rPr>
                <w:rFonts w:cs="Calibri"/>
                <w:b/>
                <w:sz w:val="19"/>
              </w:rPr>
            </w:pPr>
            <w:r>
              <w:rPr>
                <w:rFonts w:cs="Calibri"/>
                <w:b/>
                <w:sz w:val="19"/>
              </w:rPr>
              <w:t>0,68</w:t>
            </w:r>
          </w:p>
        </w:tc>
        <w:tc>
          <w:tcPr>
            <w:tcW w:w="598" w:type="dxa"/>
            <w:vMerge w:val="restart"/>
            <w:tcBorders>
              <w:top w:val="single" w:sz="8" w:space="0" w:color="auto"/>
              <w:bottom w:val="single" w:sz="8" w:space="0" w:color="auto"/>
            </w:tcBorders>
            <w:shd w:val="clear" w:color="auto" w:fill="C5E0B3"/>
          </w:tcPr>
          <w:p w14:paraId="08E5C5FD" w14:textId="5F882EB9" w:rsidR="006B4908" w:rsidRPr="006B4908" w:rsidRDefault="006B4908" w:rsidP="006B4908">
            <w:pPr>
              <w:jc w:val="left"/>
              <w:rPr>
                <w:rFonts w:cs="Calibri"/>
                <w:b/>
                <w:sz w:val="19"/>
              </w:rPr>
            </w:pPr>
            <w:r>
              <w:rPr>
                <w:rFonts w:cs="Calibri"/>
                <w:b/>
                <w:sz w:val="19"/>
              </w:rPr>
              <w:t>0,67</w:t>
            </w:r>
          </w:p>
        </w:tc>
        <w:tc>
          <w:tcPr>
            <w:tcW w:w="637" w:type="dxa"/>
            <w:vMerge w:val="restart"/>
            <w:tcBorders>
              <w:top w:val="single" w:sz="8" w:space="0" w:color="auto"/>
              <w:bottom w:val="single" w:sz="8" w:space="0" w:color="auto"/>
            </w:tcBorders>
            <w:shd w:val="clear" w:color="auto" w:fill="C5E0B3"/>
          </w:tcPr>
          <w:p w14:paraId="71E93799" w14:textId="06756BD1" w:rsidR="006B4908" w:rsidRPr="006B4908" w:rsidRDefault="006B4908" w:rsidP="006B4908">
            <w:pPr>
              <w:jc w:val="left"/>
              <w:rPr>
                <w:rFonts w:cs="Calibri"/>
                <w:b/>
                <w:sz w:val="19"/>
              </w:rPr>
            </w:pPr>
            <w:r>
              <w:rPr>
                <w:rFonts w:cs="Calibri"/>
                <w:b/>
                <w:sz w:val="19"/>
              </w:rPr>
              <w:t>0,68</w:t>
            </w:r>
          </w:p>
        </w:tc>
        <w:tc>
          <w:tcPr>
            <w:tcW w:w="558" w:type="dxa"/>
            <w:vMerge w:val="restart"/>
            <w:tcBorders>
              <w:top w:val="single" w:sz="8" w:space="0" w:color="auto"/>
              <w:bottom w:val="single" w:sz="8" w:space="0" w:color="auto"/>
            </w:tcBorders>
            <w:shd w:val="clear" w:color="auto" w:fill="C5E0B3"/>
          </w:tcPr>
          <w:p w14:paraId="1B06EDBB" w14:textId="61B5E706" w:rsidR="006B4908" w:rsidRPr="006B4908" w:rsidRDefault="006B4908" w:rsidP="006B4908">
            <w:pPr>
              <w:jc w:val="left"/>
              <w:rPr>
                <w:rFonts w:cs="Calibri"/>
                <w:b/>
                <w:sz w:val="19"/>
              </w:rPr>
            </w:pPr>
            <w:r>
              <w:rPr>
                <w:rFonts w:cs="Calibri"/>
                <w:b/>
                <w:sz w:val="19"/>
              </w:rPr>
              <w:t>0,70</w:t>
            </w:r>
          </w:p>
        </w:tc>
        <w:tc>
          <w:tcPr>
            <w:tcW w:w="557" w:type="dxa"/>
            <w:vMerge w:val="restart"/>
            <w:tcBorders>
              <w:top w:val="single" w:sz="8" w:space="0" w:color="auto"/>
              <w:bottom w:val="single" w:sz="8" w:space="0" w:color="auto"/>
            </w:tcBorders>
            <w:shd w:val="clear" w:color="auto" w:fill="C5E0B3"/>
          </w:tcPr>
          <w:p w14:paraId="73DAF03A" w14:textId="1A6CB091" w:rsidR="006B4908" w:rsidRPr="006B4908" w:rsidRDefault="006B4908" w:rsidP="006B4908">
            <w:pPr>
              <w:jc w:val="left"/>
              <w:rPr>
                <w:rFonts w:cs="Calibri"/>
                <w:b/>
                <w:sz w:val="19"/>
              </w:rPr>
            </w:pPr>
            <w:r>
              <w:rPr>
                <w:rFonts w:cs="Calibri"/>
                <w:b/>
                <w:sz w:val="19"/>
              </w:rPr>
              <w:t>0,60</w:t>
            </w:r>
          </w:p>
        </w:tc>
        <w:tc>
          <w:tcPr>
            <w:tcW w:w="564" w:type="dxa"/>
            <w:vMerge w:val="restart"/>
            <w:tcBorders>
              <w:top w:val="single" w:sz="8" w:space="0" w:color="auto"/>
              <w:bottom w:val="single" w:sz="8" w:space="0" w:color="auto"/>
            </w:tcBorders>
            <w:shd w:val="clear" w:color="auto" w:fill="C5E0B3"/>
          </w:tcPr>
          <w:p w14:paraId="313EE459" w14:textId="56BE66EB" w:rsidR="006B4908" w:rsidRPr="006B4908" w:rsidRDefault="006B4908" w:rsidP="006B4908">
            <w:pPr>
              <w:jc w:val="left"/>
              <w:rPr>
                <w:rFonts w:cs="Calibri"/>
                <w:b/>
                <w:sz w:val="19"/>
              </w:rPr>
            </w:pPr>
            <w:r>
              <w:rPr>
                <w:rFonts w:cs="Calibri"/>
                <w:b/>
                <w:sz w:val="19"/>
              </w:rPr>
              <w:t>0,62</w:t>
            </w:r>
          </w:p>
        </w:tc>
        <w:tc>
          <w:tcPr>
            <w:tcW w:w="566" w:type="dxa"/>
            <w:tcBorders>
              <w:top w:val="single" w:sz="8" w:space="0" w:color="auto"/>
              <w:bottom w:val="single" w:sz="8" w:space="0" w:color="auto"/>
            </w:tcBorders>
            <w:shd w:val="clear" w:color="auto" w:fill="C5E0B3"/>
          </w:tcPr>
          <w:p w14:paraId="54CAE6CC" w14:textId="617F20B5" w:rsidR="006B4908" w:rsidRPr="006B4908" w:rsidRDefault="006B4908" w:rsidP="006B4908">
            <w:pPr>
              <w:jc w:val="left"/>
              <w:rPr>
                <w:rFonts w:cs="Calibri"/>
                <w:b/>
                <w:sz w:val="19"/>
              </w:rPr>
            </w:pPr>
            <w:r>
              <w:rPr>
                <w:rFonts w:cs="Calibri"/>
                <w:b/>
                <w:sz w:val="19"/>
              </w:rPr>
              <w:t>0,55</w:t>
            </w:r>
          </w:p>
        </w:tc>
        <w:tc>
          <w:tcPr>
            <w:tcW w:w="566" w:type="dxa"/>
            <w:tcBorders>
              <w:top w:val="single" w:sz="8" w:space="0" w:color="auto"/>
              <w:bottom w:val="single" w:sz="4" w:space="0" w:color="auto"/>
            </w:tcBorders>
            <w:shd w:val="clear" w:color="auto" w:fill="C5E0B3"/>
          </w:tcPr>
          <w:p w14:paraId="0705105B" w14:textId="6516A9B3" w:rsidR="006B4908" w:rsidRPr="006B4908" w:rsidRDefault="006B4908" w:rsidP="006B4908">
            <w:pPr>
              <w:jc w:val="left"/>
              <w:rPr>
                <w:rFonts w:cs="Calibri"/>
                <w:b/>
                <w:sz w:val="19"/>
              </w:rPr>
            </w:pPr>
            <w:r>
              <w:rPr>
                <w:rFonts w:cs="Calibri"/>
                <w:b/>
                <w:sz w:val="19"/>
              </w:rPr>
              <w:t>0,47</w:t>
            </w:r>
          </w:p>
        </w:tc>
        <w:tc>
          <w:tcPr>
            <w:tcW w:w="567" w:type="dxa"/>
            <w:tcBorders>
              <w:top w:val="single" w:sz="8" w:space="0" w:color="auto"/>
              <w:bottom w:val="single" w:sz="4" w:space="0" w:color="auto"/>
            </w:tcBorders>
            <w:shd w:val="clear" w:color="auto" w:fill="C5E0B3"/>
          </w:tcPr>
          <w:p w14:paraId="68512A47" w14:textId="31793216" w:rsidR="006B4908" w:rsidRPr="006B4908" w:rsidRDefault="006B4908" w:rsidP="006B4908">
            <w:pPr>
              <w:jc w:val="left"/>
              <w:rPr>
                <w:rFonts w:cs="Calibri"/>
                <w:b/>
                <w:sz w:val="19"/>
              </w:rPr>
            </w:pPr>
            <w:r>
              <w:rPr>
                <w:rFonts w:cs="Calibri"/>
                <w:b/>
                <w:sz w:val="19"/>
              </w:rPr>
              <w:t>0,48</w:t>
            </w:r>
          </w:p>
        </w:tc>
        <w:tc>
          <w:tcPr>
            <w:tcW w:w="1336" w:type="dxa"/>
            <w:tcBorders>
              <w:top w:val="single" w:sz="8" w:space="0" w:color="auto"/>
            </w:tcBorders>
          </w:tcPr>
          <w:p w14:paraId="0CCFE0FB" w14:textId="11834BB7" w:rsidR="006B4908" w:rsidRPr="006B4908" w:rsidRDefault="006B4908" w:rsidP="006B4908">
            <w:pPr>
              <w:jc w:val="center"/>
              <w:rPr>
                <w:rFonts w:cs="Calibri"/>
                <w:b/>
                <w:sz w:val="19"/>
              </w:rPr>
            </w:pPr>
            <w:r>
              <w:rPr>
                <w:rFonts w:cs="Calibri"/>
                <w:b/>
                <w:sz w:val="19"/>
              </w:rPr>
              <w:t>Seco</w:t>
            </w:r>
          </w:p>
        </w:tc>
      </w:tr>
      <w:tr w:rsidR="006B4908" w14:paraId="7D6BE9D1" w14:textId="77777777" w:rsidTr="006B4908">
        <w:trPr>
          <w:trHeight w:val="75"/>
        </w:trPr>
        <w:tc>
          <w:tcPr>
            <w:tcW w:w="1922" w:type="dxa"/>
            <w:vMerge/>
          </w:tcPr>
          <w:p w14:paraId="0596D0BF"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05D2F333"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08C8ADC5"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15BF0190"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5BAB9E1E"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1DDD690"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167D4136"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5E3B617F" w14:textId="74FC5729" w:rsidR="006B4908" w:rsidRPr="006B4908" w:rsidRDefault="006B4908" w:rsidP="006B4908">
            <w:pPr>
              <w:jc w:val="left"/>
              <w:rPr>
                <w:rFonts w:cs="Calibri"/>
                <w:b/>
                <w:sz w:val="19"/>
              </w:rPr>
            </w:pPr>
            <w:r>
              <w:rPr>
                <w:rFonts w:cs="Calibri"/>
                <w:b/>
                <w:sz w:val="19"/>
              </w:rPr>
              <w:t>0,60</w:t>
            </w:r>
          </w:p>
        </w:tc>
        <w:tc>
          <w:tcPr>
            <w:tcW w:w="566" w:type="dxa"/>
            <w:tcBorders>
              <w:bottom w:val="single" w:sz="4" w:space="0" w:color="auto"/>
            </w:tcBorders>
            <w:shd w:val="clear" w:color="auto" w:fill="C5E0B3"/>
          </w:tcPr>
          <w:p w14:paraId="27183DC6" w14:textId="0FA8BC21" w:rsidR="006B4908" w:rsidRPr="006B4908" w:rsidRDefault="006B4908" w:rsidP="006B4908">
            <w:pPr>
              <w:jc w:val="left"/>
              <w:rPr>
                <w:rFonts w:cs="Calibri"/>
                <w:b/>
                <w:sz w:val="19"/>
              </w:rPr>
            </w:pPr>
            <w:r>
              <w:rPr>
                <w:rFonts w:cs="Calibri"/>
                <w:b/>
                <w:sz w:val="19"/>
              </w:rPr>
              <w:t>0,55</w:t>
            </w:r>
          </w:p>
        </w:tc>
        <w:tc>
          <w:tcPr>
            <w:tcW w:w="567" w:type="dxa"/>
            <w:tcBorders>
              <w:bottom w:val="single" w:sz="4" w:space="0" w:color="auto"/>
            </w:tcBorders>
            <w:shd w:val="clear" w:color="auto" w:fill="C5E0B3"/>
          </w:tcPr>
          <w:p w14:paraId="68069956" w14:textId="5745F7C2" w:rsidR="006B4908" w:rsidRPr="006B4908" w:rsidRDefault="006B4908" w:rsidP="006B4908">
            <w:pPr>
              <w:jc w:val="left"/>
              <w:rPr>
                <w:rFonts w:cs="Calibri"/>
                <w:b/>
                <w:sz w:val="19"/>
              </w:rPr>
            </w:pPr>
            <w:r>
              <w:rPr>
                <w:rFonts w:cs="Calibri"/>
                <w:b/>
                <w:sz w:val="19"/>
              </w:rPr>
              <w:t>0,63</w:t>
            </w:r>
          </w:p>
        </w:tc>
        <w:tc>
          <w:tcPr>
            <w:tcW w:w="1336" w:type="dxa"/>
          </w:tcPr>
          <w:p w14:paraId="60357239" w14:textId="323EA90A" w:rsidR="006B4908" w:rsidRPr="006B4908" w:rsidRDefault="006B4908" w:rsidP="006B4908">
            <w:pPr>
              <w:jc w:val="center"/>
              <w:rPr>
                <w:rFonts w:cs="Calibri"/>
                <w:b/>
                <w:sz w:val="19"/>
              </w:rPr>
            </w:pPr>
            <w:r>
              <w:rPr>
                <w:rFonts w:cs="Calibri"/>
                <w:b/>
                <w:sz w:val="19"/>
              </w:rPr>
              <w:t>Normal</w:t>
            </w:r>
          </w:p>
        </w:tc>
      </w:tr>
      <w:tr w:rsidR="006B4908" w14:paraId="68E75E75" w14:textId="77777777" w:rsidTr="006B4908">
        <w:trPr>
          <w:trHeight w:val="75"/>
        </w:trPr>
        <w:tc>
          <w:tcPr>
            <w:tcW w:w="1922" w:type="dxa"/>
            <w:vMerge/>
            <w:tcBorders>
              <w:bottom w:val="single" w:sz="8" w:space="0" w:color="auto"/>
            </w:tcBorders>
          </w:tcPr>
          <w:p w14:paraId="2FF5F375"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0989A527"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00916DE3"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6315117"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0D00BEF8"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70AAE657"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675384EC"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0A1F528A" w14:textId="28E7BD20" w:rsidR="006B4908" w:rsidRPr="006B4908" w:rsidRDefault="006B4908" w:rsidP="006B4908">
            <w:pPr>
              <w:jc w:val="left"/>
              <w:rPr>
                <w:rFonts w:cs="Calibri"/>
                <w:b/>
                <w:sz w:val="19"/>
              </w:rPr>
            </w:pPr>
            <w:r>
              <w:rPr>
                <w:rFonts w:cs="Calibri"/>
                <w:b/>
                <w:sz w:val="19"/>
              </w:rPr>
              <w:t>0,71</w:t>
            </w:r>
          </w:p>
        </w:tc>
        <w:tc>
          <w:tcPr>
            <w:tcW w:w="566" w:type="dxa"/>
            <w:tcBorders>
              <w:bottom w:val="single" w:sz="8" w:space="0" w:color="auto"/>
            </w:tcBorders>
            <w:shd w:val="clear" w:color="auto" w:fill="C5E0B3"/>
          </w:tcPr>
          <w:p w14:paraId="6EAE34D2" w14:textId="5D4F3BF5" w:rsidR="006B4908" w:rsidRPr="006B4908" w:rsidRDefault="006B4908" w:rsidP="006B4908">
            <w:pPr>
              <w:jc w:val="left"/>
              <w:rPr>
                <w:rFonts w:cs="Calibri"/>
                <w:b/>
                <w:sz w:val="19"/>
              </w:rPr>
            </w:pPr>
            <w:r>
              <w:rPr>
                <w:rFonts w:cs="Calibri"/>
                <w:b/>
                <w:sz w:val="19"/>
              </w:rPr>
              <w:t>0,77</w:t>
            </w:r>
          </w:p>
        </w:tc>
        <w:tc>
          <w:tcPr>
            <w:tcW w:w="567" w:type="dxa"/>
            <w:tcBorders>
              <w:bottom w:val="single" w:sz="8" w:space="0" w:color="auto"/>
            </w:tcBorders>
            <w:shd w:val="clear" w:color="auto" w:fill="C5E0B3"/>
          </w:tcPr>
          <w:p w14:paraId="2C2D6170" w14:textId="43BBFCD9" w:rsidR="006B4908" w:rsidRPr="006B4908" w:rsidRDefault="006B4908" w:rsidP="006B4908">
            <w:pPr>
              <w:jc w:val="left"/>
              <w:rPr>
                <w:rFonts w:cs="Calibri"/>
                <w:b/>
                <w:sz w:val="19"/>
              </w:rPr>
            </w:pPr>
            <w:r>
              <w:rPr>
                <w:rFonts w:cs="Calibri"/>
                <w:b/>
                <w:sz w:val="19"/>
              </w:rPr>
              <w:t>0,93</w:t>
            </w:r>
          </w:p>
        </w:tc>
        <w:tc>
          <w:tcPr>
            <w:tcW w:w="1336" w:type="dxa"/>
            <w:tcBorders>
              <w:bottom w:val="single" w:sz="8" w:space="0" w:color="auto"/>
            </w:tcBorders>
          </w:tcPr>
          <w:p w14:paraId="63FFD6FC" w14:textId="1DDFD851" w:rsidR="006B4908" w:rsidRPr="006B4908" w:rsidRDefault="006B4908" w:rsidP="006B4908">
            <w:pPr>
              <w:jc w:val="center"/>
              <w:rPr>
                <w:rFonts w:cs="Calibri"/>
                <w:b/>
                <w:sz w:val="19"/>
              </w:rPr>
            </w:pPr>
            <w:r>
              <w:rPr>
                <w:rFonts w:cs="Calibri"/>
                <w:b/>
                <w:sz w:val="19"/>
              </w:rPr>
              <w:t>Húmedo</w:t>
            </w:r>
          </w:p>
        </w:tc>
      </w:tr>
      <w:tr w:rsidR="006B4908" w14:paraId="5909D27A" w14:textId="77777777" w:rsidTr="006B4908">
        <w:trPr>
          <w:trHeight w:val="75"/>
        </w:trPr>
        <w:tc>
          <w:tcPr>
            <w:tcW w:w="1922" w:type="dxa"/>
            <w:vMerge w:val="restart"/>
            <w:tcBorders>
              <w:top w:val="single" w:sz="8" w:space="0" w:color="auto"/>
            </w:tcBorders>
          </w:tcPr>
          <w:p w14:paraId="19B0AE6B" w14:textId="2F7A59D8" w:rsidR="006B4908" w:rsidRPr="006B4908" w:rsidRDefault="006B4908" w:rsidP="006B4908">
            <w:pPr>
              <w:jc w:val="center"/>
              <w:rPr>
                <w:rFonts w:cs="Calibri"/>
                <w:sz w:val="20"/>
              </w:rPr>
            </w:pPr>
            <w:r>
              <w:rPr>
                <w:rFonts w:cs="Calibri"/>
                <w:sz w:val="20"/>
              </w:rPr>
              <w:t>UTS 08. Marina Baja</w:t>
            </w:r>
          </w:p>
        </w:tc>
        <w:tc>
          <w:tcPr>
            <w:tcW w:w="623" w:type="dxa"/>
            <w:vMerge w:val="restart"/>
            <w:tcBorders>
              <w:top w:val="single" w:sz="8" w:space="0" w:color="auto"/>
              <w:bottom w:val="single" w:sz="8" w:space="0" w:color="auto"/>
            </w:tcBorders>
            <w:shd w:val="clear" w:color="auto" w:fill="C5E0B3"/>
          </w:tcPr>
          <w:p w14:paraId="2A1FF3FF" w14:textId="03D572B6" w:rsidR="006B4908" w:rsidRPr="006B4908" w:rsidRDefault="006B4908" w:rsidP="006B4908">
            <w:pPr>
              <w:jc w:val="left"/>
              <w:rPr>
                <w:rFonts w:cs="Calibri"/>
                <w:b/>
                <w:sz w:val="19"/>
              </w:rPr>
            </w:pPr>
            <w:r>
              <w:rPr>
                <w:rFonts w:cs="Calibri"/>
                <w:b/>
                <w:sz w:val="19"/>
              </w:rPr>
              <w:t>0,46</w:t>
            </w:r>
          </w:p>
        </w:tc>
        <w:tc>
          <w:tcPr>
            <w:tcW w:w="598" w:type="dxa"/>
            <w:vMerge w:val="restart"/>
            <w:tcBorders>
              <w:top w:val="single" w:sz="8" w:space="0" w:color="auto"/>
              <w:bottom w:val="single" w:sz="8" w:space="0" w:color="auto"/>
            </w:tcBorders>
            <w:shd w:val="clear" w:color="auto" w:fill="C5E0B3"/>
          </w:tcPr>
          <w:p w14:paraId="26E04F29" w14:textId="2E9E6F48" w:rsidR="006B4908" w:rsidRPr="006B4908" w:rsidRDefault="006B4908" w:rsidP="006B4908">
            <w:pPr>
              <w:jc w:val="left"/>
              <w:rPr>
                <w:rFonts w:cs="Calibri"/>
                <w:b/>
                <w:sz w:val="19"/>
              </w:rPr>
            </w:pPr>
            <w:r>
              <w:rPr>
                <w:rFonts w:cs="Calibri"/>
                <w:b/>
                <w:sz w:val="19"/>
              </w:rPr>
              <w:t>0,46</w:t>
            </w:r>
          </w:p>
        </w:tc>
        <w:tc>
          <w:tcPr>
            <w:tcW w:w="637" w:type="dxa"/>
            <w:vMerge w:val="restart"/>
            <w:tcBorders>
              <w:top w:val="single" w:sz="8" w:space="0" w:color="auto"/>
              <w:bottom w:val="single" w:sz="8" w:space="0" w:color="auto"/>
            </w:tcBorders>
            <w:shd w:val="clear" w:color="auto" w:fill="C5E0B3"/>
          </w:tcPr>
          <w:p w14:paraId="0649A35A" w14:textId="0F1FFBB8" w:rsidR="006B4908" w:rsidRPr="006B4908" w:rsidRDefault="006B4908" w:rsidP="006B4908">
            <w:pPr>
              <w:jc w:val="left"/>
              <w:rPr>
                <w:rFonts w:cs="Calibri"/>
                <w:b/>
                <w:sz w:val="19"/>
              </w:rPr>
            </w:pPr>
            <w:r>
              <w:rPr>
                <w:rFonts w:cs="Calibri"/>
                <w:b/>
                <w:sz w:val="19"/>
              </w:rPr>
              <w:t>0,47</w:t>
            </w:r>
          </w:p>
        </w:tc>
        <w:tc>
          <w:tcPr>
            <w:tcW w:w="558" w:type="dxa"/>
            <w:vMerge w:val="restart"/>
            <w:tcBorders>
              <w:top w:val="single" w:sz="8" w:space="0" w:color="auto"/>
              <w:bottom w:val="single" w:sz="8" w:space="0" w:color="auto"/>
            </w:tcBorders>
            <w:shd w:val="clear" w:color="auto" w:fill="C5E0B3"/>
          </w:tcPr>
          <w:p w14:paraId="520C63CC" w14:textId="59087E29" w:rsidR="006B4908" w:rsidRPr="006B4908" w:rsidRDefault="006B4908" w:rsidP="006B4908">
            <w:pPr>
              <w:jc w:val="left"/>
              <w:rPr>
                <w:rFonts w:cs="Calibri"/>
                <w:b/>
                <w:sz w:val="19"/>
              </w:rPr>
            </w:pPr>
            <w:r>
              <w:rPr>
                <w:rFonts w:cs="Calibri"/>
                <w:b/>
                <w:sz w:val="19"/>
              </w:rPr>
              <w:t>0,48</w:t>
            </w:r>
          </w:p>
        </w:tc>
        <w:tc>
          <w:tcPr>
            <w:tcW w:w="557" w:type="dxa"/>
            <w:vMerge w:val="restart"/>
            <w:tcBorders>
              <w:top w:val="single" w:sz="8" w:space="0" w:color="auto"/>
              <w:bottom w:val="single" w:sz="8" w:space="0" w:color="auto"/>
            </w:tcBorders>
            <w:shd w:val="clear" w:color="auto" w:fill="C5E0B3"/>
          </w:tcPr>
          <w:p w14:paraId="405D7A7A" w14:textId="35DCCD34" w:rsidR="006B4908" w:rsidRPr="006B4908" w:rsidRDefault="006B4908" w:rsidP="006B4908">
            <w:pPr>
              <w:jc w:val="left"/>
              <w:rPr>
                <w:rFonts w:cs="Calibri"/>
                <w:b/>
                <w:sz w:val="19"/>
              </w:rPr>
            </w:pPr>
            <w:r>
              <w:rPr>
                <w:rFonts w:cs="Calibri"/>
                <w:b/>
                <w:sz w:val="19"/>
              </w:rPr>
              <w:t>0,45</w:t>
            </w:r>
          </w:p>
        </w:tc>
        <w:tc>
          <w:tcPr>
            <w:tcW w:w="564" w:type="dxa"/>
            <w:vMerge w:val="restart"/>
            <w:tcBorders>
              <w:top w:val="single" w:sz="8" w:space="0" w:color="auto"/>
              <w:bottom w:val="single" w:sz="8" w:space="0" w:color="auto"/>
            </w:tcBorders>
            <w:shd w:val="clear" w:color="auto" w:fill="C5E0B3"/>
          </w:tcPr>
          <w:p w14:paraId="5D306D57" w14:textId="72B9035A" w:rsidR="006B4908" w:rsidRPr="006B4908" w:rsidRDefault="006B4908" w:rsidP="006B4908">
            <w:pPr>
              <w:jc w:val="left"/>
              <w:rPr>
                <w:rFonts w:cs="Calibri"/>
                <w:b/>
                <w:sz w:val="19"/>
              </w:rPr>
            </w:pPr>
            <w:r>
              <w:rPr>
                <w:rFonts w:cs="Calibri"/>
                <w:b/>
                <w:sz w:val="19"/>
              </w:rPr>
              <w:t>0,46</w:t>
            </w:r>
          </w:p>
        </w:tc>
        <w:tc>
          <w:tcPr>
            <w:tcW w:w="566" w:type="dxa"/>
            <w:tcBorders>
              <w:top w:val="single" w:sz="8" w:space="0" w:color="auto"/>
              <w:bottom w:val="single" w:sz="8" w:space="0" w:color="auto"/>
            </w:tcBorders>
            <w:shd w:val="clear" w:color="auto" w:fill="C5E0B3"/>
          </w:tcPr>
          <w:p w14:paraId="25DF8656" w14:textId="3EC28E21" w:rsidR="006B4908" w:rsidRPr="006B4908" w:rsidRDefault="006B4908" w:rsidP="006B4908">
            <w:pPr>
              <w:jc w:val="left"/>
              <w:rPr>
                <w:rFonts w:cs="Calibri"/>
                <w:b/>
                <w:sz w:val="19"/>
              </w:rPr>
            </w:pPr>
            <w:r>
              <w:rPr>
                <w:rFonts w:cs="Calibri"/>
                <w:b/>
                <w:sz w:val="19"/>
              </w:rPr>
              <w:t>0,41</w:t>
            </w:r>
          </w:p>
        </w:tc>
        <w:tc>
          <w:tcPr>
            <w:tcW w:w="566" w:type="dxa"/>
            <w:tcBorders>
              <w:top w:val="single" w:sz="8" w:space="0" w:color="auto"/>
              <w:bottom w:val="single" w:sz="4" w:space="0" w:color="auto"/>
            </w:tcBorders>
            <w:shd w:val="clear" w:color="auto" w:fill="C5E0B3"/>
          </w:tcPr>
          <w:p w14:paraId="0B316205" w14:textId="48D35A56" w:rsidR="006B4908" w:rsidRPr="006B4908" w:rsidRDefault="006B4908" w:rsidP="006B4908">
            <w:pPr>
              <w:jc w:val="left"/>
              <w:rPr>
                <w:rFonts w:cs="Calibri"/>
                <w:b/>
                <w:sz w:val="19"/>
              </w:rPr>
            </w:pPr>
            <w:r>
              <w:rPr>
                <w:rFonts w:cs="Calibri"/>
                <w:b/>
                <w:sz w:val="19"/>
              </w:rPr>
              <w:t>0,36</w:t>
            </w:r>
          </w:p>
        </w:tc>
        <w:tc>
          <w:tcPr>
            <w:tcW w:w="567" w:type="dxa"/>
            <w:tcBorders>
              <w:top w:val="single" w:sz="8" w:space="0" w:color="auto"/>
              <w:bottom w:val="single" w:sz="4" w:space="0" w:color="auto"/>
            </w:tcBorders>
            <w:shd w:val="clear" w:color="auto" w:fill="C5E0B3"/>
          </w:tcPr>
          <w:p w14:paraId="008A05F4" w14:textId="6F3D609E" w:rsidR="006B4908" w:rsidRPr="006B4908" w:rsidRDefault="006B4908" w:rsidP="006B4908">
            <w:pPr>
              <w:jc w:val="left"/>
              <w:rPr>
                <w:rFonts w:cs="Calibri"/>
                <w:b/>
                <w:sz w:val="19"/>
              </w:rPr>
            </w:pPr>
            <w:r>
              <w:rPr>
                <w:rFonts w:cs="Calibri"/>
                <w:b/>
                <w:sz w:val="19"/>
              </w:rPr>
              <w:t>0,36</w:t>
            </w:r>
          </w:p>
        </w:tc>
        <w:tc>
          <w:tcPr>
            <w:tcW w:w="1336" w:type="dxa"/>
            <w:tcBorders>
              <w:top w:val="single" w:sz="8" w:space="0" w:color="auto"/>
            </w:tcBorders>
          </w:tcPr>
          <w:p w14:paraId="4A131497" w14:textId="20B08343" w:rsidR="006B4908" w:rsidRPr="006B4908" w:rsidRDefault="006B4908" w:rsidP="006B4908">
            <w:pPr>
              <w:jc w:val="center"/>
              <w:rPr>
                <w:rFonts w:cs="Calibri"/>
                <w:b/>
                <w:sz w:val="19"/>
              </w:rPr>
            </w:pPr>
            <w:r>
              <w:rPr>
                <w:rFonts w:cs="Calibri"/>
                <w:b/>
                <w:sz w:val="19"/>
              </w:rPr>
              <w:t>Seco</w:t>
            </w:r>
          </w:p>
        </w:tc>
      </w:tr>
      <w:tr w:rsidR="006B4908" w14:paraId="03D700C0" w14:textId="77777777" w:rsidTr="006B4908">
        <w:trPr>
          <w:trHeight w:val="75"/>
        </w:trPr>
        <w:tc>
          <w:tcPr>
            <w:tcW w:w="1922" w:type="dxa"/>
            <w:vMerge/>
          </w:tcPr>
          <w:p w14:paraId="7EA9D483"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544A8E90"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4B4C1695"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410B3E07"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67575B99"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1D61DA3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4DFE584F"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318EBC19" w14:textId="2EA8708A" w:rsidR="006B4908" w:rsidRPr="006B4908" w:rsidRDefault="006B4908" w:rsidP="006B4908">
            <w:pPr>
              <w:jc w:val="left"/>
              <w:rPr>
                <w:rFonts w:cs="Calibri"/>
                <w:b/>
                <w:sz w:val="19"/>
              </w:rPr>
            </w:pPr>
            <w:r>
              <w:rPr>
                <w:rFonts w:cs="Calibri"/>
                <w:b/>
                <w:sz w:val="19"/>
              </w:rPr>
              <w:t>0,44</w:t>
            </w:r>
          </w:p>
        </w:tc>
        <w:tc>
          <w:tcPr>
            <w:tcW w:w="566" w:type="dxa"/>
            <w:tcBorders>
              <w:bottom w:val="single" w:sz="4" w:space="0" w:color="auto"/>
            </w:tcBorders>
            <w:shd w:val="clear" w:color="auto" w:fill="C5E0B3"/>
          </w:tcPr>
          <w:p w14:paraId="4BD2C60D" w14:textId="0EF237C0" w:rsidR="006B4908" w:rsidRPr="006B4908" w:rsidRDefault="006B4908" w:rsidP="006B4908">
            <w:pPr>
              <w:jc w:val="left"/>
              <w:rPr>
                <w:rFonts w:cs="Calibri"/>
                <w:b/>
                <w:sz w:val="19"/>
              </w:rPr>
            </w:pPr>
            <w:r>
              <w:rPr>
                <w:rFonts w:cs="Calibri"/>
                <w:b/>
                <w:sz w:val="19"/>
              </w:rPr>
              <w:t>0,42</w:t>
            </w:r>
          </w:p>
        </w:tc>
        <w:tc>
          <w:tcPr>
            <w:tcW w:w="567" w:type="dxa"/>
            <w:tcBorders>
              <w:bottom w:val="single" w:sz="4" w:space="0" w:color="auto"/>
            </w:tcBorders>
            <w:shd w:val="clear" w:color="auto" w:fill="C5E0B3"/>
          </w:tcPr>
          <w:p w14:paraId="7004B8B0" w14:textId="7D517D83" w:rsidR="006B4908" w:rsidRPr="006B4908" w:rsidRDefault="006B4908" w:rsidP="006B4908">
            <w:pPr>
              <w:jc w:val="left"/>
              <w:rPr>
                <w:rFonts w:cs="Calibri"/>
                <w:b/>
                <w:sz w:val="19"/>
              </w:rPr>
            </w:pPr>
            <w:r>
              <w:rPr>
                <w:rFonts w:cs="Calibri"/>
                <w:b/>
                <w:sz w:val="19"/>
              </w:rPr>
              <w:t>0,47</w:t>
            </w:r>
          </w:p>
        </w:tc>
        <w:tc>
          <w:tcPr>
            <w:tcW w:w="1336" w:type="dxa"/>
          </w:tcPr>
          <w:p w14:paraId="002E1B39" w14:textId="3A4916B5" w:rsidR="006B4908" w:rsidRPr="006B4908" w:rsidRDefault="006B4908" w:rsidP="006B4908">
            <w:pPr>
              <w:jc w:val="center"/>
              <w:rPr>
                <w:rFonts w:cs="Calibri"/>
                <w:b/>
                <w:sz w:val="19"/>
              </w:rPr>
            </w:pPr>
            <w:r>
              <w:rPr>
                <w:rFonts w:cs="Calibri"/>
                <w:b/>
                <w:sz w:val="19"/>
              </w:rPr>
              <w:t>Normal</w:t>
            </w:r>
          </w:p>
        </w:tc>
      </w:tr>
      <w:tr w:rsidR="006B4908" w14:paraId="2E66943F" w14:textId="77777777" w:rsidTr="006B4908">
        <w:trPr>
          <w:trHeight w:val="75"/>
        </w:trPr>
        <w:tc>
          <w:tcPr>
            <w:tcW w:w="1922" w:type="dxa"/>
            <w:vMerge/>
            <w:tcBorders>
              <w:bottom w:val="single" w:sz="8" w:space="0" w:color="auto"/>
            </w:tcBorders>
          </w:tcPr>
          <w:p w14:paraId="6A446B37"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5DD1FE4C"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5C159115"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426BCCE9"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3CA0F145"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0554A9C1"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1C0101BF"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6DACAB70" w14:textId="20F8EB02" w:rsidR="006B4908" w:rsidRPr="006B4908" w:rsidRDefault="006B4908" w:rsidP="006B4908">
            <w:pPr>
              <w:jc w:val="left"/>
              <w:rPr>
                <w:rFonts w:cs="Calibri"/>
                <w:b/>
                <w:sz w:val="19"/>
              </w:rPr>
            </w:pPr>
            <w:r>
              <w:rPr>
                <w:rFonts w:cs="Calibri"/>
                <w:b/>
                <w:sz w:val="19"/>
              </w:rPr>
              <w:t>0,59</w:t>
            </w:r>
          </w:p>
        </w:tc>
        <w:tc>
          <w:tcPr>
            <w:tcW w:w="566" w:type="dxa"/>
            <w:tcBorders>
              <w:bottom w:val="single" w:sz="8" w:space="0" w:color="auto"/>
            </w:tcBorders>
            <w:shd w:val="clear" w:color="auto" w:fill="C5E0B3"/>
          </w:tcPr>
          <w:p w14:paraId="1439EA97" w14:textId="085C699F" w:rsidR="006B4908" w:rsidRPr="006B4908" w:rsidRDefault="006B4908" w:rsidP="006B4908">
            <w:pPr>
              <w:jc w:val="left"/>
              <w:rPr>
                <w:rFonts w:cs="Calibri"/>
                <w:b/>
                <w:sz w:val="19"/>
              </w:rPr>
            </w:pPr>
            <w:r>
              <w:rPr>
                <w:rFonts w:cs="Calibri"/>
                <w:b/>
                <w:sz w:val="19"/>
              </w:rPr>
              <w:t>0,69</w:t>
            </w:r>
          </w:p>
        </w:tc>
        <w:tc>
          <w:tcPr>
            <w:tcW w:w="567" w:type="dxa"/>
            <w:tcBorders>
              <w:bottom w:val="single" w:sz="8" w:space="0" w:color="auto"/>
            </w:tcBorders>
            <w:shd w:val="clear" w:color="auto" w:fill="C5E0B3"/>
          </w:tcPr>
          <w:p w14:paraId="0CE962EC" w14:textId="5C4CAD96" w:rsidR="006B4908" w:rsidRPr="006B4908" w:rsidRDefault="006B4908" w:rsidP="006B4908">
            <w:pPr>
              <w:jc w:val="left"/>
              <w:rPr>
                <w:rFonts w:cs="Calibri"/>
                <w:b/>
                <w:sz w:val="19"/>
              </w:rPr>
            </w:pPr>
            <w:r>
              <w:rPr>
                <w:rFonts w:cs="Calibri"/>
                <w:b/>
                <w:sz w:val="19"/>
              </w:rPr>
              <w:t>0,88</w:t>
            </w:r>
          </w:p>
        </w:tc>
        <w:tc>
          <w:tcPr>
            <w:tcW w:w="1336" w:type="dxa"/>
            <w:tcBorders>
              <w:bottom w:val="single" w:sz="8" w:space="0" w:color="auto"/>
            </w:tcBorders>
          </w:tcPr>
          <w:p w14:paraId="7084B6D2" w14:textId="04AC2F82" w:rsidR="006B4908" w:rsidRPr="006B4908" w:rsidRDefault="006B4908" w:rsidP="006B4908">
            <w:pPr>
              <w:jc w:val="center"/>
              <w:rPr>
                <w:rFonts w:cs="Calibri"/>
                <w:b/>
                <w:sz w:val="19"/>
              </w:rPr>
            </w:pPr>
            <w:r>
              <w:rPr>
                <w:rFonts w:cs="Calibri"/>
                <w:b/>
                <w:sz w:val="19"/>
              </w:rPr>
              <w:t>Húmedo</w:t>
            </w:r>
          </w:p>
        </w:tc>
      </w:tr>
      <w:tr w:rsidR="006B4908" w14:paraId="2787F912" w14:textId="77777777" w:rsidTr="006B4908">
        <w:trPr>
          <w:trHeight w:val="75"/>
        </w:trPr>
        <w:tc>
          <w:tcPr>
            <w:tcW w:w="1922" w:type="dxa"/>
            <w:vMerge w:val="restart"/>
            <w:tcBorders>
              <w:top w:val="single" w:sz="8" w:space="0" w:color="auto"/>
            </w:tcBorders>
          </w:tcPr>
          <w:p w14:paraId="68DC6DA8" w14:textId="5CA743CD" w:rsidR="006B4908" w:rsidRPr="006B4908" w:rsidRDefault="006B4908" w:rsidP="006B4908">
            <w:pPr>
              <w:jc w:val="center"/>
              <w:rPr>
                <w:rFonts w:cs="Calibri"/>
                <w:sz w:val="20"/>
              </w:rPr>
            </w:pPr>
            <w:r>
              <w:rPr>
                <w:rFonts w:cs="Calibri"/>
                <w:sz w:val="20"/>
              </w:rPr>
              <w:t>UTS 09. Vinalopó-</w:t>
            </w:r>
            <w:proofErr w:type="spellStart"/>
            <w:r>
              <w:rPr>
                <w:rFonts w:cs="Calibri"/>
                <w:sz w:val="20"/>
              </w:rPr>
              <w:t>Alacantí</w:t>
            </w:r>
            <w:proofErr w:type="spellEnd"/>
          </w:p>
        </w:tc>
        <w:tc>
          <w:tcPr>
            <w:tcW w:w="623" w:type="dxa"/>
            <w:vMerge w:val="restart"/>
            <w:tcBorders>
              <w:top w:val="single" w:sz="8" w:space="0" w:color="auto"/>
              <w:bottom w:val="single" w:sz="8" w:space="0" w:color="auto"/>
            </w:tcBorders>
            <w:shd w:val="clear" w:color="auto" w:fill="C5E0B3"/>
          </w:tcPr>
          <w:p w14:paraId="6B67AFFA" w14:textId="17E0E472" w:rsidR="006B4908" w:rsidRPr="006B4908" w:rsidRDefault="006B4908" w:rsidP="006B4908">
            <w:pPr>
              <w:jc w:val="left"/>
              <w:rPr>
                <w:rFonts w:cs="Calibri"/>
                <w:b/>
                <w:sz w:val="19"/>
              </w:rPr>
            </w:pPr>
            <w:r>
              <w:rPr>
                <w:rFonts w:cs="Calibri"/>
                <w:b/>
                <w:sz w:val="19"/>
              </w:rPr>
              <w:t>0,53</w:t>
            </w:r>
          </w:p>
        </w:tc>
        <w:tc>
          <w:tcPr>
            <w:tcW w:w="598" w:type="dxa"/>
            <w:vMerge w:val="restart"/>
            <w:tcBorders>
              <w:top w:val="single" w:sz="8" w:space="0" w:color="auto"/>
              <w:bottom w:val="single" w:sz="8" w:space="0" w:color="auto"/>
            </w:tcBorders>
            <w:shd w:val="clear" w:color="auto" w:fill="C5E0B3"/>
          </w:tcPr>
          <w:p w14:paraId="03D703E2" w14:textId="29A89C24" w:rsidR="006B4908" w:rsidRPr="006B4908" w:rsidRDefault="006B4908" w:rsidP="006B4908">
            <w:pPr>
              <w:jc w:val="left"/>
              <w:rPr>
                <w:rFonts w:cs="Calibri"/>
                <w:b/>
                <w:sz w:val="19"/>
              </w:rPr>
            </w:pPr>
            <w:r>
              <w:rPr>
                <w:rFonts w:cs="Calibri"/>
                <w:b/>
                <w:sz w:val="19"/>
              </w:rPr>
              <w:t>0,54</w:t>
            </w:r>
          </w:p>
        </w:tc>
        <w:tc>
          <w:tcPr>
            <w:tcW w:w="637" w:type="dxa"/>
            <w:vMerge w:val="restart"/>
            <w:tcBorders>
              <w:top w:val="single" w:sz="8" w:space="0" w:color="auto"/>
              <w:bottom w:val="single" w:sz="8" w:space="0" w:color="auto"/>
            </w:tcBorders>
            <w:shd w:val="clear" w:color="auto" w:fill="C5E0B3"/>
          </w:tcPr>
          <w:p w14:paraId="6ABCA487" w14:textId="447AE9CB" w:rsidR="006B4908" w:rsidRPr="006B4908" w:rsidRDefault="006B4908" w:rsidP="006B4908">
            <w:pPr>
              <w:jc w:val="left"/>
              <w:rPr>
                <w:rFonts w:cs="Calibri"/>
                <w:b/>
                <w:sz w:val="19"/>
              </w:rPr>
            </w:pPr>
            <w:r>
              <w:rPr>
                <w:rFonts w:cs="Calibri"/>
                <w:b/>
                <w:sz w:val="19"/>
              </w:rPr>
              <w:t>0,59</w:t>
            </w:r>
          </w:p>
        </w:tc>
        <w:tc>
          <w:tcPr>
            <w:tcW w:w="558" w:type="dxa"/>
            <w:vMerge w:val="restart"/>
            <w:tcBorders>
              <w:top w:val="single" w:sz="8" w:space="0" w:color="auto"/>
              <w:bottom w:val="single" w:sz="8" w:space="0" w:color="auto"/>
            </w:tcBorders>
            <w:shd w:val="clear" w:color="auto" w:fill="C5E0B3"/>
          </w:tcPr>
          <w:p w14:paraId="6200CE6B" w14:textId="3A67ECFC" w:rsidR="006B4908" w:rsidRPr="006B4908" w:rsidRDefault="006B4908" w:rsidP="006B4908">
            <w:pPr>
              <w:jc w:val="left"/>
              <w:rPr>
                <w:rFonts w:cs="Calibri"/>
                <w:b/>
                <w:sz w:val="19"/>
              </w:rPr>
            </w:pPr>
            <w:r>
              <w:rPr>
                <w:rFonts w:cs="Calibri"/>
                <w:b/>
                <w:sz w:val="19"/>
              </w:rPr>
              <w:t>0,58</w:t>
            </w:r>
          </w:p>
        </w:tc>
        <w:tc>
          <w:tcPr>
            <w:tcW w:w="557" w:type="dxa"/>
            <w:vMerge w:val="restart"/>
            <w:tcBorders>
              <w:top w:val="single" w:sz="8" w:space="0" w:color="auto"/>
              <w:bottom w:val="single" w:sz="8" w:space="0" w:color="auto"/>
            </w:tcBorders>
            <w:shd w:val="clear" w:color="auto" w:fill="C5E0B3"/>
          </w:tcPr>
          <w:p w14:paraId="53FBD6FB" w14:textId="3FFB4A07" w:rsidR="006B4908" w:rsidRPr="006B4908" w:rsidRDefault="006B4908" w:rsidP="006B4908">
            <w:pPr>
              <w:jc w:val="left"/>
              <w:rPr>
                <w:rFonts w:cs="Calibri"/>
                <w:b/>
                <w:sz w:val="19"/>
              </w:rPr>
            </w:pPr>
            <w:r>
              <w:rPr>
                <w:rFonts w:cs="Calibri"/>
                <w:b/>
                <w:sz w:val="19"/>
              </w:rPr>
              <w:t>0,56</w:t>
            </w:r>
          </w:p>
        </w:tc>
        <w:tc>
          <w:tcPr>
            <w:tcW w:w="564" w:type="dxa"/>
            <w:vMerge w:val="restart"/>
            <w:tcBorders>
              <w:top w:val="single" w:sz="8" w:space="0" w:color="auto"/>
              <w:bottom w:val="single" w:sz="8" w:space="0" w:color="auto"/>
            </w:tcBorders>
            <w:shd w:val="clear" w:color="auto" w:fill="C5E0B3"/>
          </w:tcPr>
          <w:p w14:paraId="7F733B8A" w14:textId="2653B726" w:rsidR="006B4908" w:rsidRPr="006B4908" w:rsidRDefault="006B4908" w:rsidP="006B4908">
            <w:pPr>
              <w:jc w:val="left"/>
              <w:rPr>
                <w:rFonts w:cs="Calibri"/>
                <w:b/>
                <w:sz w:val="19"/>
              </w:rPr>
            </w:pPr>
            <w:r>
              <w:rPr>
                <w:rFonts w:cs="Calibri"/>
                <w:b/>
                <w:sz w:val="19"/>
              </w:rPr>
              <w:t>0,60</w:t>
            </w:r>
          </w:p>
        </w:tc>
        <w:tc>
          <w:tcPr>
            <w:tcW w:w="566" w:type="dxa"/>
            <w:tcBorders>
              <w:top w:val="single" w:sz="8" w:space="0" w:color="auto"/>
              <w:bottom w:val="single" w:sz="8" w:space="0" w:color="auto"/>
            </w:tcBorders>
            <w:shd w:val="clear" w:color="auto" w:fill="C5E0B3"/>
          </w:tcPr>
          <w:p w14:paraId="02C00D9B" w14:textId="7F1FB77A" w:rsidR="006B4908" w:rsidRPr="006B4908" w:rsidRDefault="006B4908" w:rsidP="006B4908">
            <w:pPr>
              <w:jc w:val="left"/>
              <w:rPr>
                <w:rFonts w:cs="Calibri"/>
                <w:b/>
                <w:sz w:val="19"/>
              </w:rPr>
            </w:pPr>
            <w:r>
              <w:rPr>
                <w:rFonts w:cs="Calibri"/>
                <w:b/>
                <w:sz w:val="19"/>
              </w:rPr>
              <w:t>0,59</w:t>
            </w:r>
          </w:p>
        </w:tc>
        <w:tc>
          <w:tcPr>
            <w:tcW w:w="566" w:type="dxa"/>
            <w:tcBorders>
              <w:top w:val="single" w:sz="8" w:space="0" w:color="auto"/>
              <w:bottom w:val="single" w:sz="4" w:space="0" w:color="auto"/>
            </w:tcBorders>
            <w:shd w:val="clear" w:color="auto" w:fill="C5E0B3"/>
          </w:tcPr>
          <w:p w14:paraId="1CD69926" w14:textId="7ECEC2D8" w:rsidR="006B4908" w:rsidRPr="006B4908" w:rsidRDefault="006B4908" w:rsidP="006B4908">
            <w:pPr>
              <w:jc w:val="left"/>
              <w:rPr>
                <w:rFonts w:cs="Calibri"/>
                <w:b/>
                <w:sz w:val="19"/>
              </w:rPr>
            </w:pPr>
            <w:r>
              <w:rPr>
                <w:rFonts w:cs="Calibri"/>
                <w:b/>
                <w:sz w:val="19"/>
              </w:rPr>
              <w:t>0,49</w:t>
            </w:r>
          </w:p>
        </w:tc>
        <w:tc>
          <w:tcPr>
            <w:tcW w:w="567" w:type="dxa"/>
            <w:tcBorders>
              <w:top w:val="single" w:sz="8" w:space="0" w:color="auto"/>
              <w:bottom w:val="single" w:sz="4" w:space="0" w:color="auto"/>
            </w:tcBorders>
            <w:shd w:val="clear" w:color="auto" w:fill="C5E0B3"/>
          </w:tcPr>
          <w:p w14:paraId="6FBE163A" w14:textId="5D15DEAA" w:rsidR="006B4908" w:rsidRPr="006B4908" w:rsidRDefault="006B4908" w:rsidP="006B4908">
            <w:pPr>
              <w:jc w:val="left"/>
              <w:rPr>
                <w:rFonts w:cs="Calibri"/>
                <w:b/>
                <w:sz w:val="19"/>
              </w:rPr>
            </w:pPr>
            <w:r>
              <w:rPr>
                <w:rFonts w:cs="Calibri"/>
                <w:b/>
                <w:sz w:val="19"/>
              </w:rPr>
              <w:t>0,50</w:t>
            </w:r>
          </w:p>
        </w:tc>
        <w:tc>
          <w:tcPr>
            <w:tcW w:w="1336" w:type="dxa"/>
            <w:tcBorders>
              <w:top w:val="single" w:sz="8" w:space="0" w:color="auto"/>
            </w:tcBorders>
          </w:tcPr>
          <w:p w14:paraId="6A67B497" w14:textId="2B0C05E3" w:rsidR="006B4908" w:rsidRPr="006B4908" w:rsidRDefault="006B4908" w:rsidP="006B4908">
            <w:pPr>
              <w:jc w:val="center"/>
              <w:rPr>
                <w:rFonts w:cs="Calibri"/>
                <w:b/>
                <w:sz w:val="19"/>
              </w:rPr>
            </w:pPr>
            <w:r>
              <w:rPr>
                <w:rFonts w:cs="Calibri"/>
                <w:b/>
                <w:sz w:val="19"/>
              </w:rPr>
              <w:t>Seco</w:t>
            </w:r>
          </w:p>
        </w:tc>
      </w:tr>
      <w:tr w:rsidR="006B4908" w14:paraId="04A7273D" w14:textId="77777777" w:rsidTr="006B4908">
        <w:trPr>
          <w:trHeight w:val="75"/>
        </w:trPr>
        <w:tc>
          <w:tcPr>
            <w:tcW w:w="1922" w:type="dxa"/>
            <w:vMerge/>
          </w:tcPr>
          <w:p w14:paraId="3E8254D8"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28FDAE39"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27118CB0"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674EF674"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5B51BB06"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6980AAD2"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08262BBC"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3B687EEC" w14:textId="074A9F0C" w:rsidR="006B4908" w:rsidRPr="006B4908" w:rsidRDefault="006B4908" w:rsidP="006B4908">
            <w:pPr>
              <w:jc w:val="left"/>
              <w:rPr>
                <w:rFonts w:cs="Calibri"/>
                <w:b/>
                <w:sz w:val="19"/>
              </w:rPr>
            </w:pPr>
            <w:r>
              <w:rPr>
                <w:rFonts w:cs="Calibri"/>
                <w:b/>
                <w:sz w:val="19"/>
              </w:rPr>
              <w:t>0,65</w:t>
            </w:r>
          </w:p>
        </w:tc>
        <w:tc>
          <w:tcPr>
            <w:tcW w:w="566" w:type="dxa"/>
            <w:tcBorders>
              <w:bottom w:val="single" w:sz="4" w:space="0" w:color="auto"/>
            </w:tcBorders>
            <w:shd w:val="clear" w:color="auto" w:fill="C5E0B3"/>
          </w:tcPr>
          <w:p w14:paraId="32DA0358" w14:textId="54C45112" w:rsidR="006B4908" w:rsidRPr="006B4908" w:rsidRDefault="006B4908" w:rsidP="006B4908">
            <w:pPr>
              <w:jc w:val="left"/>
              <w:rPr>
                <w:rFonts w:cs="Calibri"/>
                <w:b/>
                <w:sz w:val="19"/>
              </w:rPr>
            </w:pPr>
            <w:r>
              <w:rPr>
                <w:rFonts w:cs="Calibri"/>
                <w:b/>
                <w:sz w:val="19"/>
              </w:rPr>
              <w:t>0,61</w:t>
            </w:r>
          </w:p>
        </w:tc>
        <w:tc>
          <w:tcPr>
            <w:tcW w:w="567" w:type="dxa"/>
            <w:tcBorders>
              <w:bottom w:val="single" w:sz="4" w:space="0" w:color="auto"/>
            </w:tcBorders>
            <w:shd w:val="clear" w:color="auto" w:fill="C5E0B3"/>
          </w:tcPr>
          <w:p w14:paraId="70BF181D" w14:textId="0A6704D9" w:rsidR="006B4908" w:rsidRPr="006B4908" w:rsidRDefault="006B4908" w:rsidP="006B4908">
            <w:pPr>
              <w:jc w:val="left"/>
              <w:rPr>
                <w:rFonts w:cs="Calibri"/>
                <w:b/>
                <w:sz w:val="19"/>
              </w:rPr>
            </w:pPr>
            <w:r>
              <w:rPr>
                <w:rFonts w:cs="Calibri"/>
                <w:b/>
                <w:sz w:val="19"/>
              </w:rPr>
              <w:t>0,72</w:t>
            </w:r>
          </w:p>
        </w:tc>
        <w:tc>
          <w:tcPr>
            <w:tcW w:w="1336" w:type="dxa"/>
          </w:tcPr>
          <w:p w14:paraId="6E0D05DF" w14:textId="2D319C20" w:rsidR="006B4908" w:rsidRPr="006B4908" w:rsidRDefault="006B4908" w:rsidP="006B4908">
            <w:pPr>
              <w:jc w:val="center"/>
              <w:rPr>
                <w:rFonts w:cs="Calibri"/>
                <w:b/>
                <w:sz w:val="19"/>
              </w:rPr>
            </w:pPr>
            <w:r>
              <w:rPr>
                <w:rFonts w:cs="Calibri"/>
                <w:b/>
                <w:sz w:val="19"/>
              </w:rPr>
              <w:t>Normal</w:t>
            </w:r>
          </w:p>
        </w:tc>
      </w:tr>
      <w:tr w:rsidR="006B4908" w14:paraId="7FCDAE7C" w14:textId="77777777" w:rsidTr="006B4908">
        <w:trPr>
          <w:trHeight w:val="75"/>
        </w:trPr>
        <w:tc>
          <w:tcPr>
            <w:tcW w:w="1922" w:type="dxa"/>
            <w:vMerge/>
            <w:tcBorders>
              <w:bottom w:val="single" w:sz="8" w:space="0" w:color="auto"/>
            </w:tcBorders>
          </w:tcPr>
          <w:p w14:paraId="1B98FFF1"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C5E0B3"/>
          </w:tcPr>
          <w:p w14:paraId="579F7D8B" w14:textId="77777777" w:rsidR="006B4908" w:rsidRDefault="006B4908" w:rsidP="006B4908">
            <w:pPr>
              <w:jc w:val="left"/>
              <w:rPr>
                <w:rFonts w:cs="Calibri"/>
                <w:b/>
                <w:sz w:val="19"/>
              </w:rPr>
            </w:pPr>
          </w:p>
        </w:tc>
        <w:tc>
          <w:tcPr>
            <w:tcW w:w="598" w:type="dxa"/>
            <w:vMerge/>
            <w:tcBorders>
              <w:top w:val="single" w:sz="8" w:space="0" w:color="auto"/>
              <w:bottom w:val="single" w:sz="8" w:space="0" w:color="auto"/>
            </w:tcBorders>
            <w:shd w:val="clear" w:color="auto" w:fill="C5E0B3"/>
          </w:tcPr>
          <w:p w14:paraId="1CA011CB"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C5E0B3"/>
          </w:tcPr>
          <w:p w14:paraId="43D7597C"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C5E0B3"/>
          </w:tcPr>
          <w:p w14:paraId="3790C17D"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C5E0B3"/>
          </w:tcPr>
          <w:p w14:paraId="475BB146"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C5E0B3"/>
          </w:tcPr>
          <w:p w14:paraId="23ACB49B"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C5E0B3"/>
          </w:tcPr>
          <w:p w14:paraId="3399608C" w14:textId="633F404E" w:rsidR="006B4908" w:rsidRPr="006B4908" w:rsidRDefault="006B4908" w:rsidP="006B4908">
            <w:pPr>
              <w:jc w:val="left"/>
              <w:rPr>
                <w:rFonts w:cs="Calibri"/>
                <w:b/>
                <w:sz w:val="19"/>
              </w:rPr>
            </w:pPr>
            <w:r>
              <w:rPr>
                <w:rFonts w:cs="Calibri"/>
                <w:b/>
                <w:sz w:val="19"/>
              </w:rPr>
              <w:t>0,77</w:t>
            </w:r>
          </w:p>
        </w:tc>
        <w:tc>
          <w:tcPr>
            <w:tcW w:w="566" w:type="dxa"/>
            <w:shd w:val="clear" w:color="auto" w:fill="C5E0B3"/>
          </w:tcPr>
          <w:p w14:paraId="1E19A437" w14:textId="0C92D185" w:rsidR="006B4908" w:rsidRPr="006B4908" w:rsidRDefault="006B4908" w:rsidP="006B4908">
            <w:pPr>
              <w:jc w:val="left"/>
              <w:rPr>
                <w:rFonts w:cs="Calibri"/>
                <w:b/>
                <w:sz w:val="19"/>
              </w:rPr>
            </w:pPr>
            <w:r>
              <w:rPr>
                <w:rFonts w:cs="Calibri"/>
                <w:b/>
                <w:sz w:val="19"/>
              </w:rPr>
              <w:t>0,82</w:t>
            </w:r>
          </w:p>
        </w:tc>
        <w:tc>
          <w:tcPr>
            <w:tcW w:w="567" w:type="dxa"/>
            <w:shd w:val="clear" w:color="auto" w:fill="C5E0B3"/>
          </w:tcPr>
          <w:p w14:paraId="58BDA526" w14:textId="777CA558" w:rsidR="006B4908" w:rsidRPr="006B4908" w:rsidRDefault="006B4908" w:rsidP="006B4908">
            <w:pPr>
              <w:jc w:val="left"/>
              <w:rPr>
                <w:rFonts w:cs="Calibri"/>
                <w:b/>
                <w:sz w:val="19"/>
              </w:rPr>
            </w:pPr>
            <w:r>
              <w:rPr>
                <w:rFonts w:cs="Calibri"/>
                <w:b/>
                <w:sz w:val="19"/>
              </w:rPr>
              <w:t>0,96</w:t>
            </w:r>
          </w:p>
        </w:tc>
        <w:tc>
          <w:tcPr>
            <w:tcW w:w="1336" w:type="dxa"/>
          </w:tcPr>
          <w:p w14:paraId="7E759478" w14:textId="03E00C7F" w:rsidR="006B4908" w:rsidRPr="006B4908" w:rsidRDefault="006B4908" w:rsidP="006B4908">
            <w:pPr>
              <w:jc w:val="center"/>
              <w:rPr>
                <w:rFonts w:cs="Calibri"/>
                <w:b/>
                <w:sz w:val="19"/>
              </w:rPr>
            </w:pPr>
            <w:r>
              <w:rPr>
                <w:rFonts w:cs="Calibri"/>
                <w:b/>
                <w:sz w:val="19"/>
              </w:rPr>
              <w:t>Húmedo</w:t>
            </w:r>
          </w:p>
        </w:tc>
      </w:tr>
    </w:tbl>
    <w:p w14:paraId="6C6A23F5" w14:textId="77777777" w:rsidR="006B4908" w:rsidRPr="008272D0" w:rsidRDefault="006B4908" w:rsidP="008272D0">
      <w:pPr>
        <w:pStyle w:val="Descripcin"/>
      </w:pPr>
      <w:r>
        <w:t>Tabla 11</w:t>
      </w:r>
      <w:r w:rsidRPr="008272D0">
        <w:t>. Índice de estado de sequía prolongada por UTS sobre coloración del escenario y previsiones de evolución a tres meses con hipótesis de trimestre seco, normal y húmedo</w:t>
      </w:r>
    </w:p>
    <w:p w14:paraId="3EF261FE" w14:textId="77777777" w:rsidR="006B4908" w:rsidRPr="008272D0" w:rsidRDefault="006B4908" w:rsidP="008272D0">
      <w:pPr>
        <w:pStyle w:val="PH-Normal"/>
      </w:pPr>
      <w:r w:rsidRPr="008272D0">
        <w:t xml:space="preserve">Esta información se presenta también en formato gráfico en el Anexo 1. </w:t>
      </w:r>
    </w:p>
    <w:p w14:paraId="73A62E01" w14:textId="77777777" w:rsidR="006B4908" w:rsidRPr="008272D0" w:rsidRDefault="006B4908" w:rsidP="006B4908">
      <w:pPr>
        <w:pStyle w:val="PH-Titulo2"/>
        <w:numPr>
          <w:ilvl w:val="1"/>
          <w:numId w:val="28"/>
        </w:numPr>
      </w:pPr>
      <w:bookmarkStart w:id="32" w:name="_Toc189460858"/>
      <w:bookmarkStart w:id="33" w:name="_Toc239229129"/>
      <w:r w:rsidRPr="008272D0">
        <w:t>Evolución de los escenarios de escasez</w:t>
      </w:r>
      <w:bookmarkEnd w:id="32"/>
      <w:bookmarkEnd w:id="33"/>
    </w:p>
    <w:p w14:paraId="493FC94F" w14:textId="77777777" w:rsidR="006B4908" w:rsidRPr="008272D0" w:rsidRDefault="006B4908" w:rsidP="008272D0">
      <w:r w:rsidRPr="008272D0">
        <w:t xml:space="preserve">En las tablas siguientes se presenta la predicción de la evolución de los índices de estado de escasez y de los escenarios según distintas hipótesis de precipitación (trimestre seco, trimestre normal o trimestre húmedo). Se muestran los valores reales de los </w:t>
      </w:r>
      <w:r w:rsidRPr="008272D0">
        <w:rPr>
          <w:color w:val="000000" w:themeColor="text1"/>
        </w:rPr>
        <w:t>seis</w:t>
      </w:r>
      <w:r w:rsidRPr="008272D0">
        <w:rPr>
          <w:color w:val="FF0000"/>
        </w:rPr>
        <w:t xml:space="preserve"> </w:t>
      </w:r>
      <w:r w:rsidRPr="008272D0">
        <w:t xml:space="preserve">últimos </w:t>
      </w:r>
      <w:r w:rsidRPr="008272D0">
        <w:lastRenderedPageBreak/>
        <w:t>meses, tanto de los IEE como de los escenarios, hasta el mes de referencia de este informe, así como la predicción para los tres meses siguientes.</w:t>
      </w:r>
      <w:r>
        <w:t xml:space="preserve"> </w:t>
      </w:r>
      <w:r w:rsidRPr="008272D0">
        <w:t xml:space="preserve"> </w:t>
      </w:r>
    </w:p>
    <w:p w14:paraId="6F192EEF" w14:textId="64170E62" w:rsidR="006B4908" w:rsidRDefault="006B4908" w:rsidP="006B4908">
      <w:pPr>
        <w:jc w:val="left"/>
        <w:rPr>
          <w:rFonts w:cs="Calibri"/>
          <w:b/>
          <w:sz w:val="19"/>
        </w:rPr>
      </w:pPr>
    </w:p>
    <w:tbl>
      <w:tblPr>
        <w:tblStyle w:val="PHJ1521"/>
        <w:tblW w:w="0" w:type="auto"/>
        <w:tblLook w:val="04A0" w:firstRow="1" w:lastRow="0" w:firstColumn="1" w:lastColumn="0" w:noHBand="0" w:noVBand="1"/>
      </w:tblPr>
      <w:tblGrid>
        <w:gridCol w:w="1921"/>
        <w:gridCol w:w="623"/>
        <w:gridCol w:w="599"/>
        <w:gridCol w:w="637"/>
        <w:gridCol w:w="558"/>
        <w:gridCol w:w="557"/>
        <w:gridCol w:w="564"/>
        <w:gridCol w:w="566"/>
        <w:gridCol w:w="566"/>
        <w:gridCol w:w="567"/>
        <w:gridCol w:w="1336"/>
      </w:tblGrid>
      <w:tr w:rsidR="006B4908" w14:paraId="18083A5B" w14:textId="77777777" w:rsidTr="006B4908">
        <w:trPr>
          <w:cnfStyle w:val="100000000000" w:firstRow="1" w:lastRow="0" w:firstColumn="0" w:lastColumn="0" w:oddVBand="0" w:evenVBand="0" w:oddHBand="0" w:evenHBand="0" w:firstRowFirstColumn="0" w:firstRowLastColumn="0" w:lastRowFirstColumn="0" w:lastRowLastColumn="0"/>
        </w:trPr>
        <w:tc>
          <w:tcPr>
            <w:tcW w:w="1921" w:type="dxa"/>
            <w:vMerge w:val="restart"/>
            <w:tcMar>
              <w:left w:w="57" w:type="dxa"/>
              <w:right w:w="57" w:type="dxa"/>
            </w:tcMar>
          </w:tcPr>
          <w:p w14:paraId="6E4483D3" w14:textId="398E5134" w:rsidR="006B4908" w:rsidRDefault="006B4908" w:rsidP="006B4908">
            <w:pPr>
              <w:jc w:val="center"/>
              <w:rPr>
                <w:rFonts w:cs="Calibri"/>
                <w:b/>
                <w:sz w:val="19"/>
              </w:rPr>
            </w:pPr>
            <w:r>
              <w:rPr>
                <w:rFonts w:cs="Calibri"/>
                <w:b/>
                <w:sz w:val="19"/>
              </w:rPr>
              <w:t>UTE</w:t>
            </w:r>
          </w:p>
        </w:tc>
        <w:tc>
          <w:tcPr>
            <w:tcW w:w="3538" w:type="dxa"/>
            <w:gridSpan w:val="6"/>
            <w:tcBorders>
              <w:bottom w:val="single" w:sz="4" w:space="0" w:color="auto"/>
            </w:tcBorders>
            <w:tcMar>
              <w:left w:w="57" w:type="dxa"/>
              <w:right w:w="57" w:type="dxa"/>
            </w:tcMar>
          </w:tcPr>
          <w:p w14:paraId="47B0FF9A" w14:textId="18CAC839" w:rsidR="006B4908" w:rsidRDefault="006B4908" w:rsidP="006B4908">
            <w:pPr>
              <w:jc w:val="center"/>
              <w:rPr>
                <w:rFonts w:cs="Calibri"/>
                <w:b/>
                <w:sz w:val="19"/>
              </w:rPr>
            </w:pPr>
            <w:r>
              <w:rPr>
                <w:rFonts w:cs="Calibri"/>
                <w:b/>
                <w:sz w:val="19"/>
              </w:rPr>
              <w:t>Datos Reales</w:t>
            </w:r>
          </w:p>
        </w:tc>
        <w:tc>
          <w:tcPr>
            <w:tcW w:w="1699" w:type="dxa"/>
            <w:gridSpan w:val="3"/>
            <w:tcBorders>
              <w:bottom w:val="single" w:sz="4" w:space="0" w:color="auto"/>
            </w:tcBorders>
            <w:tcMar>
              <w:left w:w="57" w:type="dxa"/>
              <w:right w:w="57" w:type="dxa"/>
            </w:tcMar>
          </w:tcPr>
          <w:p w14:paraId="09122333" w14:textId="58849F75" w:rsidR="006B4908" w:rsidRDefault="006B4908" w:rsidP="006B4908">
            <w:pPr>
              <w:jc w:val="center"/>
              <w:rPr>
                <w:rFonts w:cs="Calibri"/>
                <w:b/>
                <w:sz w:val="19"/>
              </w:rPr>
            </w:pPr>
            <w:r>
              <w:rPr>
                <w:rFonts w:cs="Calibri"/>
                <w:b/>
                <w:sz w:val="19"/>
              </w:rPr>
              <w:t>Predicción</w:t>
            </w:r>
          </w:p>
        </w:tc>
        <w:tc>
          <w:tcPr>
            <w:tcW w:w="1336" w:type="dxa"/>
            <w:vMerge w:val="restart"/>
            <w:tcMar>
              <w:left w:w="57" w:type="dxa"/>
              <w:right w:w="57" w:type="dxa"/>
            </w:tcMar>
          </w:tcPr>
          <w:p w14:paraId="17DD18AC" w14:textId="3B46007B" w:rsidR="006B4908" w:rsidRDefault="006B4908" w:rsidP="006B4908">
            <w:pPr>
              <w:jc w:val="center"/>
              <w:rPr>
                <w:rFonts w:cs="Calibri"/>
                <w:b/>
                <w:sz w:val="19"/>
              </w:rPr>
            </w:pPr>
            <w:r>
              <w:rPr>
                <w:rFonts w:cs="Calibri"/>
                <w:b/>
                <w:sz w:val="19"/>
              </w:rPr>
              <w:t>Trimestre</w:t>
            </w:r>
          </w:p>
        </w:tc>
      </w:tr>
      <w:tr w:rsidR="006B4908" w14:paraId="4165C0A8" w14:textId="77777777" w:rsidTr="006B4908">
        <w:tc>
          <w:tcPr>
            <w:tcW w:w="1921" w:type="dxa"/>
            <w:vMerge/>
            <w:tcBorders>
              <w:bottom w:val="single" w:sz="8" w:space="0" w:color="auto"/>
            </w:tcBorders>
            <w:shd w:val="clear" w:color="auto" w:fill="4472C4"/>
            <w:tcMar>
              <w:left w:w="57" w:type="dxa"/>
              <w:right w:w="57" w:type="dxa"/>
            </w:tcMar>
          </w:tcPr>
          <w:p w14:paraId="0EB36D8F" w14:textId="77777777" w:rsidR="006B4908" w:rsidRDefault="006B4908" w:rsidP="006B4908">
            <w:pPr>
              <w:jc w:val="left"/>
              <w:rPr>
                <w:rFonts w:cs="Calibri"/>
                <w:b/>
                <w:sz w:val="19"/>
              </w:rPr>
            </w:pPr>
          </w:p>
        </w:tc>
        <w:tc>
          <w:tcPr>
            <w:tcW w:w="623" w:type="dxa"/>
            <w:tcBorders>
              <w:top w:val="single" w:sz="4" w:space="0" w:color="auto"/>
              <w:bottom w:val="single" w:sz="8" w:space="0" w:color="auto"/>
            </w:tcBorders>
            <w:shd w:val="clear" w:color="auto" w:fill="4472C4"/>
            <w:tcMar>
              <w:left w:w="57" w:type="dxa"/>
              <w:right w:w="57" w:type="dxa"/>
            </w:tcMar>
          </w:tcPr>
          <w:p w14:paraId="147EB8C8" w14:textId="5F6D934E" w:rsidR="006B4908" w:rsidRPr="006B4908" w:rsidRDefault="006B4908" w:rsidP="006B4908">
            <w:pPr>
              <w:jc w:val="center"/>
              <w:rPr>
                <w:rFonts w:cs="Calibri"/>
                <w:b/>
                <w:color w:val="FFFFFF"/>
                <w:sz w:val="19"/>
              </w:rPr>
            </w:pPr>
            <w:r>
              <w:rPr>
                <w:rFonts w:cs="Calibri"/>
                <w:b/>
                <w:color w:val="FFFFFF"/>
                <w:sz w:val="19"/>
              </w:rPr>
              <w:t>mar- 26</w:t>
            </w:r>
          </w:p>
        </w:tc>
        <w:tc>
          <w:tcPr>
            <w:tcW w:w="599" w:type="dxa"/>
            <w:tcBorders>
              <w:top w:val="single" w:sz="4" w:space="0" w:color="auto"/>
              <w:bottom w:val="single" w:sz="8" w:space="0" w:color="auto"/>
            </w:tcBorders>
            <w:shd w:val="clear" w:color="auto" w:fill="4472C4"/>
            <w:tcMar>
              <w:left w:w="57" w:type="dxa"/>
              <w:right w:w="57" w:type="dxa"/>
            </w:tcMar>
          </w:tcPr>
          <w:p w14:paraId="5C837C1D" w14:textId="38CCBE1D" w:rsidR="006B4908" w:rsidRPr="006B4908" w:rsidRDefault="006B4908" w:rsidP="006B4908">
            <w:pPr>
              <w:jc w:val="center"/>
              <w:rPr>
                <w:rFonts w:cs="Calibri"/>
                <w:b/>
                <w:color w:val="FFFFFF"/>
                <w:sz w:val="19"/>
              </w:rPr>
            </w:pPr>
            <w:r>
              <w:rPr>
                <w:rFonts w:cs="Calibri"/>
                <w:b/>
                <w:color w:val="FFFFFF"/>
                <w:sz w:val="19"/>
              </w:rPr>
              <w:t>abr-26</w:t>
            </w:r>
          </w:p>
        </w:tc>
        <w:tc>
          <w:tcPr>
            <w:tcW w:w="637" w:type="dxa"/>
            <w:tcBorders>
              <w:top w:val="single" w:sz="4" w:space="0" w:color="auto"/>
              <w:bottom w:val="single" w:sz="8" w:space="0" w:color="auto"/>
            </w:tcBorders>
            <w:shd w:val="clear" w:color="auto" w:fill="4472C4"/>
            <w:tcMar>
              <w:left w:w="57" w:type="dxa"/>
              <w:right w:w="57" w:type="dxa"/>
            </w:tcMar>
          </w:tcPr>
          <w:p w14:paraId="3B3D4BDD" w14:textId="5320C33A" w:rsidR="006B4908" w:rsidRPr="006B4908" w:rsidRDefault="006B4908" w:rsidP="006B4908">
            <w:pPr>
              <w:jc w:val="center"/>
              <w:rPr>
                <w:rFonts w:cs="Calibri"/>
                <w:b/>
                <w:color w:val="FFFFFF"/>
                <w:sz w:val="19"/>
              </w:rPr>
            </w:pPr>
            <w:r>
              <w:rPr>
                <w:rFonts w:cs="Calibri"/>
                <w:b/>
                <w:color w:val="FFFFFF"/>
                <w:sz w:val="19"/>
              </w:rPr>
              <w:t>may-26</w:t>
            </w:r>
          </w:p>
        </w:tc>
        <w:tc>
          <w:tcPr>
            <w:tcW w:w="558" w:type="dxa"/>
            <w:tcBorders>
              <w:top w:val="single" w:sz="4" w:space="0" w:color="auto"/>
              <w:bottom w:val="single" w:sz="8" w:space="0" w:color="auto"/>
            </w:tcBorders>
            <w:shd w:val="clear" w:color="auto" w:fill="4472C4"/>
            <w:tcMar>
              <w:left w:w="57" w:type="dxa"/>
              <w:right w:w="57" w:type="dxa"/>
            </w:tcMar>
          </w:tcPr>
          <w:p w14:paraId="39942345" w14:textId="1ECF2C6B" w:rsidR="006B4908" w:rsidRPr="006B4908" w:rsidRDefault="006B4908" w:rsidP="006B4908">
            <w:pPr>
              <w:jc w:val="center"/>
              <w:rPr>
                <w:rFonts w:cs="Calibri"/>
                <w:b/>
                <w:color w:val="FFFFFF"/>
                <w:sz w:val="19"/>
              </w:rPr>
            </w:pPr>
            <w:r>
              <w:rPr>
                <w:rFonts w:cs="Calibri"/>
                <w:b/>
                <w:color w:val="FFFFFF"/>
                <w:sz w:val="19"/>
              </w:rPr>
              <w:t>jun-26</w:t>
            </w:r>
          </w:p>
        </w:tc>
        <w:tc>
          <w:tcPr>
            <w:tcW w:w="557" w:type="dxa"/>
            <w:tcBorders>
              <w:top w:val="single" w:sz="4" w:space="0" w:color="auto"/>
              <w:bottom w:val="single" w:sz="8" w:space="0" w:color="auto"/>
            </w:tcBorders>
            <w:shd w:val="clear" w:color="auto" w:fill="4472C4"/>
            <w:tcMar>
              <w:left w:w="57" w:type="dxa"/>
              <w:right w:w="57" w:type="dxa"/>
            </w:tcMar>
          </w:tcPr>
          <w:p w14:paraId="0319DA92" w14:textId="73422F88" w:rsidR="006B4908" w:rsidRPr="006B4908" w:rsidRDefault="006B4908" w:rsidP="006B4908">
            <w:pPr>
              <w:jc w:val="center"/>
              <w:rPr>
                <w:rFonts w:cs="Calibri"/>
                <w:b/>
                <w:color w:val="FFFFFF"/>
                <w:sz w:val="19"/>
              </w:rPr>
            </w:pPr>
            <w:r>
              <w:rPr>
                <w:rFonts w:cs="Calibri"/>
                <w:b/>
                <w:color w:val="FFFFFF"/>
                <w:sz w:val="19"/>
              </w:rPr>
              <w:t>jul-26</w:t>
            </w:r>
          </w:p>
        </w:tc>
        <w:tc>
          <w:tcPr>
            <w:tcW w:w="564" w:type="dxa"/>
            <w:tcBorders>
              <w:top w:val="single" w:sz="4" w:space="0" w:color="auto"/>
              <w:bottom w:val="single" w:sz="8" w:space="0" w:color="auto"/>
            </w:tcBorders>
            <w:shd w:val="clear" w:color="auto" w:fill="4472C4"/>
            <w:tcMar>
              <w:left w:w="57" w:type="dxa"/>
              <w:right w:w="57" w:type="dxa"/>
            </w:tcMar>
          </w:tcPr>
          <w:p w14:paraId="11E2D7FA" w14:textId="79D27C3B" w:rsidR="006B4908" w:rsidRPr="006B4908" w:rsidRDefault="006B4908" w:rsidP="006B4908">
            <w:pPr>
              <w:jc w:val="center"/>
              <w:rPr>
                <w:rFonts w:cs="Calibri"/>
                <w:b/>
                <w:color w:val="FFFFFF"/>
                <w:sz w:val="19"/>
              </w:rPr>
            </w:pPr>
            <w:r>
              <w:rPr>
                <w:rFonts w:cs="Calibri"/>
                <w:b/>
                <w:color w:val="FFFFFF"/>
                <w:sz w:val="19"/>
              </w:rPr>
              <w:t>ago-26</w:t>
            </w:r>
          </w:p>
        </w:tc>
        <w:tc>
          <w:tcPr>
            <w:tcW w:w="566" w:type="dxa"/>
            <w:tcBorders>
              <w:top w:val="single" w:sz="4" w:space="0" w:color="auto"/>
              <w:bottom w:val="single" w:sz="8" w:space="0" w:color="auto"/>
            </w:tcBorders>
            <w:shd w:val="clear" w:color="auto" w:fill="4472C4"/>
            <w:tcMar>
              <w:left w:w="57" w:type="dxa"/>
              <w:right w:w="57" w:type="dxa"/>
            </w:tcMar>
          </w:tcPr>
          <w:p w14:paraId="4684497F" w14:textId="6AD3EAD3" w:rsidR="006B4908" w:rsidRPr="006B4908" w:rsidRDefault="006B4908" w:rsidP="006B4908">
            <w:pPr>
              <w:jc w:val="center"/>
              <w:rPr>
                <w:rFonts w:cs="Calibri"/>
                <w:b/>
                <w:color w:val="FFFFFF"/>
                <w:sz w:val="19"/>
              </w:rPr>
            </w:pPr>
            <w:r>
              <w:rPr>
                <w:rFonts w:cs="Calibri"/>
                <w:b/>
                <w:color w:val="FFFFFF"/>
                <w:sz w:val="19"/>
              </w:rPr>
              <w:t>sep-26</w:t>
            </w:r>
          </w:p>
        </w:tc>
        <w:tc>
          <w:tcPr>
            <w:tcW w:w="566" w:type="dxa"/>
            <w:tcBorders>
              <w:top w:val="single" w:sz="4" w:space="0" w:color="auto"/>
              <w:bottom w:val="single" w:sz="8" w:space="0" w:color="auto"/>
            </w:tcBorders>
            <w:shd w:val="clear" w:color="auto" w:fill="4472C4"/>
            <w:tcMar>
              <w:left w:w="57" w:type="dxa"/>
              <w:right w:w="57" w:type="dxa"/>
            </w:tcMar>
          </w:tcPr>
          <w:p w14:paraId="5C04560A" w14:textId="3644CF8D" w:rsidR="006B4908" w:rsidRPr="006B4908" w:rsidRDefault="006B4908" w:rsidP="006B4908">
            <w:pPr>
              <w:jc w:val="center"/>
              <w:rPr>
                <w:rFonts w:cs="Calibri"/>
                <w:b/>
                <w:color w:val="FFFFFF"/>
                <w:sz w:val="19"/>
              </w:rPr>
            </w:pPr>
            <w:r>
              <w:rPr>
                <w:rFonts w:cs="Calibri"/>
                <w:b/>
                <w:color w:val="FFFFFF"/>
                <w:sz w:val="19"/>
              </w:rPr>
              <w:t>oct- 26</w:t>
            </w:r>
          </w:p>
        </w:tc>
        <w:tc>
          <w:tcPr>
            <w:tcW w:w="567" w:type="dxa"/>
            <w:tcBorders>
              <w:top w:val="single" w:sz="4" w:space="0" w:color="auto"/>
              <w:bottom w:val="single" w:sz="8" w:space="0" w:color="auto"/>
            </w:tcBorders>
            <w:shd w:val="clear" w:color="auto" w:fill="4472C4"/>
            <w:tcMar>
              <w:left w:w="57" w:type="dxa"/>
              <w:right w:w="57" w:type="dxa"/>
            </w:tcMar>
          </w:tcPr>
          <w:p w14:paraId="2D65B3B9" w14:textId="1553EC44" w:rsidR="006B4908" w:rsidRPr="006B4908" w:rsidRDefault="006B4908" w:rsidP="006B4908">
            <w:pPr>
              <w:jc w:val="center"/>
              <w:rPr>
                <w:rFonts w:cs="Calibri"/>
                <w:b/>
                <w:color w:val="FFFFFF"/>
                <w:sz w:val="19"/>
              </w:rPr>
            </w:pPr>
            <w:r>
              <w:rPr>
                <w:rFonts w:cs="Calibri"/>
                <w:b/>
                <w:color w:val="FFFFFF"/>
                <w:sz w:val="19"/>
              </w:rPr>
              <w:t>nov-26</w:t>
            </w:r>
          </w:p>
        </w:tc>
        <w:tc>
          <w:tcPr>
            <w:tcW w:w="1336" w:type="dxa"/>
            <w:vMerge/>
            <w:tcBorders>
              <w:bottom w:val="single" w:sz="8" w:space="0" w:color="auto"/>
            </w:tcBorders>
            <w:shd w:val="clear" w:color="auto" w:fill="4472C4"/>
            <w:tcMar>
              <w:left w:w="57" w:type="dxa"/>
              <w:right w:w="57" w:type="dxa"/>
            </w:tcMar>
          </w:tcPr>
          <w:p w14:paraId="31AC7DE0" w14:textId="77777777" w:rsidR="006B4908" w:rsidRDefault="006B4908" w:rsidP="006B4908">
            <w:pPr>
              <w:jc w:val="left"/>
              <w:rPr>
                <w:rFonts w:cs="Calibri"/>
                <w:b/>
                <w:sz w:val="19"/>
              </w:rPr>
            </w:pPr>
          </w:p>
        </w:tc>
      </w:tr>
      <w:tr w:rsidR="006B4908" w14:paraId="206E4E22" w14:textId="77777777" w:rsidTr="006B4908">
        <w:trPr>
          <w:trHeight w:val="75"/>
        </w:trPr>
        <w:tc>
          <w:tcPr>
            <w:tcW w:w="1921" w:type="dxa"/>
            <w:vMerge w:val="restart"/>
            <w:tcBorders>
              <w:top w:val="single" w:sz="8" w:space="0" w:color="auto"/>
            </w:tcBorders>
          </w:tcPr>
          <w:p w14:paraId="779CD567" w14:textId="4F9BA413" w:rsidR="006B4908" w:rsidRPr="006B4908" w:rsidRDefault="006B4908" w:rsidP="006B4908">
            <w:pPr>
              <w:jc w:val="center"/>
              <w:rPr>
                <w:rFonts w:cs="Calibri"/>
                <w:sz w:val="19"/>
              </w:rPr>
            </w:pPr>
            <w:r>
              <w:rPr>
                <w:rFonts w:cs="Calibri"/>
                <w:sz w:val="19"/>
              </w:rPr>
              <w:t>UTE 01. Cenia-Maestrazgo</w:t>
            </w:r>
          </w:p>
        </w:tc>
        <w:tc>
          <w:tcPr>
            <w:tcW w:w="623" w:type="dxa"/>
            <w:vMerge w:val="restart"/>
            <w:tcBorders>
              <w:top w:val="single" w:sz="8" w:space="0" w:color="auto"/>
              <w:bottom w:val="single" w:sz="8" w:space="0" w:color="auto"/>
            </w:tcBorders>
            <w:shd w:val="clear" w:color="auto" w:fill="92D050"/>
          </w:tcPr>
          <w:p w14:paraId="56B3D198" w14:textId="20F24FA9" w:rsidR="006B4908" w:rsidRPr="006B4908" w:rsidRDefault="006B4908" w:rsidP="006B4908">
            <w:pPr>
              <w:jc w:val="left"/>
              <w:rPr>
                <w:rFonts w:cs="Calibri"/>
                <w:b/>
                <w:sz w:val="19"/>
              </w:rPr>
            </w:pPr>
            <w:r>
              <w:rPr>
                <w:rFonts w:cs="Calibri"/>
                <w:b/>
                <w:sz w:val="19"/>
              </w:rPr>
              <w:t>0,87</w:t>
            </w:r>
          </w:p>
        </w:tc>
        <w:tc>
          <w:tcPr>
            <w:tcW w:w="599" w:type="dxa"/>
            <w:vMerge w:val="restart"/>
            <w:tcBorders>
              <w:top w:val="single" w:sz="8" w:space="0" w:color="auto"/>
              <w:bottom w:val="single" w:sz="8" w:space="0" w:color="auto"/>
            </w:tcBorders>
            <w:shd w:val="clear" w:color="auto" w:fill="92D050"/>
          </w:tcPr>
          <w:p w14:paraId="4B7C93C0" w14:textId="0AE6C94F" w:rsidR="006B4908" w:rsidRPr="006B4908" w:rsidRDefault="006B4908" w:rsidP="006B4908">
            <w:pPr>
              <w:jc w:val="left"/>
              <w:rPr>
                <w:rFonts w:cs="Calibri"/>
                <w:b/>
                <w:sz w:val="19"/>
              </w:rPr>
            </w:pPr>
            <w:r>
              <w:rPr>
                <w:rFonts w:cs="Calibri"/>
                <w:b/>
                <w:sz w:val="19"/>
              </w:rPr>
              <w:t>0,86</w:t>
            </w:r>
          </w:p>
        </w:tc>
        <w:tc>
          <w:tcPr>
            <w:tcW w:w="637" w:type="dxa"/>
            <w:vMerge w:val="restart"/>
            <w:tcBorders>
              <w:top w:val="single" w:sz="8" w:space="0" w:color="auto"/>
              <w:bottom w:val="single" w:sz="8" w:space="0" w:color="auto"/>
            </w:tcBorders>
            <w:shd w:val="clear" w:color="auto" w:fill="92D050"/>
          </w:tcPr>
          <w:p w14:paraId="053D1D4C" w14:textId="52C5970B" w:rsidR="006B4908" w:rsidRPr="006B4908" w:rsidRDefault="006B4908" w:rsidP="006B4908">
            <w:pPr>
              <w:jc w:val="left"/>
              <w:rPr>
                <w:rFonts w:cs="Calibri"/>
                <w:b/>
                <w:sz w:val="19"/>
              </w:rPr>
            </w:pPr>
            <w:r>
              <w:rPr>
                <w:rFonts w:cs="Calibri"/>
                <w:b/>
                <w:sz w:val="19"/>
              </w:rPr>
              <w:t>0,83</w:t>
            </w:r>
          </w:p>
        </w:tc>
        <w:tc>
          <w:tcPr>
            <w:tcW w:w="558" w:type="dxa"/>
            <w:vMerge w:val="restart"/>
            <w:tcBorders>
              <w:top w:val="single" w:sz="8" w:space="0" w:color="auto"/>
              <w:bottom w:val="single" w:sz="8" w:space="0" w:color="auto"/>
            </w:tcBorders>
            <w:shd w:val="clear" w:color="auto" w:fill="92D050"/>
          </w:tcPr>
          <w:p w14:paraId="14999958" w14:textId="01405572" w:rsidR="006B4908" w:rsidRPr="006B4908" w:rsidRDefault="006B4908" w:rsidP="006B4908">
            <w:pPr>
              <w:jc w:val="left"/>
              <w:rPr>
                <w:rFonts w:cs="Calibri"/>
                <w:b/>
                <w:sz w:val="19"/>
              </w:rPr>
            </w:pPr>
            <w:r>
              <w:rPr>
                <w:rFonts w:cs="Calibri"/>
                <w:b/>
                <w:sz w:val="19"/>
              </w:rPr>
              <w:t>0,83</w:t>
            </w:r>
          </w:p>
        </w:tc>
        <w:tc>
          <w:tcPr>
            <w:tcW w:w="557" w:type="dxa"/>
            <w:vMerge w:val="restart"/>
            <w:tcBorders>
              <w:top w:val="single" w:sz="8" w:space="0" w:color="auto"/>
              <w:bottom w:val="single" w:sz="8" w:space="0" w:color="auto"/>
            </w:tcBorders>
            <w:shd w:val="clear" w:color="auto" w:fill="92D050"/>
          </w:tcPr>
          <w:p w14:paraId="639C894D" w14:textId="1C1A9EBA" w:rsidR="006B4908" w:rsidRPr="006B4908" w:rsidRDefault="006B4908" w:rsidP="006B4908">
            <w:pPr>
              <w:jc w:val="left"/>
              <w:rPr>
                <w:rFonts w:cs="Calibri"/>
                <w:b/>
                <w:sz w:val="19"/>
              </w:rPr>
            </w:pPr>
            <w:r>
              <w:rPr>
                <w:rFonts w:cs="Calibri"/>
                <w:b/>
                <w:sz w:val="19"/>
              </w:rPr>
              <w:t>0,71</w:t>
            </w:r>
          </w:p>
        </w:tc>
        <w:tc>
          <w:tcPr>
            <w:tcW w:w="564" w:type="dxa"/>
            <w:vMerge w:val="restart"/>
            <w:tcBorders>
              <w:top w:val="single" w:sz="8" w:space="0" w:color="auto"/>
              <w:bottom w:val="single" w:sz="8" w:space="0" w:color="auto"/>
            </w:tcBorders>
            <w:shd w:val="clear" w:color="auto" w:fill="92D050"/>
          </w:tcPr>
          <w:p w14:paraId="074C41FE" w14:textId="444814C5" w:rsidR="006B4908" w:rsidRPr="006B4908" w:rsidRDefault="006B4908" w:rsidP="006B4908">
            <w:pPr>
              <w:jc w:val="left"/>
              <w:rPr>
                <w:rFonts w:cs="Calibri"/>
                <w:b/>
                <w:sz w:val="19"/>
              </w:rPr>
            </w:pPr>
            <w:r>
              <w:rPr>
                <w:rFonts w:cs="Calibri"/>
                <w:b/>
                <w:sz w:val="19"/>
              </w:rPr>
              <w:t>0,79</w:t>
            </w:r>
          </w:p>
        </w:tc>
        <w:tc>
          <w:tcPr>
            <w:tcW w:w="566" w:type="dxa"/>
            <w:tcBorders>
              <w:top w:val="single" w:sz="8" w:space="0" w:color="auto"/>
              <w:bottom w:val="single" w:sz="8" w:space="0" w:color="auto"/>
            </w:tcBorders>
            <w:shd w:val="clear" w:color="auto" w:fill="92D050"/>
          </w:tcPr>
          <w:p w14:paraId="138C59C9" w14:textId="1FADEA76" w:rsidR="006B4908" w:rsidRPr="006B4908" w:rsidRDefault="006B4908" w:rsidP="006B4908">
            <w:pPr>
              <w:jc w:val="left"/>
              <w:rPr>
                <w:rFonts w:cs="Calibri"/>
                <w:b/>
                <w:sz w:val="19"/>
              </w:rPr>
            </w:pPr>
            <w:r>
              <w:rPr>
                <w:rFonts w:cs="Calibri"/>
                <w:b/>
                <w:sz w:val="19"/>
              </w:rPr>
              <w:t>0,76</w:t>
            </w:r>
          </w:p>
        </w:tc>
        <w:tc>
          <w:tcPr>
            <w:tcW w:w="566" w:type="dxa"/>
            <w:tcBorders>
              <w:top w:val="single" w:sz="8" w:space="0" w:color="auto"/>
              <w:bottom w:val="single" w:sz="4" w:space="0" w:color="auto"/>
            </w:tcBorders>
            <w:shd w:val="clear" w:color="auto" w:fill="92D050"/>
          </w:tcPr>
          <w:p w14:paraId="0A5D2374" w14:textId="6E0861DE" w:rsidR="006B4908" w:rsidRPr="006B4908" w:rsidRDefault="006B4908" w:rsidP="006B4908">
            <w:pPr>
              <w:jc w:val="left"/>
              <w:rPr>
                <w:rFonts w:cs="Calibri"/>
                <w:b/>
                <w:sz w:val="19"/>
              </w:rPr>
            </w:pPr>
            <w:r>
              <w:rPr>
                <w:rFonts w:cs="Calibri"/>
                <w:b/>
                <w:sz w:val="19"/>
              </w:rPr>
              <w:t>0,59</w:t>
            </w:r>
          </w:p>
        </w:tc>
        <w:tc>
          <w:tcPr>
            <w:tcW w:w="567" w:type="dxa"/>
            <w:tcBorders>
              <w:top w:val="single" w:sz="8" w:space="0" w:color="auto"/>
              <w:bottom w:val="single" w:sz="4" w:space="0" w:color="auto"/>
            </w:tcBorders>
            <w:shd w:val="clear" w:color="auto" w:fill="92D050"/>
          </w:tcPr>
          <w:p w14:paraId="3225CBCB" w14:textId="529F79E8" w:rsidR="006B4908" w:rsidRPr="006B4908" w:rsidRDefault="006B4908" w:rsidP="006B4908">
            <w:pPr>
              <w:jc w:val="left"/>
              <w:rPr>
                <w:rFonts w:cs="Calibri"/>
                <w:b/>
                <w:sz w:val="19"/>
              </w:rPr>
            </w:pPr>
            <w:r>
              <w:rPr>
                <w:rFonts w:cs="Calibri"/>
                <w:b/>
                <w:sz w:val="19"/>
              </w:rPr>
              <w:t>0,47</w:t>
            </w:r>
          </w:p>
        </w:tc>
        <w:tc>
          <w:tcPr>
            <w:tcW w:w="1336" w:type="dxa"/>
            <w:tcBorders>
              <w:top w:val="single" w:sz="8" w:space="0" w:color="auto"/>
            </w:tcBorders>
          </w:tcPr>
          <w:p w14:paraId="6F07FC7E" w14:textId="4B14A7A6" w:rsidR="006B4908" w:rsidRPr="006B4908" w:rsidRDefault="006B4908" w:rsidP="006B4908">
            <w:pPr>
              <w:jc w:val="center"/>
              <w:rPr>
                <w:rFonts w:cs="Calibri"/>
                <w:b/>
                <w:sz w:val="19"/>
              </w:rPr>
            </w:pPr>
            <w:r>
              <w:rPr>
                <w:rFonts w:cs="Calibri"/>
                <w:b/>
                <w:sz w:val="19"/>
              </w:rPr>
              <w:t>Seco</w:t>
            </w:r>
          </w:p>
        </w:tc>
      </w:tr>
      <w:tr w:rsidR="006B4908" w14:paraId="1AD539E5" w14:textId="77777777" w:rsidTr="006B4908">
        <w:trPr>
          <w:trHeight w:val="75"/>
        </w:trPr>
        <w:tc>
          <w:tcPr>
            <w:tcW w:w="1921" w:type="dxa"/>
            <w:vMerge/>
          </w:tcPr>
          <w:p w14:paraId="75005F67"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2A58E429"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2F35C88B"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3D5B598F"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74878D5A"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0F469DB3"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231C9400"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1A6691C7" w14:textId="72707A7F" w:rsidR="006B4908" w:rsidRPr="006B4908" w:rsidRDefault="006B4908" w:rsidP="006B4908">
            <w:pPr>
              <w:jc w:val="left"/>
              <w:rPr>
                <w:rFonts w:cs="Calibri"/>
                <w:b/>
                <w:sz w:val="19"/>
              </w:rPr>
            </w:pPr>
            <w:r>
              <w:rPr>
                <w:rFonts w:cs="Calibri"/>
                <w:b/>
                <w:sz w:val="19"/>
              </w:rPr>
              <w:t>0,84</w:t>
            </w:r>
          </w:p>
        </w:tc>
        <w:tc>
          <w:tcPr>
            <w:tcW w:w="566" w:type="dxa"/>
            <w:tcBorders>
              <w:bottom w:val="single" w:sz="4" w:space="0" w:color="auto"/>
            </w:tcBorders>
            <w:shd w:val="clear" w:color="auto" w:fill="92D050"/>
          </w:tcPr>
          <w:p w14:paraId="6BF34799" w14:textId="60184941" w:rsidR="006B4908" w:rsidRPr="006B4908" w:rsidRDefault="006B4908" w:rsidP="006B4908">
            <w:pPr>
              <w:jc w:val="left"/>
              <w:rPr>
                <w:rFonts w:cs="Calibri"/>
                <w:b/>
                <w:sz w:val="19"/>
              </w:rPr>
            </w:pPr>
            <w:r>
              <w:rPr>
                <w:rFonts w:cs="Calibri"/>
                <w:b/>
                <w:sz w:val="19"/>
              </w:rPr>
              <w:t>0,78</w:t>
            </w:r>
          </w:p>
        </w:tc>
        <w:tc>
          <w:tcPr>
            <w:tcW w:w="567" w:type="dxa"/>
            <w:tcBorders>
              <w:bottom w:val="single" w:sz="4" w:space="0" w:color="auto"/>
            </w:tcBorders>
            <w:shd w:val="clear" w:color="auto" w:fill="92D050"/>
          </w:tcPr>
          <w:p w14:paraId="6F0E9D48" w14:textId="1EBF2AD7" w:rsidR="006B4908" w:rsidRPr="006B4908" w:rsidRDefault="006B4908" w:rsidP="006B4908">
            <w:pPr>
              <w:jc w:val="left"/>
              <w:rPr>
                <w:rFonts w:cs="Calibri"/>
                <w:b/>
                <w:sz w:val="19"/>
              </w:rPr>
            </w:pPr>
            <w:r>
              <w:rPr>
                <w:rFonts w:cs="Calibri"/>
                <w:b/>
                <w:sz w:val="19"/>
              </w:rPr>
              <w:t>0,75</w:t>
            </w:r>
          </w:p>
        </w:tc>
        <w:tc>
          <w:tcPr>
            <w:tcW w:w="1336" w:type="dxa"/>
          </w:tcPr>
          <w:p w14:paraId="1EB4D828" w14:textId="26DB46FC" w:rsidR="006B4908" w:rsidRPr="006B4908" w:rsidRDefault="006B4908" w:rsidP="006B4908">
            <w:pPr>
              <w:jc w:val="center"/>
              <w:rPr>
                <w:rFonts w:cs="Calibri"/>
                <w:b/>
                <w:sz w:val="19"/>
              </w:rPr>
            </w:pPr>
            <w:r>
              <w:rPr>
                <w:rFonts w:cs="Calibri"/>
                <w:b/>
                <w:sz w:val="19"/>
              </w:rPr>
              <w:t>Normal</w:t>
            </w:r>
          </w:p>
        </w:tc>
      </w:tr>
      <w:tr w:rsidR="006B4908" w14:paraId="21FD9DD7" w14:textId="77777777" w:rsidTr="006B4908">
        <w:trPr>
          <w:trHeight w:val="75"/>
        </w:trPr>
        <w:tc>
          <w:tcPr>
            <w:tcW w:w="1921" w:type="dxa"/>
            <w:vMerge/>
            <w:tcBorders>
              <w:bottom w:val="single" w:sz="8" w:space="0" w:color="auto"/>
            </w:tcBorders>
          </w:tcPr>
          <w:p w14:paraId="011AC4FC"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7B03B343"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580108A0"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3AB4CE19"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4553651B"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2B5A9659"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4D46B07E"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2BEDBBA6" w14:textId="453EF2F6" w:rsidR="006B4908" w:rsidRPr="006B4908" w:rsidRDefault="006B4908" w:rsidP="006B4908">
            <w:pPr>
              <w:jc w:val="left"/>
              <w:rPr>
                <w:rFonts w:cs="Calibri"/>
                <w:b/>
                <w:sz w:val="19"/>
              </w:rPr>
            </w:pPr>
            <w:r>
              <w:rPr>
                <w:rFonts w:cs="Calibri"/>
                <w:b/>
                <w:sz w:val="19"/>
              </w:rPr>
              <w:t>0,92</w:t>
            </w:r>
          </w:p>
        </w:tc>
        <w:tc>
          <w:tcPr>
            <w:tcW w:w="566" w:type="dxa"/>
            <w:tcBorders>
              <w:bottom w:val="single" w:sz="8" w:space="0" w:color="auto"/>
            </w:tcBorders>
            <w:shd w:val="clear" w:color="auto" w:fill="92D050"/>
          </w:tcPr>
          <w:p w14:paraId="5A449C08" w14:textId="1AFB90CD" w:rsidR="006B4908" w:rsidRPr="006B4908" w:rsidRDefault="006B4908" w:rsidP="006B4908">
            <w:pPr>
              <w:jc w:val="left"/>
              <w:rPr>
                <w:rFonts w:cs="Calibri"/>
                <w:b/>
                <w:sz w:val="19"/>
              </w:rPr>
            </w:pPr>
            <w:r>
              <w:rPr>
                <w:rFonts w:cs="Calibri"/>
                <w:b/>
                <w:sz w:val="19"/>
              </w:rPr>
              <w:t>0,92</w:t>
            </w:r>
          </w:p>
        </w:tc>
        <w:tc>
          <w:tcPr>
            <w:tcW w:w="567" w:type="dxa"/>
            <w:tcBorders>
              <w:bottom w:val="single" w:sz="8" w:space="0" w:color="auto"/>
            </w:tcBorders>
            <w:shd w:val="clear" w:color="auto" w:fill="92D050"/>
          </w:tcPr>
          <w:p w14:paraId="1522B8C0" w14:textId="3FEEBC40" w:rsidR="006B4908" w:rsidRPr="006B4908" w:rsidRDefault="006B4908" w:rsidP="006B4908">
            <w:pPr>
              <w:jc w:val="left"/>
              <w:rPr>
                <w:rFonts w:cs="Calibri"/>
                <w:b/>
                <w:sz w:val="19"/>
              </w:rPr>
            </w:pPr>
            <w:r>
              <w:rPr>
                <w:rFonts w:cs="Calibri"/>
                <w:b/>
                <w:sz w:val="19"/>
              </w:rPr>
              <w:t>0,99</w:t>
            </w:r>
          </w:p>
        </w:tc>
        <w:tc>
          <w:tcPr>
            <w:tcW w:w="1336" w:type="dxa"/>
            <w:tcBorders>
              <w:bottom w:val="single" w:sz="8" w:space="0" w:color="auto"/>
            </w:tcBorders>
          </w:tcPr>
          <w:p w14:paraId="7016490E" w14:textId="44B8AA6F" w:rsidR="006B4908" w:rsidRPr="006B4908" w:rsidRDefault="006B4908" w:rsidP="006B4908">
            <w:pPr>
              <w:jc w:val="center"/>
              <w:rPr>
                <w:rFonts w:cs="Calibri"/>
                <w:b/>
                <w:sz w:val="19"/>
              </w:rPr>
            </w:pPr>
            <w:r>
              <w:rPr>
                <w:rFonts w:cs="Calibri"/>
                <w:b/>
                <w:sz w:val="19"/>
              </w:rPr>
              <w:t>Húmedo</w:t>
            </w:r>
          </w:p>
        </w:tc>
      </w:tr>
      <w:tr w:rsidR="006B4908" w14:paraId="1101C372" w14:textId="77777777" w:rsidTr="006B4908">
        <w:trPr>
          <w:trHeight w:val="75"/>
        </w:trPr>
        <w:tc>
          <w:tcPr>
            <w:tcW w:w="1921" w:type="dxa"/>
            <w:vMerge w:val="restart"/>
            <w:tcBorders>
              <w:top w:val="single" w:sz="8" w:space="0" w:color="auto"/>
            </w:tcBorders>
          </w:tcPr>
          <w:p w14:paraId="42B8389B" w14:textId="7B6F2D3A" w:rsidR="006B4908" w:rsidRPr="006B4908" w:rsidRDefault="006B4908" w:rsidP="006B4908">
            <w:pPr>
              <w:jc w:val="center"/>
              <w:rPr>
                <w:rFonts w:cs="Calibri"/>
                <w:sz w:val="19"/>
              </w:rPr>
            </w:pPr>
            <w:r>
              <w:rPr>
                <w:rFonts w:cs="Calibri"/>
                <w:sz w:val="19"/>
              </w:rPr>
              <w:t>UTE 02. Mijares-Plana de Castellón</w:t>
            </w:r>
          </w:p>
        </w:tc>
        <w:tc>
          <w:tcPr>
            <w:tcW w:w="623" w:type="dxa"/>
            <w:vMerge w:val="restart"/>
            <w:tcBorders>
              <w:top w:val="single" w:sz="8" w:space="0" w:color="auto"/>
              <w:bottom w:val="single" w:sz="8" w:space="0" w:color="auto"/>
            </w:tcBorders>
            <w:shd w:val="clear" w:color="auto" w:fill="92D050"/>
          </w:tcPr>
          <w:p w14:paraId="30606C60" w14:textId="73270028" w:rsidR="006B4908" w:rsidRPr="006B4908" w:rsidRDefault="006B4908" w:rsidP="006B4908">
            <w:pPr>
              <w:jc w:val="left"/>
              <w:rPr>
                <w:rFonts w:cs="Calibri"/>
                <w:b/>
                <w:sz w:val="19"/>
              </w:rPr>
            </w:pPr>
            <w:r>
              <w:rPr>
                <w:rFonts w:cs="Calibri"/>
                <w:b/>
                <w:sz w:val="19"/>
              </w:rPr>
              <w:t>0,77</w:t>
            </w:r>
          </w:p>
        </w:tc>
        <w:tc>
          <w:tcPr>
            <w:tcW w:w="599" w:type="dxa"/>
            <w:vMerge w:val="restart"/>
            <w:tcBorders>
              <w:top w:val="single" w:sz="8" w:space="0" w:color="auto"/>
              <w:bottom w:val="single" w:sz="8" w:space="0" w:color="auto"/>
            </w:tcBorders>
            <w:shd w:val="clear" w:color="auto" w:fill="92D050"/>
          </w:tcPr>
          <w:p w14:paraId="7E2A5F16" w14:textId="3A3DE290" w:rsidR="006B4908" w:rsidRPr="006B4908" w:rsidRDefault="006B4908" w:rsidP="006B4908">
            <w:pPr>
              <w:jc w:val="left"/>
              <w:rPr>
                <w:rFonts w:cs="Calibri"/>
                <w:b/>
                <w:sz w:val="19"/>
              </w:rPr>
            </w:pPr>
            <w:r>
              <w:rPr>
                <w:rFonts w:cs="Calibri"/>
                <w:b/>
                <w:sz w:val="19"/>
              </w:rPr>
              <w:t>0,77</w:t>
            </w:r>
          </w:p>
        </w:tc>
        <w:tc>
          <w:tcPr>
            <w:tcW w:w="637" w:type="dxa"/>
            <w:vMerge w:val="restart"/>
            <w:tcBorders>
              <w:top w:val="single" w:sz="8" w:space="0" w:color="auto"/>
              <w:bottom w:val="single" w:sz="8" w:space="0" w:color="auto"/>
            </w:tcBorders>
            <w:shd w:val="clear" w:color="auto" w:fill="92D050"/>
          </w:tcPr>
          <w:p w14:paraId="3A8EC262" w14:textId="732974AB" w:rsidR="006B4908" w:rsidRPr="006B4908" w:rsidRDefault="006B4908" w:rsidP="006B4908">
            <w:pPr>
              <w:jc w:val="left"/>
              <w:rPr>
                <w:rFonts w:cs="Calibri"/>
                <w:b/>
                <w:sz w:val="19"/>
              </w:rPr>
            </w:pPr>
            <w:r>
              <w:rPr>
                <w:rFonts w:cs="Calibri"/>
                <w:b/>
                <w:sz w:val="19"/>
              </w:rPr>
              <w:t>0,58</w:t>
            </w:r>
          </w:p>
        </w:tc>
        <w:tc>
          <w:tcPr>
            <w:tcW w:w="558" w:type="dxa"/>
            <w:vMerge w:val="restart"/>
            <w:tcBorders>
              <w:top w:val="single" w:sz="8" w:space="0" w:color="auto"/>
              <w:bottom w:val="single" w:sz="8" w:space="0" w:color="auto"/>
            </w:tcBorders>
            <w:shd w:val="clear" w:color="auto" w:fill="92D050"/>
          </w:tcPr>
          <w:p w14:paraId="11C3F8F4" w14:textId="186DB378" w:rsidR="006B4908" w:rsidRPr="006B4908" w:rsidRDefault="006B4908" w:rsidP="006B4908">
            <w:pPr>
              <w:jc w:val="left"/>
              <w:rPr>
                <w:rFonts w:cs="Calibri"/>
                <w:b/>
                <w:sz w:val="19"/>
              </w:rPr>
            </w:pPr>
            <w:r>
              <w:rPr>
                <w:rFonts w:cs="Calibri"/>
                <w:b/>
                <w:sz w:val="19"/>
              </w:rPr>
              <w:t>0,59</w:t>
            </w:r>
          </w:p>
        </w:tc>
        <w:tc>
          <w:tcPr>
            <w:tcW w:w="557" w:type="dxa"/>
            <w:vMerge w:val="restart"/>
            <w:tcBorders>
              <w:top w:val="single" w:sz="8" w:space="0" w:color="auto"/>
              <w:bottom w:val="single" w:sz="8" w:space="0" w:color="auto"/>
            </w:tcBorders>
            <w:shd w:val="clear" w:color="auto" w:fill="92D050"/>
          </w:tcPr>
          <w:p w14:paraId="263269D5" w14:textId="438AB313" w:rsidR="006B4908" w:rsidRPr="006B4908" w:rsidRDefault="006B4908" w:rsidP="006B4908">
            <w:pPr>
              <w:jc w:val="left"/>
              <w:rPr>
                <w:rFonts w:cs="Calibri"/>
                <w:b/>
                <w:sz w:val="19"/>
              </w:rPr>
            </w:pPr>
            <w:r>
              <w:rPr>
                <w:rFonts w:cs="Calibri"/>
                <w:b/>
                <w:sz w:val="19"/>
              </w:rPr>
              <w:t>0,59</w:t>
            </w:r>
          </w:p>
        </w:tc>
        <w:tc>
          <w:tcPr>
            <w:tcW w:w="564" w:type="dxa"/>
            <w:vMerge w:val="restart"/>
            <w:tcBorders>
              <w:top w:val="single" w:sz="8" w:space="0" w:color="auto"/>
              <w:bottom w:val="single" w:sz="8" w:space="0" w:color="auto"/>
            </w:tcBorders>
            <w:shd w:val="clear" w:color="auto" w:fill="92D050"/>
          </w:tcPr>
          <w:p w14:paraId="7712C4E7" w14:textId="3B04A762" w:rsidR="006B4908" w:rsidRPr="006B4908" w:rsidRDefault="006B4908" w:rsidP="006B4908">
            <w:pPr>
              <w:jc w:val="left"/>
              <w:rPr>
                <w:rFonts w:cs="Calibri"/>
                <w:b/>
                <w:sz w:val="19"/>
              </w:rPr>
            </w:pPr>
            <w:r>
              <w:rPr>
                <w:rFonts w:cs="Calibri"/>
                <w:b/>
                <w:sz w:val="19"/>
              </w:rPr>
              <w:t>0,54</w:t>
            </w:r>
          </w:p>
        </w:tc>
        <w:tc>
          <w:tcPr>
            <w:tcW w:w="566" w:type="dxa"/>
            <w:tcBorders>
              <w:top w:val="single" w:sz="8" w:space="0" w:color="auto"/>
              <w:bottom w:val="single" w:sz="8" w:space="0" w:color="auto"/>
            </w:tcBorders>
            <w:shd w:val="clear" w:color="auto" w:fill="92D050"/>
          </w:tcPr>
          <w:p w14:paraId="2618B86C" w14:textId="3C963F61" w:rsidR="006B4908" w:rsidRPr="006B4908" w:rsidRDefault="006B4908" w:rsidP="006B4908">
            <w:pPr>
              <w:jc w:val="left"/>
              <w:rPr>
                <w:rFonts w:cs="Calibri"/>
                <w:b/>
                <w:sz w:val="19"/>
              </w:rPr>
            </w:pPr>
            <w:r>
              <w:rPr>
                <w:rFonts w:cs="Calibri"/>
                <w:b/>
                <w:sz w:val="19"/>
              </w:rPr>
              <w:t>0,56</w:t>
            </w:r>
          </w:p>
        </w:tc>
        <w:tc>
          <w:tcPr>
            <w:tcW w:w="566" w:type="dxa"/>
            <w:tcBorders>
              <w:top w:val="single" w:sz="8" w:space="0" w:color="auto"/>
              <w:bottom w:val="single" w:sz="4" w:space="0" w:color="auto"/>
            </w:tcBorders>
            <w:shd w:val="clear" w:color="auto" w:fill="92D050"/>
          </w:tcPr>
          <w:p w14:paraId="1D67CD4B" w14:textId="6B0A51D7" w:rsidR="006B4908" w:rsidRPr="006B4908" w:rsidRDefault="006B4908" w:rsidP="006B4908">
            <w:pPr>
              <w:jc w:val="left"/>
              <w:rPr>
                <w:rFonts w:cs="Calibri"/>
                <w:b/>
                <w:sz w:val="19"/>
              </w:rPr>
            </w:pPr>
            <w:r>
              <w:rPr>
                <w:rFonts w:cs="Calibri"/>
                <w:b/>
                <w:sz w:val="19"/>
              </w:rPr>
              <w:t>0,52</w:t>
            </w:r>
          </w:p>
        </w:tc>
        <w:tc>
          <w:tcPr>
            <w:tcW w:w="567" w:type="dxa"/>
            <w:tcBorders>
              <w:top w:val="single" w:sz="8" w:space="0" w:color="auto"/>
              <w:bottom w:val="single" w:sz="4" w:space="0" w:color="auto"/>
            </w:tcBorders>
            <w:shd w:val="clear" w:color="auto" w:fill="92D050"/>
          </w:tcPr>
          <w:p w14:paraId="323B89B8" w14:textId="05F28AA3" w:rsidR="006B4908" w:rsidRPr="006B4908" w:rsidRDefault="006B4908" w:rsidP="006B4908">
            <w:pPr>
              <w:jc w:val="left"/>
              <w:rPr>
                <w:rFonts w:cs="Calibri"/>
                <w:b/>
                <w:sz w:val="19"/>
              </w:rPr>
            </w:pPr>
            <w:r>
              <w:rPr>
                <w:rFonts w:cs="Calibri"/>
                <w:b/>
                <w:sz w:val="19"/>
              </w:rPr>
              <w:t>0,49</w:t>
            </w:r>
          </w:p>
        </w:tc>
        <w:tc>
          <w:tcPr>
            <w:tcW w:w="1336" w:type="dxa"/>
            <w:tcBorders>
              <w:top w:val="single" w:sz="8" w:space="0" w:color="auto"/>
            </w:tcBorders>
          </w:tcPr>
          <w:p w14:paraId="311F18A8" w14:textId="44BD477C" w:rsidR="006B4908" w:rsidRPr="006B4908" w:rsidRDefault="006B4908" w:rsidP="006B4908">
            <w:pPr>
              <w:jc w:val="center"/>
              <w:rPr>
                <w:rFonts w:cs="Calibri"/>
                <w:b/>
                <w:sz w:val="19"/>
              </w:rPr>
            </w:pPr>
            <w:r>
              <w:rPr>
                <w:rFonts w:cs="Calibri"/>
                <w:b/>
                <w:sz w:val="19"/>
              </w:rPr>
              <w:t>Seco</w:t>
            </w:r>
          </w:p>
        </w:tc>
      </w:tr>
      <w:tr w:rsidR="006B4908" w14:paraId="70D8C283" w14:textId="77777777" w:rsidTr="006B4908">
        <w:trPr>
          <w:trHeight w:val="75"/>
        </w:trPr>
        <w:tc>
          <w:tcPr>
            <w:tcW w:w="1921" w:type="dxa"/>
            <w:vMerge/>
          </w:tcPr>
          <w:p w14:paraId="4E36252E"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0E3D3A32"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5DEE4A88"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19AE305B"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4A81CA95"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70458075"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355DE989"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6ED50F4C" w14:textId="2C6C49B3" w:rsidR="006B4908" w:rsidRPr="006B4908" w:rsidRDefault="006B4908" w:rsidP="006B4908">
            <w:pPr>
              <w:jc w:val="left"/>
              <w:rPr>
                <w:rFonts w:cs="Calibri"/>
                <w:b/>
                <w:sz w:val="19"/>
              </w:rPr>
            </w:pPr>
            <w:r>
              <w:rPr>
                <w:rFonts w:cs="Calibri"/>
                <w:b/>
                <w:sz w:val="19"/>
              </w:rPr>
              <w:t>0,67</w:t>
            </w:r>
          </w:p>
        </w:tc>
        <w:tc>
          <w:tcPr>
            <w:tcW w:w="566" w:type="dxa"/>
            <w:tcBorders>
              <w:bottom w:val="single" w:sz="4" w:space="0" w:color="auto"/>
            </w:tcBorders>
            <w:shd w:val="clear" w:color="auto" w:fill="92D050"/>
          </w:tcPr>
          <w:p w14:paraId="7EB8D157" w14:textId="51540FD9" w:rsidR="006B4908" w:rsidRPr="006B4908" w:rsidRDefault="006B4908" w:rsidP="006B4908">
            <w:pPr>
              <w:jc w:val="left"/>
              <w:rPr>
                <w:rFonts w:cs="Calibri"/>
                <w:b/>
                <w:sz w:val="19"/>
              </w:rPr>
            </w:pPr>
            <w:r>
              <w:rPr>
                <w:rFonts w:cs="Calibri"/>
                <w:b/>
                <w:sz w:val="19"/>
              </w:rPr>
              <w:t>0,65</w:t>
            </w:r>
          </w:p>
        </w:tc>
        <w:tc>
          <w:tcPr>
            <w:tcW w:w="567" w:type="dxa"/>
            <w:tcBorders>
              <w:bottom w:val="single" w:sz="4" w:space="0" w:color="auto"/>
            </w:tcBorders>
            <w:shd w:val="clear" w:color="auto" w:fill="92D050"/>
          </w:tcPr>
          <w:p w14:paraId="1343E4D4" w14:textId="20F0DE09" w:rsidR="006B4908" w:rsidRPr="006B4908" w:rsidRDefault="006B4908" w:rsidP="006B4908">
            <w:pPr>
              <w:jc w:val="left"/>
              <w:rPr>
                <w:rFonts w:cs="Calibri"/>
                <w:b/>
                <w:sz w:val="19"/>
              </w:rPr>
            </w:pPr>
            <w:r>
              <w:rPr>
                <w:rFonts w:cs="Calibri"/>
                <w:b/>
                <w:sz w:val="19"/>
              </w:rPr>
              <w:t>0,69</w:t>
            </w:r>
          </w:p>
        </w:tc>
        <w:tc>
          <w:tcPr>
            <w:tcW w:w="1336" w:type="dxa"/>
          </w:tcPr>
          <w:p w14:paraId="2EAE53FC" w14:textId="5382CFD1" w:rsidR="006B4908" w:rsidRPr="006B4908" w:rsidRDefault="006B4908" w:rsidP="006B4908">
            <w:pPr>
              <w:jc w:val="center"/>
              <w:rPr>
                <w:rFonts w:cs="Calibri"/>
                <w:b/>
                <w:sz w:val="19"/>
              </w:rPr>
            </w:pPr>
            <w:r>
              <w:rPr>
                <w:rFonts w:cs="Calibri"/>
                <w:b/>
                <w:sz w:val="19"/>
              </w:rPr>
              <w:t>Normal</w:t>
            </w:r>
          </w:p>
        </w:tc>
      </w:tr>
      <w:tr w:rsidR="006B4908" w14:paraId="2D05F373" w14:textId="77777777" w:rsidTr="006B4908">
        <w:trPr>
          <w:trHeight w:val="75"/>
        </w:trPr>
        <w:tc>
          <w:tcPr>
            <w:tcW w:w="1921" w:type="dxa"/>
            <w:vMerge/>
            <w:tcBorders>
              <w:bottom w:val="single" w:sz="8" w:space="0" w:color="auto"/>
            </w:tcBorders>
          </w:tcPr>
          <w:p w14:paraId="46AAFEDF"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29007E6A"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12FE7457"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46C1DA30"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15DC4034"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3D97B96C"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00B1365C"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297F1DE5" w14:textId="5C6B68E1" w:rsidR="006B4908" w:rsidRPr="006B4908" w:rsidRDefault="006B4908" w:rsidP="006B4908">
            <w:pPr>
              <w:jc w:val="left"/>
              <w:rPr>
                <w:rFonts w:cs="Calibri"/>
                <w:b/>
                <w:sz w:val="19"/>
              </w:rPr>
            </w:pPr>
            <w:r>
              <w:rPr>
                <w:rFonts w:cs="Calibri"/>
                <w:b/>
                <w:sz w:val="19"/>
              </w:rPr>
              <w:t>0,75</w:t>
            </w:r>
          </w:p>
        </w:tc>
        <w:tc>
          <w:tcPr>
            <w:tcW w:w="566" w:type="dxa"/>
            <w:tcBorders>
              <w:bottom w:val="single" w:sz="8" w:space="0" w:color="auto"/>
            </w:tcBorders>
            <w:shd w:val="clear" w:color="auto" w:fill="92D050"/>
          </w:tcPr>
          <w:p w14:paraId="0CAAB60F" w14:textId="1FA3656B" w:rsidR="006B4908" w:rsidRPr="006B4908" w:rsidRDefault="006B4908" w:rsidP="006B4908">
            <w:pPr>
              <w:jc w:val="left"/>
              <w:rPr>
                <w:rFonts w:cs="Calibri"/>
                <w:b/>
                <w:sz w:val="19"/>
              </w:rPr>
            </w:pPr>
            <w:r>
              <w:rPr>
                <w:rFonts w:cs="Calibri"/>
                <w:b/>
                <w:sz w:val="19"/>
              </w:rPr>
              <w:t>0,81</w:t>
            </w:r>
          </w:p>
        </w:tc>
        <w:tc>
          <w:tcPr>
            <w:tcW w:w="567" w:type="dxa"/>
            <w:tcBorders>
              <w:bottom w:val="single" w:sz="8" w:space="0" w:color="auto"/>
            </w:tcBorders>
            <w:shd w:val="clear" w:color="auto" w:fill="92D050"/>
          </w:tcPr>
          <w:p w14:paraId="0C171097" w14:textId="5A768001" w:rsidR="006B4908" w:rsidRPr="006B4908" w:rsidRDefault="006B4908" w:rsidP="006B4908">
            <w:pPr>
              <w:jc w:val="left"/>
              <w:rPr>
                <w:rFonts w:cs="Calibri"/>
                <w:b/>
                <w:sz w:val="19"/>
              </w:rPr>
            </w:pPr>
            <w:r>
              <w:rPr>
                <w:rFonts w:cs="Calibri"/>
                <w:b/>
                <w:sz w:val="19"/>
              </w:rPr>
              <w:t>0,86</w:t>
            </w:r>
          </w:p>
        </w:tc>
        <w:tc>
          <w:tcPr>
            <w:tcW w:w="1336" w:type="dxa"/>
            <w:tcBorders>
              <w:bottom w:val="single" w:sz="8" w:space="0" w:color="auto"/>
            </w:tcBorders>
          </w:tcPr>
          <w:p w14:paraId="6BE43659" w14:textId="0F1980CE" w:rsidR="006B4908" w:rsidRPr="006B4908" w:rsidRDefault="006B4908" w:rsidP="006B4908">
            <w:pPr>
              <w:jc w:val="center"/>
              <w:rPr>
                <w:rFonts w:cs="Calibri"/>
                <w:b/>
                <w:sz w:val="19"/>
              </w:rPr>
            </w:pPr>
            <w:r>
              <w:rPr>
                <w:rFonts w:cs="Calibri"/>
                <w:b/>
                <w:sz w:val="19"/>
              </w:rPr>
              <w:t>Húmedo</w:t>
            </w:r>
          </w:p>
        </w:tc>
      </w:tr>
      <w:tr w:rsidR="006B4908" w14:paraId="6F19DC28" w14:textId="77777777" w:rsidTr="006B4908">
        <w:trPr>
          <w:trHeight w:val="75"/>
        </w:trPr>
        <w:tc>
          <w:tcPr>
            <w:tcW w:w="1921" w:type="dxa"/>
            <w:vMerge w:val="restart"/>
            <w:tcBorders>
              <w:top w:val="single" w:sz="8" w:space="0" w:color="auto"/>
            </w:tcBorders>
          </w:tcPr>
          <w:p w14:paraId="0BB39ACC" w14:textId="606F1B87" w:rsidR="006B4908" w:rsidRPr="006B4908" w:rsidRDefault="006B4908" w:rsidP="006B4908">
            <w:pPr>
              <w:jc w:val="center"/>
              <w:rPr>
                <w:rFonts w:cs="Calibri"/>
                <w:sz w:val="19"/>
              </w:rPr>
            </w:pPr>
            <w:r>
              <w:rPr>
                <w:rFonts w:cs="Calibri"/>
                <w:sz w:val="19"/>
              </w:rPr>
              <w:t>UTE 03. Palancia-Los Valles</w:t>
            </w:r>
          </w:p>
        </w:tc>
        <w:tc>
          <w:tcPr>
            <w:tcW w:w="623" w:type="dxa"/>
            <w:vMerge w:val="restart"/>
            <w:tcBorders>
              <w:top w:val="single" w:sz="8" w:space="0" w:color="auto"/>
              <w:bottom w:val="single" w:sz="8" w:space="0" w:color="auto"/>
            </w:tcBorders>
            <w:shd w:val="clear" w:color="auto" w:fill="92D050"/>
          </w:tcPr>
          <w:p w14:paraId="0446484C" w14:textId="217FE8D4" w:rsidR="006B4908" w:rsidRPr="006B4908" w:rsidRDefault="006B4908" w:rsidP="006B4908">
            <w:pPr>
              <w:jc w:val="left"/>
              <w:rPr>
                <w:rFonts w:cs="Calibri"/>
                <w:b/>
                <w:sz w:val="19"/>
              </w:rPr>
            </w:pPr>
            <w:r>
              <w:rPr>
                <w:rFonts w:cs="Calibri"/>
                <w:b/>
                <w:sz w:val="19"/>
              </w:rPr>
              <w:t>0,71</w:t>
            </w:r>
          </w:p>
        </w:tc>
        <w:tc>
          <w:tcPr>
            <w:tcW w:w="599" w:type="dxa"/>
            <w:vMerge w:val="restart"/>
            <w:tcBorders>
              <w:top w:val="single" w:sz="8" w:space="0" w:color="auto"/>
              <w:bottom w:val="single" w:sz="8" w:space="0" w:color="auto"/>
            </w:tcBorders>
            <w:shd w:val="clear" w:color="auto" w:fill="92D050"/>
          </w:tcPr>
          <w:p w14:paraId="17504A54" w14:textId="4313DE3D" w:rsidR="006B4908" w:rsidRPr="006B4908" w:rsidRDefault="006B4908" w:rsidP="006B4908">
            <w:pPr>
              <w:jc w:val="left"/>
              <w:rPr>
                <w:rFonts w:cs="Calibri"/>
                <w:b/>
                <w:sz w:val="19"/>
              </w:rPr>
            </w:pPr>
            <w:r>
              <w:rPr>
                <w:rFonts w:cs="Calibri"/>
                <w:b/>
                <w:sz w:val="19"/>
              </w:rPr>
              <w:t>0,69</w:t>
            </w:r>
          </w:p>
        </w:tc>
        <w:tc>
          <w:tcPr>
            <w:tcW w:w="637" w:type="dxa"/>
            <w:vMerge w:val="restart"/>
            <w:tcBorders>
              <w:top w:val="single" w:sz="8" w:space="0" w:color="auto"/>
              <w:bottom w:val="single" w:sz="8" w:space="0" w:color="auto"/>
            </w:tcBorders>
            <w:shd w:val="clear" w:color="auto" w:fill="92D050"/>
          </w:tcPr>
          <w:p w14:paraId="7E402D43" w14:textId="6C41A01A" w:rsidR="006B4908" w:rsidRPr="006B4908" w:rsidRDefault="006B4908" w:rsidP="006B4908">
            <w:pPr>
              <w:jc w:val="left"/>
              <w:rPr>
                <w:rFonts w:cs="Calibri"/>
                <w:b/>
                <w:sz w:val="19"/>
              </w:rPr>
            </w:pPr>
            <w:r>
              <w:rPr>
                <w:rFonts w:cs="Calibri"/>
                <w:b/>
                <w:sz w:val="19"/>
              </w:rPr>
              <w:t>0,58</w:t>
            </w:r>
          </w:p>
        </w:tc>
        <w:tc>
          <w:tcPr>
            <w:tcW w:w="558" w:type="dxa"/>
            <w:vMerge w:val="restart"/>
            <w:tcBorders>
              <w:top w:val="single" w:sz="8" w:space="0" w:color="auto"/>
              <w:bottom w:val="single" w:sz="8" w:space="0" w:color="auto"/>
            </w:tcBorders>
            <w:shd w:val="clear" w:color="auto" w:fill="92D050"/>
          </w:tcPr>
          <w:p w14:paraId="7F155EBE" w14:textId="2CA7EC66" w:rsidR="006B4908" w:rsidRPr="006B4908" w:rsidRDefault="006B4908" w:rsidP="006B4908">
            <w:pPr>
              <w:jc w:val="left"/>
              <w:rPr>
                <w:rFonts w:cs="Calibri"/>
                <w:b/>
                <w:sz w:val="19"/>
              </w:rPr>
            </w:pPr>
            <w:r>
              <w:rPr>
                <w:rFonts w:cs="Calibri"/>
                <w:b/>
                <w:sz w:val="19"/>
              </w:rPr>
              <w:t>0,55</w:t>
            </w:r>
          </w:p>
        </w:tc>
        <w:tc>
          <w:tcPr>
            <w:tcW w:w="557" w:type="dxa"/>
            <w:vMerge w:val="restart"/>
            <w:tcBorders>
              <w:top w:val="single" w:sz="8" w:space="0" w:color="auto"/>
              <w:bottom w:val="single" w:sz="8" w:space="0" w:color="auto"/>
            </w:tcBorders>
            <w:shd w:val="clear" w:color="auto" w:fill="92D050"/>
          </w:tcPr>
          <w:p w14:paraId="71E0A584" w14:textId="4124CEB6" w:rsidR="006B4908" w:rsidRPr="006B4908" w:rsidRDefault="006B4908" w:rsidP="006B4908">
            <w:pPr>
              <w:jc w:val="left"/>
              <w:rPr>
                <w:rFonts w:cs="Calibri"/>
                <w:b/>
                <w:sz w:val="19"/>
              </w:rPr>
            </w:pPr>
            <w:r>
              <w:rPr>
                <w:rFonts w:cs="Calibri"/>
                <w:b/>
                <w:sz w:val="19"/>
              </w:rPr>
              <w:t>0,51</w:t>
            </w:r>
          </w:p>
        </w:tc>
        <w:tc>
          <w:tcPr>
            <w:tcW w:w="564" w:type="dxa"/>
            <w:vMerge w:val="restart"/>
            <w:tcBorders>
              <w:top w:val="single" w:sz="8" w:space="0" w:color="auto"/>
              <w:bottom w:val="single" w:sz="8" w:space="0" w:color="auto"/>
            </w:tcBorders>
            <w:shd w:val="clear" w:color="auto" w:fill="92D050"/>
          </w:tcPr>
          <w:p w14:paraId="523ABAF4" w14:textId="3C1AE4CC" w:rsidR="006B4908" w:rsidRPr="006B4908" w:rsidRDefault="006B4908" w:rsidP="006B4908">
            <w:pPr>
              <w:jc w:val="left"/>
              <w:rPr>
                <w:rFonts w:cs="Calibri"/>
                <w:b/>
                <w:sz w:val="19"/>
              </w:rPr>
            </w:pPr>
            <w:r>
              <w:rPr>
                <w:rFonts w:cs="Calibri"/>
                <w:b/>
                <w:sz w:val="19"/>
              </w:rPr>
              <w:t>0,49</w:t>
            </w:r>
          </w:p>
        </w:tc>
        <w:tc>
          <w:tcPr>
            <w:tcW w:w="566" w:type="dxa"/>
            <w:tcBorders>
              <w:top w:val="single" w:sz="8" w:space="0" w:color="auto"/>
              <w:bottom w:val="single" w:sz="8" w:space="0" w:color="auto"/>
            </w:tcBorders>
            <w:shd w:val="clear" w:color="auto" w:fill="92D050"/>
          </w:tcPr>
          <w:p w14:paraId="3223022D" w14:textId="6EC8474A" w:rsidR="006B4908" w:rsidRPr="006B4908" w:rsidRDefault="006B4908" w:rsidP="006B4908">
            <w:pPr>
              <w:jc w:val="left"/>
              <w:rPr>
                <w:rFonts w:cs="Calibri"/>
                <w:b/>
                <w:sz w:val="19"/>
              </w:rPr>
            </w:pPr>
            <w:r>
              <w:rPr>
                <w:rFonts w:cs="Calibri"/>
                <w:b/>
                <w:sz w:val="19"/>
              </w:rPr>
              <w:t>0,33</w:t>
            </w:r>
          </w:p>
        </w:tc>
        <w:tc>
          <w:tcPr>
            <w:tcW w:w="566" w:type="dxa"/>
            <w:tcBorders>
              <w:top w:val="single" w:sz="8" w:space="0" w:color="auto"/>
              <w:bottom w:val="single" w:sz="4" w:space="0" w:color="auto"/>
            </w:tcBorders>
            <w:shd w:val="clear" w:color="auto" w:fill="FFFF00"/>
          </w:tcPr>
          <w:p w14:paraId="04174288" w14:textId="1463D247" w:rsidR="006B4908" w:rsidRPr="006B4908" w:rsidRDefault="006B4908" w:rsidP="006B4908">
            <w:pPr>
              <w:jc w:val="left"/>
              <w:rPr>
                <w:rFonts w:cs="Calibri"/>
                <w:b/>
                <w:sz w:val="19"/>
              </w:rPr>
            </w:pPr>
            <w:r>
              <w:rPr>
                <w:rFonts w:cs="Calibri"/>
                <w:b/>
                <w:sz w:val="19"/>
              </w:rPr>
              <w:t>0,25</w:t>
            </w:r>
          </w:p>
        </w:tc>
        <w:tc>
          <w:tcPr>
            <w:tcW w:w="567" w:type="dxa"/>
            <w:tcBorders>
              <w:top w:val="single" w:sz="8" w:space="0" w:color="auto"/>
              <w:bottom w:val="single" w:sz="4" w:space="0" w:color="auto"/>
            </w:tcBorders>
            <w:shd w:val="clear" w:color="auto" w:fill="FFC400"/>
          </w:tcPr>
          <w:p w14:paraId="0B600824" w14:textId="5486B2F3" w:rsidR="006B4908" w:rsidRPr="006B4908" w:rsidRDefault="006B4908" w:rsidP="006B4908">
            <w:pPr>
              <w:jc w:val="left"/>
              <w:rPr>
                <w:rFonts w:cs="Calibri"/>
                <w:b/>
                <w:sz w:val="19"/>
              </w:rPr>
            </w:pPr>
            <w:r>
              <w:rPr>
                <w:rFonts w:cs="Calibri"/>
                <w:b/>
                <w:sz w:val="19"/>
              </w:rPr>
              <w:t>0,11</w:t>
            </w:r>
          </w:p>
        </w:tc>
        <w:tc>
          <w:tcPr>
            <w:tcW w:w="1336" w:type="dxa"/>
            <w:tcBorders>
              <w:top w:val="single" w:sz="8" w:space="0" w:color="auto"/>
            </w:tcBorders>
          </w:tcPr>
          <w:p w14:paraId="7E251169" w14:textId="4E8C0737" w:rsidR="006B4908" w:rsidRPr="006B4908" w:rsidRDefault="006B4908" w:rsidP="006B4908">
            <w:pPr>
              <w:jc w:val="center"/>
              <w:rPr>
                <w:rFonts w:cs="Calibri"/>
                <w:b/>
                <w:sz w:val="19"/>
              </w:rPr>
            </w:pPr>
            <w:r>
              <w:rPr>
                <w:rFonts w:cs="Calibri"/>
                <w:b/>
                <w:sz w:val="19"/>
              </w:rPr>
              <w:t>Seco</w:t>
            </w:r>
          </w:p>
        </w:tc>
      </w:tr>
      <w:tr w:rsidR="006B4908" w14:paraId="340D9592" w14:textId="77777777" w:rsidTr="006B4908">
        <w:trPr>
          <w:trHeight w:val="75"/>
        </w:trPr>
        <w:tc>
          <w:tcPr>
            <w:tcW w:w="1921" w:type="dxa"/>
            <w:vMerge/>
          </w:tcPr>
          <w:p w14:paraId="37AF97D1"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66600AF5"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0D9157A3"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1BDBBAA5"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579408C8"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6521CD60"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5CD0CB38"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5110FA09" w14:textId="6CFDBB3E" w:rsidR="006B4908" w:rsidRPr="006B4908" w:rsidRDefault="006B4908" w:rsidP="006B4908">
            <w:pPr>
              <w:jc w:val="left"/>
              <w:rPr>
                <w:rFonts w:cs="Calibri"/>
                <w:b/>
                <w:sz w:val="19"/>
              </w:rPr>
            </w:pPr>
            <w:r>
              <w:rPr>
                <w:rFonts w:cs="Calibri"/>
                <w:b/>
                <w:sz w:val="19"/>
              </w:rPr>
              <w:t>0,49</w:t>
            </w:r>
          </w:p>
        </w:tc>
        <w:tc>
          <w:tcPr>
            <w:tcW w:w="566" w:type="dxa"/>
            <w:tcBorders>
              <w:bottom w:val="single" w:sz="4" w:space="0" w:color="auto"/>
            </w:tcBorders>
            <w:shd w:val="clear" w:color="auto" w:fill="FFFF00"/>
          </w:tcPr>
          <w:p w14:paraId="13550B2E" w14:textId="5D0539CD" w:rsidR="006B4908" w:rsidRPr="006B4908" w:rsidRDefault="006B4908" w:rsidP="006B4908">
            <w:pPr>
              <w:jc w:val="left"/>
              <w:rPr>
                <w:rFonts w:cs="Calibri"/>
                <w:b/>
                <w:sz w:val="19"/>
              </w:rPr>
            </w:pPr>
            <w:r>
              <w:rPr>
                <w:rFonts w:cs="Calibri"/>
                <w:b/>
                <w:sz w:val="19"/>
              </w:rPr>
              <w:t>0,43</w:t>
            </w:r>
          </w:p>
        </w:tc>
        <w:tc>
          <w:tcPr>
            <w:tcW w:w="567" w:type="dxa"/>
            <w:tcBorders>
              <w:bottom w:val="single" w:sz="4" w:space="0" w:color="auto"/>
            </w:tcBorders>
            <w:shd w:val="clear" w:color="auto" w:fill="FFFF00"/>
          </w:tcPr>
          <w:p w14:paraId="409AAA5E" w14:textId="2C87461D" w:rsidR="006B4908" w:rsidRPr="006B4908" w:rsidRDefault="006B4908" w:rsidP="006B4908">
            <w:pPr>
              <w:jc w:val="left"/>
              <w:rPr>
                <w:rFonts w:cs="Calibri"/>
                <w:b/>
                <w:sz w:val="19"/>
              </w:rPr>
            </w:pPr>
            <w:r>
              <w:rPr>
                <w:rFonts w:cs="Calibri"/>
                <w:b/>
                <w:sz w:val="19"/>
              </w:rPr>
              <w:t>0,43</w:t>
            </w:r>
          </w:p>
        </w:tc>
        <w:tc>
          <w:tcPr>
            <w:tcW w:w="1336" w:type="dxa"/>
          </w:tcPr>
          <w:p w14:paraId="0886BD01" w14:textId="5C999BCD" w:rsidR="006B4908" w:rsidRPr="006B4908" w:rsidRDefault="006B4908" w:rsidP="006B4908">
            <w:pPr>
              <w:jc w:val="center"/>
              <w:rPr>
                <w:rFonts w:cs="Calibri"/>
                <w:b/>
                <w:sz w:val="19"/>
              </w:rPr>
            </w:pPr>
            <w:r>
              <w:rPr>
                <w:rFonts w:cs="Calibri"/>
                <w:b/>
                <w:sz w:val="19"/>
              </w:rPr>
              <w:t>Normal</w:t>
            </w:r>
          </w:p>
        </w:tc>
      </w:tr>
      <w:tr w:rsidR="006B4908" w14:paraId="6D21E31D" w14:textId="77777777" w:rsidTr="006B4908">
        <w:trPr>
          <w:trHeight w:val="75"/>
        </w:trPr>
        <w:tc>
          <w:tcPr>
            <w:tcW w:w="1921" w:type="dxa"/>
            <w:vMerge/>
            <w:tcBorders>
              <w:bottom w:val="single" w:sz="8" w:space="0" w:color="auto"/>
            </w:tcBorders>
          </w:tcPr>
          <w:p w14:paraId="082FE373"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30356B59"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0C64147F"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7672F379"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32F350A9"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3B6A25DB"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723B20D1"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6166DF18" w14:textId="0BFAFC70" w:rsidR="006B4908" w:rsidRPr="006B4908" w:rsidRDefault="006B4908" w:rsidP="006B4908">
            <w:pPr>
              <w:jc w:val="left"/>
              <w:rPr>
                <w:rFonts w:cs="Calibri"/>
                <w:b/>
                <w:sz w:val="19"/>
              </w:rPr>
            </w:pPr>
            <w:r>
              <w:rPr>
                <w:rFonts w:cs="Calibri"/>
                <w:b/>
                <w:sz w:val="19"/>
              </w:rPr>
              <w:t>0,63</w:t>
            </w:r>
          </w:p>
        </w:tc>
        <w:tc>
          <w:tcPr>
            <w:tcW w:w="566" w:type="dxa"/>
            <w:tcBorders>
              <w:bottom w:val="single" w:sz="8" w:space="0" w:color="auto"/>
            </w:tcBorders>
            <w:shd w:val="clear" w:color="auto" w:fill="92D050"/>
          </w:tcPr>
          <w:p w14:paraId="42898E96" w14:textId="36B31CEB" w:rsidR="006B4908" w:rsidRPr="006B4908" w:rsidRDefault="006B4908" w:rsidP="006B4908">
            <w:pPr>
              <w:jc w:val="left"/>
              <w:rPr>
                <w:rFonts w:cs="Calibri"/>
                <w:b/>
                <w:sz w:val="19"/>
              </w:rPr>
            </w:pPr>
            <w:r>
              <w:rPr>
                <w:rFonts w:cs="Calibri"/>
                <w:b/>
                <w:sz w:val="19"/>
              </w:rPr>
              <w:t>0,69</w:t>
            </w:r>
          </w:p>
        </w:tc>
        <w:tc>
          <w:tcPr>
            <w:tcW w:w="567" w:type="dxa"/>
            <w:tcBorders>
              <w:bottom w:val="single" w:sz="8" w:space="0" w:color="auto"/>
            </w:tcBorders>
            <w:shd w:val="clear" w:color="auto" w:fill="92D050"/>
          </w:tcPr>
          <w:p w14:paraId="322FD56D" w14:textId="1069411C" w:rsidR="006B4908" w:rsidRPr="006B4908" w:rsidRDefault="006B4908" w:rsidP="006B4908">
            <w:pPr>
              <w:jc w:val="left"/>
              <w:rPr>
                <w:rFonts w:cs="Calibri"/>
                <w:b/>
                <w:sz w:val="19"/>
              </w:rPr>
            </w:pPr>
            <w:r>
              <w:rPr>
                <w:rFonts w:cs="Calibri"/>
                <w:b/>
                <w:sz w:val="19"/>
              </w:rPr>
              <w:t>0,74</w:t>
            </w:r>
          </w:p>
        </w:tc>
        <w:tc>
          <w:tcPr>
            <w:tcW w:w="1336" w:type="dxa"/>
            <w:tcBorders>
              <w:bottom w:val="single" w:sz="8" w:space="0" w:color="auto"/>
            </w:tcBorders>
          </w:tcPr>
          <w:p w14:paraId="701B94A1" w14:textId="30F38B91" w:rsidR="006B4908" w:rsidRPr="006B4908" w:rsidRDefault="006B4908" w:rsidP="006B4908">
            <w:pPr>
              <w:jc w:val="center"/>
              <w:rPr>
                <w:rFonts w:cs="Calibri"/>
                <w:b/>
                <w:sz w:val="19"/>
              </w:rPr>
            </w:pPr>
            <w:r>
              <w:rPr>
                <w:rFonts w:cs="Calibri"/>
                <w:b/>
                <w:sz w:val="19"/>
              </w:rPr>
              <w:t>Húmedo</w:t>
            </w:r>
          </w:p>
        </w:tc>
      </w:tr>
      <w:tr w:rsidR="006B4908" w14:paraId="1D64C315" w14:textId="77777777" w:rsidTr="006B4908">
        <w:trPr>
          <w:trHeight w:val="75"/>
        </w:trPr>
        <w:tc>
          <w:tcPr>
            <w:tcW w:w="1921" w:type="dxa"/>
            <w:vMerge w:val="restart"/>
            <w:tcBorders>
              <w:top w:val="single" w:sz="8" w:space="0" w:color="auto"/>
            </w:tcBorders>
          </w:tcPr>
          <w:p w14:paraId="4E1FE3D7" w14:textId="0A3DFC97" w:rsidR="006B4908" w:rsidRPr="006B4908" w:rsidRDefault="006B4908" w:rsidP="006B4908">
            <w:pPr>
              <w:jc w:val="center"/>
              <w:rPr>
                <w:rFonts w:cs="Calibri"/>
                <w:sz w:val="19"/>
              </w:rPr>
            </w:pPr>
            <w:r>
              <w:rPr>
                <w:rFonts w:cs="Calibri"/>
                <w:sz w:val="19"/>
              </w:rPr>
              <w:t>UTE 04. Turia</w:t>
            </w:r>
          </w:p>
        </w:tc>
        <w:tc>
          <w:tcPr>
            <w:tcW w:w="623" w:type="dxa"/>
            <w:vMerge w:val="restart"/>
            <w:tcBorders>
              <w:top w:val="single" w:sz="8" w:space="0" w:color="auto"/>
              <w:bottom w:val="single" w:sz="8" w:space="0" w:color="auto"/>
            </w:tcBorders>
            <w:shd w:val="clear" w:color="auto" w:fill="92D050"/>
          </w:tcPr>
          <w:p w14:paraId="38748BF1" w14:textId="070FE834" w:rsidR="006B4908" w:rsidRPr="006B4908" w:rsidRDefault="006B4908" w:rsidP="006B4908">
            <w:pPr>
              <w:jc w:val="left"/>
              <w:rPr>
                <w:rFonts w:cs="Calibri"/>
                <w:b/>
                <w:sz w:val="19"/>
              </w:rPr>
            </w:pPr>
            <w:r>
              <w:rPr>
                <w:rFonts w:cs="Calibri"/>
                <w:b/>
                <w:sz w:val="19"/>
              </w:rPr>
              <w:t>0,74</w:t>
            </w:r>
          </w:p>
        </w:tc>
        <w:tc>
          <w:tcPr>
            <w:tcW w:w="599" w:type="dxa"/>
            <w:vMerge w:val="restart"/>
            <w:tcBorders>
              <w:top w:val="single" w:sz="8" w:space="0" w:color="auto"/>
              <w:bottom w:val="single" w:sz="8" w:space="0" w:color="auto"/>
            </w:tcBorders>
            <w:shd w:val="clear" w:color="auto" w:fill="92D050"/>
          </w:tcPr>
          <w:p w14:paraId="6A297869" w14:textId="084BC0FA" w:rsidR="006B4908" w:rsidRPr="006B4908" w:rsidRDefault="006B4908" w:rsidP="006B4908">
            <w:pPr>
              <w:jc w:val="left"/>
              <w:rPr>
                <w:rFonts w:cs="Calibri"/>
                <w:b/>
                <w:sz w:val="19"/>
              </w:rPr>
            </w:pPr>
            <w:r>
              <w:rPr>
                <w:rFonts w:cs="Calibri"/>
                <w:b/>
                <w:sz w:val="19"/>
              </w:rPr>
              <w:t>0,71</w:t>
            </w:r>
          </w:p>
        </w:tc>
        <w:tc>
          <w:tcPr>
            <w:tcW w:w="637" w:type="dxa"/>
            <w:vMerge w:val="restart"/>
            <w:tcBorders>
              <w:top w:val="single" w:sz="8" w:space="0" w:color="auto"/>
              <w:bottom w:val="single" w:sz="8" w:space="0" w:color="auto"/>
            </w:tcBorders>
            <w:shd w:val="clear" w:color="auto" w:fill="92D050"/>
          </w:tcPr>
          <w:p w14:paraId="53FD4882" w14:textId="5D36DF21" w:rsidR="006B4908" w:rsidRPr="006B4908" w:rsidRDefault="006B4908" w:rsidP="006B4908">
            <w:pPr>
              <w:jc w:val="left"/>
              <w:rPr>
                <w:rFonts w:cs="Calibri"/>
                <w:b/>
                <w:sz w:val="19"/>
              </w:rPr>
            </w:pPr>
            <w:r>
              <w:rPr>
                <w:rFonts w:cs="Calibri"/>
                <w:b/>
                <w:sz w:val="19"/>
              </w:rPr>
              <w:t>0,66</w:t>
            </w:r>
          </w:p>
        </w:tc>
        <w:tc>
          <w:tcPr>
            <w:tcW w:w="558" w:type="dxa"/>
            <w:vMerge w:val="restart"/>
            <w:tcBorders>
              <w:top w:val="single" w:sz="8" w:space="0" w:color="auto"/>
              <w:bottom w:val="single" w:sz="8" w:space="0" w:color="auto"/>
            </w:tcBorders>
            <w:shd w:val="clear" w:color="auto" w:fill="92D050"/>
          </w:tcPr>
          <w:p w14:paraId="36D38070" w14:textId="1D1AEA8E" w:rsidR="006B4908" w:rsidRPr="006B4908" w:rsidRDefault="006B4908" w:rsidP="006B4908">
            <w:pPr>
              <w:jc w:val="left"/>
              <w:rPr>
                <w:rFonts w:cs="Calibri"/>
                <w:b/>
                <w:sz w:val="19"/>
              </w:rPr>
            </w:pPr>
            <w:r>
              <w:rPr>
                <w:rFonts w:cs="Calibri"/>
                <w:b/>
                <w:sz w:val="19"/>
              </w:rPr>
              <w:t>0,60</w:t>
            </w:r>
          </w:p>
        </w:tc>
        <w:tc>
          <w:tcPr>
            <w:tcW w:w="557" w:type="dxa"/>
            <w:vMerge w:val="restart"/>
            <w:tcBorders>
              <w:top w:val="single" w:sz="8" w:space="0" w:color="auto"/>
              <w:bottom w:val="single" w:sz="8" w:space="0" w:color="auto"/>
            </w:tcBorders>
            <w:shd w:val="clear" w:color="auto" w:fill="92D050"/>
          </w:tcPr>
          <w:p w14:paraId="6AF32107" w14:textId="2CA4FCD7" w:rsidR="006B4908" w:rsidRPr="006B4908" w:rsidRDefault="006B4908" w:rsidP="006B4908">
            <w:pPr>
              <w:jc w:val="left"/>
              <w:rPr>
                <w:rFonts w:cs="Calibri"/>
                <w:b/>
                <w:sz w:val="19"/>
              </w:rPr>
            </w:pPr>
            <w:r>
              <w:rPr>
                <w:rFonts w:cs="Calibri"/>
                <w:b/>
                <w:sz w:val="19"/>
              </w:rPr>
              <w:t>0,61</w:t>
            </w:r>
          </w:p>
        </w:tc>
        <w:tc>
          <w:tcPr>
            <w:tcW w:w="564" w:type="dxa"/>
            <w:vMerge w:val="restart"/>
            <w:tcBorders>
              <w:top w:val="single" w:sz="8" w:space="0" w:color="auto"/>
              <w:bottom w:val="single" w:sz="8" w:space="0" w:color="auto"/>
            </w:tcBorders>
            <w:shd w:val="clear" w:color="auto" w:fill="92D050"/>
          </w:tcPr>
          <w:p w14:paraId="0C46E94E" w14:textId="508480DF" w:rsidR="006B4908" w:rsidRPr="006B4908" w:rsidRDefault="006B4908" w:rsidP="006B4908">
            <w:pPr>
              <w:jc w:val="left"/>
              <w:rPr>
                <w:rFonts w:cs="Calibri"/>
                <w:b/>
                <w:sz w:val="19"/>
              </w:rPr>
            </w:pPr>
            <w:r>
              <w:rPr>
                <w:rFonts w:cs="Calibri"/>
                <w:b/>
                <w:sz w:val="19"/>
              </w:rPr>
              <w:t>0,59</w:t>
            </w:r>
          </w:p>
        </w:tc>
        <w:tc>
          <w:tcPr>
            <w:tcW w:w="566" w:type="dxa"/>
            <w:tcBorders>
              <w:top w:val="single" w:sz="8" w:space="0" w:color="auto"/>
              <w:bottom w:val="single" w:sz="8" w:space="0" w:color="auto"/>
            </w:tcBorders>
            <w:shd w:val="clear" w:color="auto" w:fill="92D050"/>
          </w:tcPr>
          <w:p w14:paraId="17710E36" w14:textId="0650D0C5" w:rsidR="006B4908" w:rsidRPr="006B4908" w:rsidRDefault="006B4908" w:rsidP="006B4908">
            <w:pPr>
              <w:jc w:val="left"/>
              <w:rPr>
                <w:rFonts w:cs="Calibri"/>
                <w:b/>
                <w:sz w:val="19"/>
              </w:rPr>
            </w:pPr>
            <w:r>
              <w:rPr>
                <w:rFonts w:cs="Calibri"/>
                <w:b/>
                <w:sz w:val="19"/>
              </w:rPr>
              <w:t>0,57</w:t>
            </w:r>
          </w:p>
        </w:tc>
        <w:tc>
          <w:tcPr>
            <w:tcW w:w="566" w:type="dxa"/>
            <w:tcBorders>
              <w:top w:val="single" w:sz="8" w:space="0" w:color="auto"/>
              <w:bottom w:val="single" w:sz="4" w:space="0" w:color="auto"/>
            </w:tcBorders>
            <w:shd w:val="clear" w:color="auto" w:fill="92D050"/>
          </w:tcPr>
          <w:p w14:paraId="673ADBEC" w14:textId="6565BC4D" w:rsidR="006B4908" w:rsidRPr="006B4908" w:rsidRDefault="006B4908" w:rsidP="006B4908">
            <w:pPr>
              <w:jc w:val="left"/>
              <w:rPr>
                <w:rFonts w:cs="Calibri"/>
                <w:b/>
                <w:sz w:val="19"/>
              </w:rPr>
            </w:pPr>
            <w:r>
              <w:rPr>
                <w:rFonts w:cs="Calibri"/>
                <w:b/>
                <w:sz w:val="19"/>
              </w:rPr>
              <w:t>0,53</w:t>
            </w:r>
          </w:p>
        </w:tc>
        <w:tc>
          <w:tcPr>
            <w:tcW w:w="567" w:type="dxa"/>
            <w:tcBorders>
              <w:top w:val="single" w:sz="8" w:space="0" w:color="auto"/>
              <w:bottom w:val="single" w:sz="4" w:space="0" w:color="auto"/>
            </w:tcBorders>
            <w:shd w:val="clear" w:color="auto" w:fill="92D050"/>
          </w:tcPr>
          <w:p w14:paraId="5813D050" w14:textId="0AF5D2A8" w:rsidR="006B4908" w:rsidRPr="006B4908" w:rsidRDefault="006B4908" w:rsidP="006B4908">
            <w:pPr>
              <w:jc w:val="left"/>
              <w:rPr>
                <w:rFonts w:cs="Calibri"/>
                <w:b/>
                <w:sz w:val="19"/>
              </w:rPr>
            </w:pPr>
            <w:r>
              <w:rPr>
                <w:rFonts w:cs="Calibri"/>
                <w:b/>
                <w:sz w:val="19"/>
              </w:rPr>
              <w:t>0,47</w:t>
            </w:r>
          </w:p>
        </w:tc>
        <w:tc>
          <w:tcPr>
            <w:tcW w:w="1336" w:type="dxa"/>
            <w:tcBorders>
              <w:top w:val="single" w:sz="8" w:space="0" w:color="auto"/>
            </w:tcBorders>
          </w:tcPr>
          <w:p w14:paraId="0B2B7644" w14:textId="139F341A" w:rsidR="006B4908" w:rsidRPr="006B4908" w:rsidRDefault="006B4908" w:rsidP="006B4908">
            <w:pPr>
              <w:jc w:val="center"/>
              <w:rPr>
                <w:rFonts w:cs="Calibri"/>
                <w:b/>
                <w:sz w:val="19"/>
              </w:rPr>
            </w:pPr>
            <w:r>
              <w:rPr>
                <w:rFonts w:cs="Calibri"/>
                <w:b/>
                <w:sz w:val="19"/>
              </w:rPr>
              <w:t>Seco</w:t>
            </w:r>
          </w:p>
        </w:tc>
      </w:tr>
      <w:tr w:rsidR="006B4908" w14:paraId="6FAA1114" w14:textId="77777777" w:rsidTr="006B4908">
        <w:trPr>
          <w:trHeight w:val="75"/>
        </w:trPr>
        <w:tc>
          <w:tcPr>
            <w:tcW w:w="1921" w:type="dxa"/>
            <w:vMerge/>
          </w:tcPr>
          <w:p w14:paraId="2B50D2DE"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56B64FC3"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2B1EBFC3"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55AF6019"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44068B21"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4A1447FB"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071A3D9B"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14BA197C" w14:textId="5D9E7E58" w:rsidR="006B4908" w:rsidRPr="006B4908" w:rsidRDefault="006B4908" w:rsidP="006B4908">
            <w:pPr>
              <w:jc w:val="left"/>
              <w:rPr>
                <w:rFonts w:cs="Calibri"/>
                <w:b/>
                <w:sz w:val="19"/>
              </w:rPr>
            </w:pPr>
            <w:r>
              <w:rPr>
                <w:rFonts w:cs="Calibri"/>
                <w:b/>
                <w:sz w:val="19"/>
              </w:rPr>
              <w:t>0,62</w:t>
            </w:r>
          </w:p>
        </w:tc>
        <w:tc>
          <w:tcPr>
            <w:tcW w:w="566" w:type="dxa"/>
            <w:tcBorders>
              <w:bottom w:val="single" w:sz="4" w:space="0" w:color="auto"/>
            </w:tcBorders>
            <w:shd w:val="clear" w:color="auto" w:fill="92D050"/>
          </w:tcPr>
          <w:p w14:paraId="42706A09" w14:textId="2461D8F3" w:rsidR="006B4908" w:rsidRPr="006B4908" w:rsidRDefault="006B4908" w:rsidP="006B4908">
            <w:pPr>
              <w:jc w:val="left"/>
              <w:rPr>
                <w:rFonts w:cs="Calibri"/>
                <w:b/>
                <w:sz w:val="19"/>
              </w:rPr>
            </w:pPr>
            <w:r>
              <w:rPr>
                <w:rFonts w:cs="Calibri"/>
                <w:b/>
                <w:sz w:val="19"/>
              </w:rPr>
              <w:t>0,63</w:t>
            </w:r>
          </w:p>
        </w:tc>
        <w:tc>
          <w:tcPr>
            <w:tcW w:w="567" w:type="dxa"/>
            <w:tcBorders>
              <w:bottom w:val="single" w:sz="4" w:space="0" w:color="auto"/>
            </w:tcBorders>
            <w:shd w:val="clear" w:color="auto" w:fill="92D050"/>
          </w:tcPr>
          <w:p w14:paraId="6DA0B9C0" w14:textId="58CCBA18" w:rsidR="006B4908" w:rsidRPr="006B4908" w:rsidRDefault="006B4908" w:rsidP="006B4908">
            <w:pPr>
              <w:jc w:val="left"/>
              <w:rPr>
                <w:rFonts w:cs="Calibri"/>
                <w:b/>
                <w:sz w:val="19"/>
              </w:rPr>
            </w:pPr>
            <w:r>
              <w:rPr>
                <w:rFonts w:cs="Calibri"/>
                <w:b/>
                <w:sz w:val="19"/>
              </w:rPr>
              <w:t>0,63</w:t>
            </w:r>
          </w:p>
        </w:tc>
        <w:tc>
          <w:tcPr>
            <w:tcW w:w="1336" w:type="dxa"/>
          </w:tcPr>
          <w:p w14:paraId="4A02FCD3" w14:textId="410C0010" w:rsidR="006B4908" w:rsidRPr="006B4908" w:rsidRDefault="006B4908" w:rsidP="006B4908">
            <w:pPr>
              <w:jc w:val="center"/>
              <w:rPr>
                <w:rFonts w:cs="Calibri"/>
                <w:b/>
                <w:sz w:val="19"/>
              </w:rPr>
            </w:pPr>
            <w:r>
              <w:rPr>
                <w:rFonts w:cs="Calibri"/>
                <w:b/>
                <w:sz w:val="19"/>
              </w:rPr>
              <w:t>Normal</w:t>
            </w:r>
          </w:p>
        </w:tc>
      </w:tr>
      <w:tr w:rsidR="006B4908" w14:paraId="0277B472" w14:textId="77777777" w:rsidTr="006B4908">
        <w:trPr>
          <w:trHeight w:val="75"/>
        </w:trPr>
        <w:tc>
          <w:tcPr>
            <w:tcW w:w="1921" w:type="dxa"/>
            <w:vMerge/>
            <w:tcBorders>
              <w:bottom w:val="single" w:sz="8" w:space="0" w:color="auto"/>
            </w:tcBorders>
          </w:tcPr>
          <w:p w14:paraId="6A5E11B7"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35DA9796"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1DF623DF"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06CAD557"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2E672E58"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4769A13D"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3A5B6EA3"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60B03602" w14:textId="046B3B62" w:rsidR="006B4908" w:rsidRPr="006B4908" w:rsidRDefault="006B4908" w:rsidP="006B4908">
            <w:pPr>
              <w:jc w:val="left"/>
              <w:rPr>
                <w:rFonts w:cs="Calibri"/>
                <w:b/>
                <w:sz w:val="19"/>
              </w:rPr>
            </w:pPr>
            <w:r>
              <w:rPr>
                <w:rFonts w:cs="Calibri"/>
                <w:b/>
                <w:sz w:val="19"/>
              </w:rPr>
              <w:t>0,69</w:t>
            </w:r>
          </w:p>
        </w:tc>
        <w:tc>
          <w:tcPr>
            <w:tcW w:w="566" w:type="dxa"/>
            <w:tcBorders>
              <w:bottom w:val="single" w:sz="8" w:space="0" w:color="auto"/>
            </w:tcBorders>
            <w:shd w:val="clear" w:color="auto" w:fill="92D050"/>
          </w:tcPr>
          <w:p w14:paraId="6314DFEA" w14:textId="20D1E2B7" w:rsidR="006B4908" w:rsidRPr="006B4908" w:rsidRDefault="006B4908" w:rsidP="006B4908">
            <w:pPr>
              <w:jc w:val="left"/>
              <w:rPr>
                <w:rFonts w:cs="Calibri"/>
                <w:b/>
                <w:sz w:val="19"/>
              </w:rPr>
            </w:pPr>
            <w:r>
              <w:rPr>
                <w:rFonts w:cs="Calibri"/>
                <w:b/>
                <w:sz w:val="19"/>
              </w:rPr>
              <w:t>0,75</w:t>
            </w:r>
          </w:p>
        </w:tc>
        <w:tc>
          <w:tcPr>
            <w:tcW w:w="567" w:type="dxa"/>
            <w:tcBorders>
              <w:bottom w:val="single" w:sz="8" w:space="0" w:color="auto"/>
            </w:tcBorders>
            <w:shd w:val="clear" w:color="auto" w:fill="92D050"/>
          </w:tcPr>
          <w:p w14:paraId="32DEF125" w14:textId="2EF33E3A" w:rsidR="006B4908" w:rsidRPr="006B4908" w:rsidRDefault="006B4908" w:rsidP="006B4908">
            <w:pPr>
              <w:jc w:val="left"/>
              <w:rPr>
                <w:rFonts w:cs="Calibri"/>
                <w:b/>
                <w:sz w:val="19"/>
              </w:rPr>
            </w:pPr>
            <w:r>
              <w:rPr>
                <w:rFonts w:cs="Calibri"/>
                <w:b/>
                <w:sz w:val="19"/>
              </w:rPr>
              <w:t>0,79</w:t>
            </w:r>
          </w:p>
        </w:tc>
        <w:tc>
          <w:tcPr>
            <w:tcW w:w="1336" w:type="dxa"/>
            <w:tcBorders>
              <w:bottom w:val="single" w:sz="8" w:space="0" w:color="auto"/>
            </w:tcBorders>
          </w:tcPr>
          <w:p w14:paraId="2DD5E9D1" w14:textId="44A7164E" w:rsidR="006B4908" w:rsidRPr="006B4908" w:rsidRDefault="006B4908" w:rsidP="006B4908">
            <w:pPr>
              <w:jc w:val="center"/>
              <w:rPr>
                <w:rFonts w:cs="Calibri"/>
                <w:b/>
                <w:sz w:val="19"/>
              </w:rPr>
            </w:pPr>
            <w:r>
              <w:rPr>
                <w:rFonts w:cs="Calibri"/>
                <w:b/>
                <w:sz w:val="19"/>
              </w:rPr>
              <w:t>Húmedo</w:t>
            </w:r>
          </w:p>
        </w:tc>
      </w:tr>
      <w:tr w:rsidR="006B4908" w14:paraId="124F9EC9" w14:textId="77777777" w:rsidTr="006B4908">
        <w:trPr>
          <w:trHeight w:val="75"/>
        </w:trPr>
        <w:tc>
          <w:tcPr>
            <w:tcW w:w="1921" w:type="dxa"/>
            <w:vMerge w:val="restart"/>
            <w:tcBorders>
              <w:top w:val="single" w:sz="8" w:space="0" w:color="auto"/>
            </w:tcBorders>
          </w:tcPr>
          <w:p w14:paraId="3D9CAED5" w14:textId="590F8301" w:rsidR="006B4908" w:rsidRPr="006B4908" w:rsidRDefault="006B4908" w:rsidP="006B4908">
            <w:pPr>
              <w:jc w:val="center"/>
              <w:rPr>
                <w:rFonts w:cs="Calibri"/>
                <w:sz w:val="19"/>
              </w:rPr>
            </w:pPr>
            <w:r>
              <w:rPr>
                <w:rFonts w:cs="Calibri"/>
                <w:sz w:val="19"/>
              </w:rPr>
              <w:t>UTE 05. Júcar</w:t>
            </w:r>
          </w:p>
        </w:tc>
        <w:tc>
          <w:tcPr>
            <w:tcW w:w="623" w:type="dxa"/>
            <w:vMerge w:val="restart"/>
            <w:tcBorders>
              <w:top w:val="single" w:sz="8" w:space="0" w:color="auto"/>
              <w:bottom w:val="single" w:sz="8" w:space="0" w:color="auto"/>
            </w:tcBorders>
            <w:shd w:val="clear" w:color="auto" w:fill="92D050"/>
          </w:tcPr>
          <w:p w14:paraId="3EEBEFAE" w14:textId="4321A0F1" w:rsidR="006B4908" w:rsidRPr="006B4908" w:rsidRDefault="006B4908" w:rsidP="006B4908">
            <w:pPr>
              <w:jc w:val="left"/>
              <w:rPr>
                <w:rFonts w:cs="Calibri"/>
                <w:b/>
                <w:sz w:val="19"/>
              </w:rPr>
            </w:pPr>
            <w:r>
              <w:rPr>
                <w:rFonts w:cs="Calibri"/>
                <w:b/>
                <w:sz w:val="19"/>
              </w:rPr>
              <w:t>0,91</w:t>
            </w:r>
          </w:p>
        </w:tc>
        <w:tc>
          <w:tcPr>
            <w:tcW w:w="599" w:type="dxa"/>
            <w:vMerge w:val="restart"/>
            <w:tcBorders>
              <w:top w:val="single" w:sz="8" w:space="0" w:color="auto"/>
              <w:bottom w:val="single" w:sz="8" w:space="0" w:color="auto"/>
            </w:tcBorders>
            <w:shd w:val="clear" w:color="auto" w:fill="92D050"/>
          </w:tcPr>
          <w:p w14:paraId="7C56B8EE" w14:textId="7C2826BF" w:rsidR="006B4908" w:rsidRPr="006B4908" w:rsidRDefault="006B4908" w:rsidP="006B4908">
            <w:pPr>
              <w:jc w:val="left"/>
              <w:rPr>
                <w:rFonts w:cs="Calibri"/>
                <w:b/>
                <w:sz w:val="19"/>
              </w:rPr>
            </w:pPr>
            <w:r>
              <w:rPr>
                <w:rFonts w:cs="Calibri"/>
                <w:b/>
                <w:sz w:val="19"/>
              </w:rPr>
              <w:t>0,90</w:t>
            </w:r>
          </w:p>
        </w:tc>
        <w:tc>
          <w:tcPr>
            <w:tcW w:w="637" w:type="dxa"/>
            <w:vMerge w:val="restart"/>
            <w:tcBorders>
              <w:top w:val="single" w:sz="8" w:space="0" w:color="auto"/>
              <w:bottom w:val="single" w:sz="8" w:space="0" w:color="auto"/>
            </w:tcBorders>
            <w:shd w:val="clear" w:color="auto" w:fill="92D050"/>
          </w:tcPr>
          <w:p w14:paraId="260170AF" w14:textId="2B636E7D" w:rsidR="006B4908" w:rsidRPr="006B4908" w:rsidRDefault="006B4908" w:rsidP="006B4908">
            <w:pPr>
              <w:jc w:val="left"/>
              <w:rPr>
                <w:rFonts w:cs="Calibri"/>
                <w:b/>
                <w:sz w:val="19"/>
              </w:rPr>
            </w:pPr>
            <w:r>
              <w:rPr>
                <w:rFonts w:cs="Calibri"/>
                <w:b/>
                <w:sz w:val="19"/>
              </w:rPr>
              <w:t>0,71</w:t>
            </w:r>
          </w:p>
        </w:tc>
        <w:tc>
          <w:tcPr>
            <w:tcW w:w="558" w:type="dxa"/>
            <w:vMerge w:val="restart"/>
            <w:tcBorders>
              <w:top w:val="single" w:sz="8" w:space="0" w:color="auto"/>
              <w:bottom w:val="single" w:sz="8" w:space="0" w:color="auto"/>
            </w:tcBorders>
            <w:shd w:val="clear" w:color="auto" w:fill="92D050"/>
          </w:tcPr>
          <w:p w14:paraId="204CA48C" w14:textId="20928A0D" w:rsidR="006B4908" w:rsidRPr="006B4908" w:rsidRDefault="006B4908" w:rsidP="006B4908">
            <w:pPr>
              <w:jc w:val="left"/>
              <w:rPr>
                <w:rFonts w:cs="Calibri"/>
                <w:b/>
                <w:sz w:val="19"/>
              </w:rPr>
            </w:pPr>
            <w:r>
              <w:rPr>
                <w:rFonts w:cs="Calibri"/>
                <w:b/>
                <w:sz w:val="19"/>
              </w:rPr>
              <w:t>0,66</w:t>
            </w:r>
          </w:p>
        </w:tc>
        <w:tc>
          <w:tcPr>
            <w:tcW w:w="557" w:type="dxa"/>
            <w:vMerge w:val="restart"/>
            <w:tcBorders>
              <w:top w:val="single" w:sz="8" w:space="0" w:color="auto"/>
              <w:bottom w:val="single" w:sz="8" w:space="0" w:color="auto"/>
            </w:tcBorders>
            <w:shd w:val="clear" w:color="auto" w:fill="92D050"/>
          </w:tcPr>
          <w:p w14:paraId="37514076" w14:textId="30C6E9FE" w:rsidR="006B4908" w:rsidRPr="006B4908" w:rsidRDefault="006B4908" w:rsidP="006B4908">
            <w:pPr>
              <w:jc w:val="left"/>
              <w:rPr>
                <w:rFonts w:cs="Calibri"/>
                <w:b/>
                <w:sz w:val="19"/>
              </w:rPr>
            </w:pPr>
            <w:r>
              <w:rPr>
                <w:rFonts w:cs="Calibri"/>
                <w:b/>
                <w:sz w:val="19"/>
              </w:rPr>
              <w:t>0,66</w:t>
            </w:r>
          </w:p>
        </w:tc>
        <w:tc>
          <w:tcPr>
            <w:tcW w:w="564" w:type="dxa"/>
            <w:vMerge w:val="restart"/>
            <w:tcBorders>
              <w:top w:val="single" w:sz="8" w:space="0" w:color="auto"/>
              <w:bottom w:val="single" w:sz="8" w:space="0" w:color="auto"/>
            </w:tcBorders>
            <w:shd w:val="clear" w:color="auto" w:fill="92D050"/>
          </w:tcPr>
          <w:p w14:paraId="4322D226" w14:textId="5A0B83DF" w:rsidR="006B4908" w:rsidRPr="006B4908" w:rsidRDefault="006B4908" w:rsidP="006B4908">
            <w:pPr>
              <w:jc w:val="left"/>
              <w:rPr>
                <w:rFonts w:cs="Calibri"/>
                <w:b/>
                <w:sz w:val="19"/>
              </w:rPr>
            </w:pPr>
            <w:r>
              <w:rPr>
                <w:rFonts w:cs="Calibri"/>
                <w:b/>
                <w:sz w:val="19"/>
              </w:rPr>
              <w:t>0,70</w:t>
            </w:r>
          </w:p>
        </w:tc>
        <w:tc>
          <w:tcPr>
            <w:tcW w:w="566" w:type="dxa"/>
            <w:tcBorders>
              <w:top w:val="single" w:sz="8" w:space="0" w:color="auto"/>
              <w:bottom w:val="single" w:sz="8" w:space="0" w:color="auto"/>
            </w:tcBorders>
            <w:shd w:val="clear" w:color="auto" w:fill="92D050"/>
          </w:tcPr>
          <w:p w14:paraId="29E4C922" w14:textId="06CEF09C" w:rsidR="006B4908" w:rsidRPr="006B4908" w:rsidRDefault="006B4908" w:rsidP="006B4908">
            <w:pPr>
              <w:jc w:val="left"/>
              <w:rPr>
                <w:rFonts w:cs="Calibri"/>
                <w:b/>
                <w:sz w:val="19"/>
              </w:rPr>
            </w:pPr>
            <w:r>
              <w:rPr>
                <w:rFonts w:cs="Calibri"/>
                <w:b/>
                <w:sz w:val="19"/>
              </w:rPr>
              <w:t>0,71</w:t>
            </w:r>
          </w:p>
        </w:tc>
        <w:tc>
          <w:tcPr>
            <w:tcW w:w="566" w:type="dxa"/>
            <w:tcBorders>
              <w:top w:val="single" w:sz="8" w:space="0" w:color="auto"/>
              <w:bottom w:val="single" w:sz="4" w:space="0" w:color="auto"/>
            </w:tcBorders>
            <w:shd w:val="clear" w:color="auto" w:fill="92D050"/>
          </w:tcPr>
          <w:p w14:paraId="4904E236" w14:textId="4BF1480B" w:rsidR="006B4908" w:rsidRPr="006B4908" w:rsidRDefault="006B4908" w:rsidP="006B4908">
            <w:pPr>
              <w:jc w:val="left"/>
              <w:rPr>
                <w:rFonts w:cs="Calibri"/>
                <w:b/>
                <w:sz w:val="19"/>
              </w:rPr>
            </w:pPr>
            <w:r>
              <w:rPr>
                <w:rFonts w:cs="Calibri"/>
                <w:b/>
                <w:sz w:val="19"/>
              </w:rPr>
              <w:t>0,68</w:t>
            </w:r>
          </w:p>
        </w:tc>
        <w:tc>
          <w:tcPr>
            <w:tcW w:w="567" w:type="dxa"/>
            <w:tcBorders>
              <w:top w:val="single" w:sz="8" w:space="0" w:color="auto"/>
              <w:bottom w:val="single" w:sz="4" w:space="0" w:color="auto"/>
            </w:tcBorders>
            <w:shd w:val="clear" w:color="auto" w:fill="92D050"/>
          </w:tcPr>
          <w:p w14:paraId="5B6708AF" w14:textId="0265B0C1" w:rsidR="006B4908" w:rsidRPr="006B4908" w:rsidRDefault="006B4908" w:rsidP="006B4908">
            <w:pPr>
              <w:jc w:val="left"/>
              <w:rPr>
                <w:rFonts w:cs="Calibri"/>
                <w:b/>
                <w:sz w:val="19"/>
              </w:rPr>
            </w:pPr>
            <w:r>
              <w:rPr>
                <w:rFonts w:cs="Calibri"/>
                <w:b/>
                <w:sz w:val="19"/>
              </w:rPr>
              <w:t>0,53</w:t>
            </w:r>
          </w:p>
        </w:tc>
        <w:tc>
          <w:tcPr>
            <w:tcW w:w="1336" w:type="dxa"/>
            <w:tcBorders>
              <w:top w:val="single" w:sz="8" w:space="0" w:color="auto"/>
            </w:tcBorders>
          </w:tcPr>
          <w:p w14:paraId="1AC4FDF7" w14:textId="123A9F07" w:rsidR="006B4908" w:rsidRPr="006B4908" w:rsidRDefault="006B4908" w:rsidP="006B4908">
            <w:pPr>
              <w:jc w:val="center"/>
              <w:rPr>
                <w:rFonts w:cs="Calibri"/>
                <w:b/>
                <w:sz w:val="19"/>
              </w:rPr>
            </w:pPr>
            <w:r>
              <w:rPr>
                <w:rFonts w:cs="Calibri"/>
                <w:b/>
                <w:sz w:val="19"/>
              </w:rPr>
              <w:t>Seco</w:t>
            </w:r>
          </w:p>
        </w:tc>
      </w:tr>
      <w:tr w:rsidR="006B4908" w14:paraId="776FE432" w14:textId="77777777" w:rsidTr="006B4908">
        <w:trPr>
          <w:trHeight w:val="75"/>
        </w:trPr>
        <w:tc>
          <w:tcPr>
            <w:tcW w:w="1921" w:type="dxa"/>
            <w:vMerge/>
          </w:tcPr>
          <w:p w14:paraId="039F6B07"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15D99BA6"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5834FA4F"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03737BB9"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005E2594"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36D4492D"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090815D9"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163AE72C" w14:textId="6DF38AE3" w:rsidR="006B4908" w:rsidRPr="006B4908" w:rsidRDefault="006B4908" w:rsidP="006B4908">
            <w:pPr>
              <w:jc w:val="left"/>
              <w:rPr>
                <w:rFonts w:cs="Calibri"/>
                <w:b/>
                <w:sz w:val="19"/>
              </w:rPr>
            </w:pPr>
            <w:r>
              <w:rPr>
                <w:rFonts w:cs="Calibri"/>
                <w:b/>
                <w:sz w:val="19"/>
              </w:rPr>
              <w:t>0,75</w:t>
            </w:r>
          </w:p>
        </w:tc>
        <w:tc>
          <w:tcPr>
            <w:tcW w:w="566" w:type="dxa"/>
            <w:tcBorders>
              <w:bottom w:val="single" w:sz="4" w:space="0" w:color="auto"/>
            </w:tcBorders>
            <w:shd w:val="clear" w:color="auto" w:fill="92D050"/>
          </w:tcPr>
          <w:p w14:paraId="6CC34572" w14:textId="332411EA" w:rsidR="006B4908" w:rsidRPr="006B4908" w:rsidRDefault="006B4908" w:rsidP="006B4908">
            <w:pPr>
              <w:jc w:val="left"/>
              <w:rPr>
                <w:rFonts w:cs="Calibri"/>
                <w:b/>
                <w:sz w:val="19"/>
              </w:rPr>
            </w:pPr>
            <w:r>
              <w:rPr>
                <w:rFonts w:cs="Calibri"/>
                <w:b/>
                <w:sz w:val="19"/>
              </w:rPr>
              <w:t>0,79</w:t>
            </w:r>
          </w:p>
        </w:tc>
        <w:tc>
          <w:tcPr>
            <w:tcW w:w="567" w:type="dxa"/>
            <w:tcBorders>
              <w:bottom w:val="single" w:sz="4" w:space="0" w:color="auto"/>
            </w:tcBorders>
            <w:shd w:val="clear" w:color="auto" w:fill="92D050"/>
          </w:tcPr>
          <w:p w14:paraId="1A4C04AD" w14:textId="09D003C5" w:rsidR="006B4908" w:rsidRPr="006B4908" w:rsidRDefault="006B4908" w:rsidP="006B4908">
            <w:pPr>
              <w:jc w:val="left"/>
              <w:rPr>
                <w:rFonts w:cs="Calibri"/>
                <w:b/>
                <w:sz w:val="19"/>
              </w:rPr>
            </w:pPr>
            <w:r>
              <w:rPr>
                <w:rFonts w:cs="Calibri"/>
                <w:b/>
                <w:sz w:val="19"/>
              </w:rPr>
              <w:t>0,77</w:t>
            </w:r>
          </w:p>
        </w:tc>
        <w:tc>
          <w:tcPr>
            <w:tcW w:w="1336" w:type="dxa"/>
          </w:tcPr>
          <w:p w14:paraId="715C27CD" w14:textId="0C2D542B" w:rsidR="006B4908" w:rsidRPr="006B4908" w:rsidRDefault="006B4908" w:rsidP="006B4908">
            <w:pPr>
              <w:jc w:val="center"/>
              <w:rPr>
                <w:rFonts w:cs="Calibri"/>
                <w:b/>
                <w:sz w:val="19"/>
              </w:rPr>
            </w:pPr>
            <w:r>
              <w:rPr>
                <w:rFonts w:cs="Calibri"/>
                <w:b/>
                <w:sz w:val="19"/>
              </w:rPr>
              <w:t>Normal</w:t>
            </w:r>
          </w:p>
        </w:tc>
      </w:tr>
      <w:tr w:rsidR="006B4908" w14:paraId="3A9323B1" w14:textId="77777777" w:rsidTr="006B4908">
        <w:trPr>
          <w:trHeight w:val="75"/>
        </w:trPr>
        <w:tc>
          <w:tcPr>
            <w:tcW w:w="1921" w:type="dxa"/>
            <w:vMerge/>
            <w:tcBorders>
              <w:bottom w:val="single" w:sz="8" w:space="0" w:color="auto"/>
            </w:tcBorders>
          </w:tcPr>
          <w:p w14:paraId="1A9254C4"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7ACAADC1"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4C78BB0D"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4EACB7F7"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531A5B31"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3529462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0B765BAF"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56A7FD8C" w14:textId="4202A08E" w:rsidR="006B4908" w:rsidRPr="006B4908" w:rsidRDefault="006B4908" w:rsidP="006B4908">
            <w:pPr>
              <w:jc w:val="left"/>
              <w:rPr>
                <w:rFonts w:cs="Calibri"/>
                <w:b/>
                <w:sz w:val="19"/>
              </w:rPr>
            </w:pPr>
            <w:r>
              <w:rPr>
                <w:rFonts w:cs="Calibri"/>
                <w:b/>
                <w:sz w:val="19"/>
              </w:rPr>
              <w:t>0,81</w:t>
            </w:r>
          </w:p>
        </w:tc>
        <w:tc>
          <w:tcPr>
            <w:tcW w:w="566" w:type="dxa"/>
            <w:tcBorders>
              <w:bottom w:val="single" w:sz="8" w:space="0" w:color="auto"/>
            </w:tcBorders>
            <w:shd w:val="clear" w:color="auto" w:fill="92D050"/>
          </w:tcPr>
          <w:p w14:paraId="05B6CDD0" w14:textId="79D6447E" w:rsidR="006B4908" w:rsidRPr="006B4908" w:rsidRDefault="006B4908" w:rsidP="006B4908">
            <w:pPr>
              <w:jc w:val="left"/>
              <w:rPr>
                <w:rFonts w:cs="Calibri"/>
                <w:b/>
                <w:sz w:val="19"/>
              </w:rPr>
            </w:pPr>
            <w:r>
              <w:rPr>
                <w:rFonts w:cs="Calibri"/>
                <w:b/>
                <w:sz w:val="19"/>
              </w:rPr>
              <w:t>0,94</w:t>
            </w:r>
          </w:p>
        </w:tc>
        <w:tc>
          <w:tcPr>
            <w:tcW w:w="567" w:type="dxa"/>
            <w:tcBorders>
              <w:bottom w:val="single" w:sz="8" w:space="0" w:color="auto"/>
            </w:tcBorders>
            <w:shd w:val="clear" w:color="auto" w:fill="92D050"/>
          </w:tcPr>
          <w:p w14:paraId="510251E5" w14:textId="2C0E9EF8" w:rsidR="006B4908" w:rsidRPr="006B4908" w:rsidRDefault="006B4908" w:rsidP="006B4908">
            <w:pPr>
              <w:jc w:val="left"/>
              <w:rPr>
                <w:rFonts w:cs="Calibri"/>
                <w:b/>
                <w:sz w:val="19"/>
              </w:rPr>
            </w:pPr>
            <w:r>
              <w:rPr>
                <w:rFonts w:cs="Calibri"/>
                <w:b/>
                <w:sz w:val="19"/>
              </w:rPr>
              <w:t>0,96</w:t>
            </w:r>
          </w:p>
        </w:tc>
        <w:tc>
          <w:tcPr>
            <w:tcW w:w="1336" w:type="dxa"/>
            <w:tcBorders>
              <w:bottom w:val="single" w:sz="8" w:space="0" w:color="auto"/>
            </w:tcBorders>
          </w:tcPr>
          <w:p w14:paraId="610C93E8" w14:textId="47F55A0C" w:rsidR="006B4908" w:rsidRPr="006B4908" w:rsidRDefault="006B4908" w:rsidP="006B4908">
            <w:pPr>
              <w:jc w:val="center"/>
              <w:rPr>
                <w:rFonts w:cs="Calibri"/>
                <w:b/>
                <w:sz w:val="19"/>
              </w:rPr>
            </w:pPr>
            <w:r>
              <w:rPr>
                <w:rFonts w:cs="Calibri"/>
                <w:b/>
                <w:sz w:val="19"/>
              </w:rPr>
              <w:t>Húmedo</w:t>
            </w:r>
          </w:p>
        </w:tc>
      </w:tr>
      <w:tr w:rsidR="006B4908" w14:paraId="33A2AEBD" w14:textId="77777777" w:rsidTr="006B4908">
        <w:trPr>
          <w:trHeight w:val="75"/>
        </w:trPr>
        <w:tc>
          <w:tcPr>
            <w:tcW w:w="1921" w:type="dxa"/>
            <w:vMerge w:val="restart"/>
            <w:tcBorders>
              <w:top w:val="single" w:sz="8" w:space="0" w:color="auto"/>
            </w:tcBorders>
          </w:tcPr>
          <w:p w14:paraId="138B4563" w14:textId="2A8C62EA" w:rsidR="006B4908" w:rsidRPr="006B4908" w:rsidRDefault="006B4908" w:rsidP="006B4908">
            <w:pPr>
              <w:jc w:val="center"/>
              <w:rPr>
                <w:rFonts w:cs="Calibri"/>
                <w:sz w:val="19"/>
              </w:rPr>
            </w:pPr>
            <w:r>
              <w:rPr>
                <w:rFonts w:cs="Calibri"/>
                <w:sz w:val="19"/>
              </w:rPr>
              <w:t>UTE 06. Serpis</w:t>
            </w:r>
          </w:p>
        </w:tc>
        <w:tc>
          <w:tcPr>
            <w:tcW w:w="623" w:type="dxa"/>
            <w:vMerge w:val="restart"/>
            <w:tcBorders>
              <w:top w:val="single" w:sz="8" w:space="0" w:color="auto"/>
              <w:bottom w:val="single" w:sz="8" w:space="0" w:color="auto"/>
            </w:tcBorders>
            <w:shd w:val="clear" w:color="auto" w:fill="FFFF00"/>
          </w:tcPr>
          <w:p w14:paraId="60F19B90" w14:textId="66BB7BB4" w:rsidR="006B4908" w:rsidRPr="006B4908" w:rsidRDefault="006B4908" w:rsidP="006B4908">
            <w:pPr>
              <w:jc w:val="left"/>
              <w:rPr>
                <w:rFonts w:cs="Calibri"/>
                <w:b/>
                <w:sz w:val="19"/>
              </w:rPr>
            </w:pPr>
            <w:r>
              <w:rPr>
                <w:rFonts w:cs="Calibri"/>
                <w:b/>
                <w:sz w:val="19"/>
              </w:rPr>
              <w:t>0,44</w:t>
            </w:r>
          </w:p>
        </w:tc>
        <w:tc>
          <w:tcPr>
            <w:tcW w:w="599" w:type="dxa"/>
            <w:vMerge w:val="restart"/>
            <w:tcBorders>
              <w:top w:val="single" w:sz="8" w:space="0" w:color="auto"/>
              <w:bottom w:val="single" w:sz="8" w:space="0" w:color="auto"/>
            </w:tcBorders>
            <w:shd w:val="clear" w:color="auto" w:fill="FFFF00"/>
          </w:tcPr>
          <w:p w14:paraId="2FE9D0C9" w14:textId="41859A48" w:rsidR="006B4908" w:rsidRPr="006B4908" w:rsidRDefault="006B4908" w:rsidP="006B4908">
            <w:pPr>
              <w:jc w:val="left"/>
              <w:rPr>
                <w:rFonts w:cs="Calibri"/>
                <w:b/>
                <w:sz w:val="19"/>
              </w:rPr>
            </w:pPr>
            <w:r>
              <w:rPr>
                <w:rFonts w:cs="Calibri"/>
                <w:b/>
                <w:sz w:val="19"/>
              </w:rPr>
              <w:t>0,45</w:t>
            </w:r>
          </w:p>
        </w:tc>
        <w:tc>
          <w:tcPr>
            <w:tcW w:w="637" w:type="dxa"/>
            <w:vMerge w:val="restart"/>
            <w:tcBorders>
              <w:top w:val="single" w:sz="8" w:space="0" w:color="auto"/>
              <w:bottom w:val="single" w:sz="8" w:space="0" w:color="auto"/>
            </w:tcBorders>
            <w:shd w:val="clear" w:color="auto" w:fill="FFFF00"/>
          </w:tcPr>
          <w:p w14:paraId="37FB70F5" w14:textId="3D7C9998" w:rsidR="006B4908" w:rsidRPr="006B4908" w:rsidRDefault="006B4908" w:rsidP="006B4908">
            <w:pPr>
              <w:jc w:val="left"/>
              <w:rPr>
                <w:rFonts w:cs="Calibri"/>
                <w:b/>
                <w:sz w:val="19"/>
              </w:rPr>
            </w:pPr>
            <w:r>
              <w:rPr>
                <w:rFonts w:cs="Calibri"/>
                <w:b/>
                <w:sz w:val="19"/>
              </w:rPr>
              <w:t>0,45</w:t>
            </w:r>
          </w:p>
        </w:tc>
        <w:tc>
          <w:tcPr>
            <w:tcW w:w="558" w:type="dxa"/>
            <w:vMerge w:val="restart"/>
            <w:tcBorders>
              <w:top w:val="single" w:sz="8" w:space="0" w:color="auto"/>
              <w:bottom w:val="single" w:sz="8" w:space="0" w:color="auto"/>
            </w:tcBorders>
            <w:shd w:val="clear" w:color="auto" w:fill="FFFF00"/>
          </w:tcPr>
          <w:p w14:paraId="44293AD9" w14:textId="701D2319" w:rsidR="006B4908" w:rsidRPr="006B4908" w:rsidRDefault="006B4908" w:rsidP="006B4908">
            <w:pPr>
              <w:jc w:val="left"/>
              <w:rPr>
                <w:rFonts w:cs="Calibri"/>
                <w:b/>
                <w:sz w:val="19"/>
              </w:rPr>
            </w:pPr>
            <w:r>
              <w:rPr>
                <w:rFonts w:cs="Calibri"/>
                <w:b/>
                <w:sz w:val="19"/>
              </w:rPr>
              <w:t>0,47</w:t>
            </w:r>
          </w:p>
        </w:tc>
        <w:tc>
          <w:tcPr>
            <w:tcW w:w="557" w:type="dxa"/>
            <w:vMerge w:val="restart"/>
            <w:tcBorders>
              <w:top w:val="single" w:sz="8" w:space="0" w:color="auto"/>
              <w:bottom w:val="single" w:sz="8" w:space="0" w:color="auto"/>
            </w:tcBorders>
            <w:shd w:val="clear" w:color="auto" w:fill="92D050"/>
          </w:tcPr>
          <w:p w14:paraId="7CC37A7C" w14:textId="28D86FD8" w:rsidR="006B4908" w:rsidRPr="006B4908" w:rsidRDefault="006B4908" w:rsidP="006B4908">
            <w:pPr>
              <w:jc w:val="left"/>
              <w:rPr>
                <w:rFonts w:cs="Calibri"/>
                <w:b/>
                <w:sz w:val="19"/>
              </w:rPr>
            </w:pPr>
            <w:r>
              <w:rPr>
                <w:rFonts w:cs="Calibri"/>
                <w:b/>
                <w:sz w:val="19"/>
              </w:rPr>
              <w:t>0,50</w:t>
            </w:r>
          </w:p>
        </w:tc>
        <w:tc>
          <w:tcPr>
            <w:tcW w:w="564" w:type="dxa"/>
            <w:vMerge w:val="restart"/>
            <w:tcBorders>
              <w:top w:val="single" w:sz="8" w:space="0" w:color="auto"/>
              <w:bottom w:val="single" w:sz="8" w:space="0" w:color="auto"/>
            </w:tcBorders>
            <w:shd w:val="clear" w:color="auto" w:fill="92D050"/>
          </w:tcPr>
          <w:p w14:paraId="723ED736" w14:textId="12476B64" w:rsidR="006B4908" w:rsidRPr="006B4908" w:rsidRDefault="006B4908" w:rsidP="006B4908">
            <w:pPr>
              <w:jc w:val="left"/>
              <w:rPr>
                <w:rFonts w:cs="Calibri"/>
                <w:b/>
                <w:sz w:val="19"/>
              </w:rPr>
            </w:pPr>
            <w:r>
              <w:rPr>
                <w:rFonts w:cs="Calibri"/>
                <w:b/>
                <w:sz w:val="19"/>
              </w:rPr>
              <w:t>0,51</w:t>
            </w:r>
          </w:p>
        </w:tc>
        <w:tc>
          <w:tcPr>
            <w:tcW w:w="566" w:type="dxa"/>
            <w:tcBorders>
              <w:top w:val="single" w:sz="8" w:space="0" w:color="auto"/>
              <w:bottom w:val="single" w:sz="8" w:space="0" w:color="auto"/>
            </w:tcBorders>
            <w:shd w:val="clear" w:color="auto" w:fill="92D050"/>
          </w:tcPr>
          <w:p w14:paraId="6FD32FAB" w14:textId="58EF9E76" w:rsidR="006B4908" w:rsidRPr="006B4908" w:rsidRDefault="006B4908" w:rsidP="006B4908">
            <w:pPr>
              <w:jc w:val="left"/>
              <w:rPr>
                <w:rFonts w:cs="Calibri"/>
                <w:b/>
                <w:sz w:val="19"/>
              </w:rPr>
            </w:pPr>
            <w:r>
              <w:rPr>
                <w:rFonts w:cs="Calibri"/>
                <w:b/>
                <w:sz w:val="19"/>
              </w:rPr>
              <w:t>0,44</w:t>
            </w:r>
          </w:p>
        </w:tc>
        <w:tc>
          <w:tcPr>
            <w:tcW w:w="566" w:type="dxa"/>
            <w:tcBorders>
              <w:top w:val="single" w:sz="8" w:space="0" w:color="auto"/>
              <w:bottom w:val="single" w:sz="4" w:space="0" w:color="auto"/>
            </w:tcBorders>
            <w:shd w:val="clear" w:color="auto" w:fill="92D050"/>
          </w:tcPr>
          <w:p w14:paraId="13D8B978" w14:textId="7B9F0B7A" w:rsidR="006B4908" w:rsidRPr="006B4908" w:rsidRDefault="006B4908" w:rsidP="006B4908">
            <w:pPr>
              <w:jc w:val="left"/>
              <w:rPr>
                <w:rFonts w:cs="Calibri"/>
                <w:b/>
                <w:sz w:val="19"/>
              </w:rPr>
            </w:pPr>
            <w:r>
              <w:rPr>
                <w:rFonts w:cs="Calibri"/>
                <w:b/>
                <w:sz w:val="19"/>
              </w:rPr>
              <w:t>0,47</w:t>
            </w:r>
          </w:p>
        </w:tc>
        <w:tc>
          <w:tcPr>
            <w:tcW w:w="567" w:type="dxa"/>
            <w:tcBorders>
              <w:top w:val="single" w:sz="8" w:space="0" w:color="auto"/>
              <w:bottom w:val="single" w:sz="4" w:space="0" w:color="auto"/>
            </w:tcBorders>
            <w:shd w:val="clear" w:color="auto" w:fill="92D050"/>
          </w:tcPr>
          <w:p w14:paraId="7C4FFE4B" w14:textId="1F8835C4" w:rsidR="006B4908" w:rsidRPr="006B4908" w:rsidRDefault="006B4908" w:rsidP="006B4908">
            <w:pPr>
              <w:jc w:val="left"/>
              <w:rPr>
                <w:rFonts w:cs="Calibri"/>
                <w:b/>
                <w:sz w:val="19"/>
              </w:rPr>
            </w:pPr>
            <w:r>
              <w:rPr>
                <w:rFonts w:cs="Calibri"/>
                <w:b/>
                <w:sz w:val="19"/>
              </w:rPr>
              <w:t>0,55</w:t>
            </w:r>
          </w:p>
        </w:tc>
        <w:tc>
          <w:tcPr>
            <w:tcW w:w="1336" w:type="dxa"/>
            <w:tcBorders>
              <w:top w:val="single" w:sz="8" w:space="0" w:color="auto"/>
            </w:tcBorders>
          </w:tcPr>
          <w:p w14:paraId="23DB6AF3" w14:textId="47837027" w:rsidR="006B4908" w:rsidRPr="006B4908" w:rsidRDefault="006B4908" w:rsidP="006B4908">
            <w:pPr>
              <w:jc w:val="center"/>
              <w:rPr>
                <w:rFonts w:cs="Calibri"/>
                <w:b/>
                <w:sz w:val="19"/>
              </w:rPr>
            </w:pPr>
            <w:r>
              <w:rPr>
                <w:rFonts w:cs="Calibri"/>
                <w:b/>
                <w:sz w:val="19"/>
              </w:rPr>
              <w:t>Seco</w:t>
            </w:r>
          </w:p>
        </w:tc>
      </w:tr>
      <w:tr w:rsidR="006B4908" w14:paraId="5BA8ABD6" w14:textId="77777777" w:rsidTr="006B4908">
        <w:trPr>
          <w:trHeight w:val="75"/>
        </w:trPr>
        <w:tc>
          <w:tcPr>
            <w:tcW w:w="1921" w:type="dxa"/>
            <w:vMerge/>
          </w:tcPr>
          <w:p w14:paraId="5A988AD1"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FFFF00"/>
          </w:tcPr>
          <w:p w14:paraId="29126418"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FFFF00"/>
          </w:tcPr>
          <w:p w14:paraId="4196C356"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FFFF00"/>
          </w:tcPr>
          <w:p w14:paraId="4FD0932E"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FFFF00"/>
          </w:tcPr>
          <w:p w14:paraId="0FAB3CDB"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374A5BAD"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3AABC594"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6AC78E6A" w14:textId="18725ABE" w:rsidR="006B4908" w:rsidRPr="006B4908" w:rsidRDefault="006B4908" w:rsidP="006B4908">
            <w:pPr>
              <w:jc w:val="left"/>
              <w:rPr>
                <w:rFonts w:cs="Calibri"/>
                <w:b/>
                <w:sz w:val="19"/>
              </w:rPr>
            </w:pPr>
            <w:r>
              <w:rPr>
                <w:rFonts w:cs="Calibri"/>
                <w:b/>
                <w:sz w:val="19"/>
              </w:rPr>
              <w:t>0,50</w:t>
            </w:r>
          </w:p>
        </w:tc>
        <w:tc>
          <w:tcPr>
            <w:tcW w:w="566" w:type="dxa"/>
            <w:tcBorders>
              <w:bottom w:val="single" w:sz="4" w:space="0" w:color="auto"/>
            </w:tcBorders>
            <w:shd w:val="clear" w:color="auto" w:fill="92D050"/>
          </w:tcPr>
          <w:p w14:paraId="04AF5593" w14:textId="760FE4F1" w:rsidR="006B4908" w:rsidRPr="006B4908" w:rsidRDefault="006B4908" w:rsidP="006B4908">
            <w:pPr>
              <w:jc w:val="left"/>
              <w:rPr>
                <w:rFonts w:cs="Calibri"/>
                <w:b/>
                <w:sz w:val="19"/>
              </w:rPr>
            </w:pPr>
            <w:r>
              <w:rPr>
                <w:rFonts w:cs="Calibri"/>
                <w:b/>
                <w:sz w:val="19"/>
              </w:rPr>
              <w:t>0,61</w:t>
            </w:r>
          </w:p>
        </w:tc>
        <w:tc>
          <w:tcPr>
            <w:tcW w:w="567" w:type="dxa"/>
            <w:tcBorders>
              <w:bottom w:val="single" w:sz="4" w:space="0" w:color="auto"/>
            </w:tcBorders>
            <w:shd w:val="clear" w:color="auto" w:fill="92D050"/>
          </w:tcPr>
          <w:p w14:paraId="55728C97" w14:textId="5ACEDB0C" w:rsidR="006B4908" w:rsidRPr="006B4908" w:rsidRDefault="006B4908" w:rsidP="006B4908">
            <w:pPr>
              <w:jc w:val="left"/>
              <w:rPr>
                <w:rFonts w:cs="Calibri"/>
                <w:b/>
                <w:sz w:val="19"/>
              </w:rPr>
            </w:pPr>
            <w:r>
              <w:rPr>
                <w:rFonts w:cs="Calibri"/>
                <w:b/>
                <w:sz w:val="19"/>
              </w:rPr>
              <w:t>0,90</w:t>
            </w:r>
          </w:p>
        </w:tc>
        <w:tc>
          <w:tcPr>
            <w:tcW w:w="1336" w:type="dxa"/>
          </w:tcPr>
          <w:p w14:paraId="268872CB" w14:textId="4CB651F8" w:rsidR="006B4908" w:rsidRPr="006B4908" w:rsidRDefault="006B4908" w:rsidP="006B4908">
            <w:pPr>
              <w:jc w:val="center"/>
              <w:rPr>
                <w:rFonts w:cs="Calibri"/>
                <w:b/>
                <w:sz w:val="19"/>
              </w:rPr>
            </w:pPr>
            <w:r>
              <w:rPr>
                <w:rFonts w:cs="Calibri"/>
                <w:b/>
                <w:sz w:val="19"/>
              </w:rPr>
              <w:t>Normal</w:t>
            </w:r>
          </w:p>
        </w:tc>
      </w:tr>
      <w:tr w:rsidR="006B4908" w14:paraId="1F4CD1E6" w14:textId="77777777" w:rsidTr="006B4908">
        <w:trPr>
          <w:trHeight w:val="75"/>
        </w:trPr>
        <w:tc>
          <w:tcPr>
            <w:tcW w:w="1921" w:type="dxa"/>
            <w:vMerge/>
            <w:tcBorders>
              <w:bottom w:val="single" w:sz="8" w:space="0" w:color="auto"/>
            </w:tcBorders>
          </w:tcPr>
          <w:p w14:paraId="70D525A1"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FFFF00"/>
          </w:tcPr>
          <w:p w14:paraId="3C11791D"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FFFF00"/>
          </w:tcPr>
          <w:p w14:paraId="05602F78"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FFFF00"/>
          </w:tcPr>
          <w:p w14:paraId="5609D194"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FFFF00"/>
          </w:tcPr>
          <w:p w14:paraId="51BA0371"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6822D65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1B86EFED"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22AF22C7" w14:textId="0973858B" w:rsidR="006B4908" w:rsidRPr="006B4908" w:rsidRDefault="006B4908" w:rsidP="006B4908">
            <w:pPr>
              <w:jc w:val="left"/>
              <w:rPr>
                <w:rFonts w:cs="Calibri"/>
                <w:b/>
                <w:sz w:val="19"/>
              </w:rPr>
            </w:pPr>
            <w:r>
              <w:rPr>
                <w:rFonts w:cs="Calibri"/>
                <w:b/>
                <w:sz w:val="19"/>
              </w:rPr>
              <w:t>0,51</w:t>
            </w:r>
          </w:p>
        </w:tc>
        <w:tc>
          <w:tcPr>
            <w:tcW w:w="566" w:type="dxa"/>
            <w:tcBorders>
              <w:bottom w:val="single" w:sz="8" w:space="0" w:color="auto"/>
            </w:tcBorders>
            <w:shd w:val="clear" w:color="auto" w:fill="92D050"/>
          </w:tcPr>
          <w:p w14:paraId="33D5F14E" w14:textId="2FD6CEEF" w:rsidR="006B4908" w:rsidRPr="006B4908" w:rsidRDefault="006B4908" w:rsidP="006B4908">
            <w:pPr>
              <w:jc w:val="left"/>
              <w:rPr>
                <w:rFonts w:cs="Calibri"/>
                <w:b/>
                <w:sz w:val="19"/>
              </w:rPr>
            </w:pPr>
            <w:r>
              <w:rPr>
                <w:rFonts w:cs="Calibri"/>
                <w:b/>
                <w:sz w:val="19"/>
              </w:rPr>
              <w:t>0,92</w:t>
            </w:r>
          </w:p>
        </w:tc>
        <w:tc>
          <w:tcPr>
            <w:tcW w:w="567" w:type="dxa"/>
            <w:tcBorders>
              <w:bottom w:val="single" w:sz="8" w:space="0" w:color="auto"/>
            </w:tcBorders>
            <w:shd w:val="clear" w:color="auto" w:fill="92D050"/>
          </w:tcPr>
          <w:p w14:paraId="3196FBFA" w14:textId="5ECD6B75" w:rsidR="006B4908" w:rsidRPr="006B4908" w:rsidRDefault="006B4908" w:rsidP="006B4908">
            <w:pPr>
              <w:jc w:val="left"/>
              <w:rPr>
                <w:rFonts w:cs="Calibri"/>
                <w:b/>
                <w:sz w:val="19"/>
              </w:rPr>
            </w:pPr>
            <w:r>
              <w:rPr>
                <w:rFonts w:cs="Calibri"/>
                <w:b/>
                <w:sz w:val="19"/>
              </w:rPr>
              <w:t>0,91</w:t>
            </w:r>
          </w:p>
        </w:tc>
        <w:tc>
          <w:tcPr>
            <w:tcW w:w="1336" w:type="dxa"/>
            <w:tcBorders>
              <w:bottom w:val="single" w:sz="8" w:space="0" w:color="auto"/>
            </w:tcBorders>
          </w:tcPr>
          <w:p w14:paraId="084D79F8" w14:textId="09A05008" w:rsidR="006B4908" w:rsidRPr="006B4908" w:rsidRDefault="006B4908" w:rsidP="006B4908">
            <w:pPr>
              <w:jc w:val="center"/>
              <w:rPr>
                <w:rFonts w:cs="Calibri"/>
                <w:b/>
                <w:sz w:val="19"/>
              </w:rPr>
            </w:pPr>
            <w:r>
              <w:rPr>
                <w:rFonts w:cs="Calibri"/>
                <w:b/>
                <w:sz w:val="19"/>
              </w:rPr>
              <w:t>Húmedo</w:t>
            </w:r>
          </w:p>
        </w:tc>
      </w:tr>
      <w:tr w:rsidR="006B4908" w14:paraId="53CBF9BF" w14:textId="77777777" w:rsidTr="006B4908">
        <w:trPr>
          <w:trHeight w:val="75"/>
        </w:trPr>
        <w:tc>
          <w:tcPr>
            <w:tcW w:w="1921" w:type="dxa"/>
            <w:vMerge w:val="restart"/>
            <w:tcBorders>
              <w:top w:val="single" w:sz="8" w:space="0" w:color="auto"/>
            </w:tcBorders>
          </w:tcPr>
          <w:p w14:paraId="031666ED" w14:textId="662B054A" w:rsidR="006B4908" w:rsidRPr="006B4908" w:rsidRDefault="006B4908" w:rsidP="006B4908">
            <w:pPr>
              <w:jc w:val="center"/>
              <w:rPr>
                <w:rFonts w:cs="Calibri"/>
                <w:sz w:val="19"/>
              </w:rPr>
            </w:pPr>
            <w:r>
              <w:rPr>
                <w:rFonts w:cs="Calibri"/>
                <w:sz w:val="19"/>
              </w:rPr>
              <w:t>UTE 07. Marina Alta</w:t>
            </w:r>
          </w:p>
        </w:tc>
        <w:tc>
          <w:tcPr>
            <w:tcW w:w="623" w:type="dxa"/>
            <w:vMerge w:val="restart"/>
            <w:tcBorders>
              <w:top w:val="single" w:sz="8" w:space="0" w:color="auto"/>
              <w:bottom w:val="single" w:sz="8" w:space="0" w:color="auto"/>
            </w:tcBorders>
            <w:shd w:val="clear" w:color="auto" w:fill="92D050"/>
          </w:tcPr>
          <w:p w14:paraId="0D77328C" w14:textId="1B76E58A" w:rsidR="006B4908" w:rsidRPr="006B4908" w:rsidRDefault="006B4908" w:rsidP="006B4908">
            <w:pPr>
              <w:jc w:val="left"/>
              <w:rPr>
                <w:rFonts w:cs="Calibri"/>
                <w:b/>
                <w:sz w:val="19"/>
              </w:rPr>
            </w:pPr>
            <w:r>
              <w:rPr>
                <w:rFonts w:cs="Calibri"/>
                <w:b/>
                <w:sz w:val="19"/>
              </w:rPr>
              <w:t>0,62</w:t>
            </w:r>
          </w:p>
        </w:tc>
        <w:tc>
          <w:tcPr>
            <w:tcW w:w="599" w:type="dxa"/>
            <w:vMerge w:val="restart"/>
            <w:tcBorders>
              <w:top w:val="single" w:sz="8" w:space="0" w:color="auto"/>
              <w:bottom w:val="single" w:sz="8" w:space="0" w:color="auto"/>
            </w:tcBorders>
            <w:shd w:val="clear" w:color="auto" w:fill="92D050"/>
          </w:tcPr>
          <w:p w14:paraId="30DACAED" w14:textId="3B50AA10" w:rsidR="006B4908" w:rsidRPr="006B4908" w:rsidRDefault="006B4908" w:rsidP="006B4908">
            <w:pPr>
              <w:jc w:val="left"/>
              <w:rPr>
                <w:rFonts w:cs="Calibri"/>
                <w:b/>
                <w:sz w:val="19"/>
              </w:rPr>
            </w:pPr>
            <w:r>
              <w:rPr>
                <w:rFonts w:cs="Calibri"/>
                <w:b/>
                <w:sz w:val="19"/>
              </w:rPr>
              <w:t>0,64</w:t>
            </w:r>
          </w:p>
        </w:tc>
        <w:tc>
          <w:tcPr>
            <w:tcW w:w="637" w:type="dxa"/>
            <w:vMerge w:val="restart"/>
            <w:tcBorders>
              <w:top w:val="single" w:sz="8" w:space="0" w:color="auto"/>
              <w:bottom w:val="single" w:sz="8" w:space="0" w:color="auto"/>
            </w:tcBorders>
            <w:shd w:val="clear" w:color="auto" w:fill="92D050"/>
          </w:tcPr>
          <w:p w14:paraId="54A7BB11" w14:textId="2098F3DE" w:rsidR="006B4908" w:rsidRPr="006B4908" w:rsidRDefault="006B4908" w:rsidP="006B4908">
            <w:pPr>
              <w:jc w:val="left"/>
              <w:rPr>
                <w:rFonts w:cs="Calibri"/>
                <w:b/>
                <w:sz w:val="19"/>
              </w:rPr>
            </w:pPr>
            <w:r>
              <w:rPr>
                <w:rFonts w:cs="Calibri"/>
                <w:b/>
                <w:sz w:val="19"/>
              </w:rPr>
              <w:t>0,67</w:t>
            </w:r>
          </w:p>
        </w:tc>
        <w:tc>
          <w:tcPr>
            <w:tcW w:w="558" w:type="dxa"/>
            <w:vMerge w:val="restart"/>
            <w:tcBorders>
              <w:top w:val="single" w:sz="8" w:space="0" w:color="auto"/>
              <w:bottom w:val="single" w:sz="8" w:space="0" w:color="auto"/>
            </w:tcBorders>
            <w:shd w:val="clear" w:color="auto" w:fill="92D050"/>
          </w:tcPr>
          <w:p w14:paraId="41C05444" w14:textId="26D04D23" w:rsidR="006B4908" w:rsidRPr="006B4908" w:rsidRDefault="006B4908" w:rsidP="006B4908">
            <w:pPr>
              <w:jc w:val="left"/>
              <w:rPr>
                <w:rFonts w:cs="Calibri"/>
                <w:b/>
                <w:sz w:val="19"/>
              </w:rPr>
            </w:pPr>
            <w:r>
              <w:rPr>
                <w:rFonts w:cs="Calibri"/>
                <w:b/>
                <w:sz w:val="19"/>
              </w:rPr>
              <w:t>0,56</w:t>
            </w:r>
          </w:p>
        </w:tc>
        <w:tc>
          <w:tcPr>
            <w:tcW w:w="557" w:type="dxa"/>
            <w:vMerge w:val="restart"/>
            <w:tcBorders>
              <w:top w:val="single" w:sz="8" w:space="0" w:color="auto"/>
              <w:bottom w:val="single" w:sz="8" w:space="0" w:color="auto"/>
            </w:tcBorders>
            <w:shd w:val="clear" w:color="auto" w:fill="92D050"/>
          </w:tcPr>
          <w:p w14:paraId="0A6D8D6C" w14:textId="202C081D" w:rsidR="006B4908" w:rsidRPr="006B4908" w:rsidRDefault="006B4908" w:rsidP="006B4908">
            <w:pPr>
              <w:jc w:val="left"/>
              <w:rPr>
                <w:rFonts w:cs="Calibri"/>
                <w:b/>
                <w:sz w:val="19"/>
              </w:rPr>
            </w:pPr>
            <w:r>
              <w:rPr>
                <w:rFonts w:cs="Calibri"/>
                <w:b/>
                <w:sz w:val="19"/>
              </w:rPr>
              <w:t>0,52</w:t>
            </w:r>
          </w:p>
        </w:tc>
        <w:tc>
          <w:tcPr>
            <w:tcW w:w="564" w:type="dxa"/>
            <w:vMerge w:val="restart"/>
            <w:tcBorders>
              <w:top w:val="single" w:sz="8" w:space="0" w:color="auto"/>
              <w:bottom w:val="single" w:sz="8" w:space="0" w:color="auto"/>
            </w:tcBorders>
            <w:shd w:val="clear" w:color="auto" w:fill="92D050"/>
          </w:tcPr>
          <w:p w14:paraId="27D71E1C" w14:textId="5440168D" w:rsidR="006B4908" w:rsidRPr="006B4908" w:rsidRDefault="006B4908" w:rsidP="006B4908">
            <w:pPr>
              <w:jc w:val="left"/>
              <w:rPr>
                <w:rFonts w:cs="Calibri"/>
                <w:b/>
                <w:sz w:val="19"/>
              </w:rPr>
            </w:pPr>
            <w:r>
              <w:rPr>
                <w:rFonts w:cs="Calibri"/>
                <w:b/>
                <w:sz w:val="19"/>
              </w:rPr>
              <w:t>0,51</w:t>
            </w:r>
          </w:p>
        </w:tc>
        <w:tc>
          <w:tcPr>
            <w:tcW w:w="566" w:type="dxa"/>
            <w:tcBorders>
              <w:top w:val="single" w:sz="8" w:space="0" w:color="auto"/>
              <w:bottom w:val="single" w:sz="8" w:space="0" w:color="auto"/>
            </w:tcBorders>
            <w:shd w:val="clear" w:color="auto" w:fill="92D050"/>
          </w:tcPr>
          <w:p w14:paraId="02AAE2A8" w14:textId="39AE0D25" w:rsidR="006B4908" w:rsidRPr="006B4908" w:rsidRDefault="006B4908" w:rsidP="006B4908">
            <w:pPr>
              <w:jc w:val="left"/>
              <w:rPr>
                <w:rFonts w:cs="Calibri"/>
                <w:b/>
                <w:sz w:val="19"/>
              </w:rPr>
            </w:pPr>
            <w:r>
              <w:rPr>
                <w:rFonts w:cs="Calibri"/>
                <w:b/>
                <w:sz w:val="19"/>
              </w:rPr>
              <w:t>0,30</w:t>
            </w:r>
          </w:p>
        </w:tc>
        <w:tc>
          <w:tcPr>
            <w:tcW w:w="566" w:type="dxa"/>
            <w:tcBorders>
              <w:top w:val="single" w:sz="8" w:space="0" w:color="auto"/>
              <w:bottom w:val="single" w:sz="4" w:space="0" w:color="auto"/>
            </w:tcBorders>
            <w:shd w:val="clear" w:color="auto" w:fill="92D050"/>
          </w:tcPr>
          <w:p w14:paraId="70C5E945" w14:textId="653B09D3" w:rsidR="006B4908" w:rsidRPr="006B4908" w:rsidRDefault="006B4908" w:rsidP="006B4908">
            <w:pPr>
              <w:jc w:val="left"/>
              <w:rPr>
                <w:rFonts w:cs="Calibri"/>
                <w:b/>
                <w:sz w:val="19"/>
              </w:rPr>
            </w:pPr>
            <w:r>
              <w:rPr>
                <w:rFonts w:cs="Calibri"/>
                <w:b/>
                <w:sz w:val="19"/>
              </w:rPr>
              <w:t>0,26</w:t>
            </w:r>
          </w:p>
        </w:tc>
        <w:tc>
          <w:tcPr>
            <w:tcW w:w="567" w:type="dxa"/>
            <w:tcBorders>
              <w:top w:val="single" w:sz="8" w:space="0" w:color="auto"/>
              <w:bottom w:val="single" w:sz="4" w:space="0" w:color="auto"/>
            </w:tcBorders>
            <w:shd w:val="clear" w:color="auto" w:fill="FFFF00"/>
          </w:tcPr>
          <w:p w14:paraId="7392FCA5" w14:textId="24F4C523" w:rsidR="006B4908" w:rsidRPr="006B4908" w:rsidRDefault="006B4908" w:rsidP="006B4908">
            <w:pPr>
              <w:jc w:val="left"/>
              <w:rPr>
                <w:rFonts w:cs="Calibri"/>
                <w:b/>
                <w:sz w:val="19"/>
              </w:rPr>
            </w:pPr>
            <w:r>
              <w:rPr>
                <w:rFonts w:cs="Calibri"/>
                <w:b/>
                <w:sz w:val="19"/>
              </w:rPr>
              <w:t>0,26</w:t>
            </w:r>
          </w:p>
        </w:tc>
        <w:tc>
          <w:tcPr>
            <w:tcW w:w="1336" w:type="dxa"/>
            <w:tcBorders>
              <w:top w:val="single" w:sz="8" w:space="0" w:color="auto"/>
            </w:tcBorders>
          </w:tcPr>
          <w:p w14:paraId="68F32B2B" w14:textId="5D3B8F41" w:rsidR="006B4908" w:rsidRPr="006B4908" w:rsidRDefault="006B4908" w:rsidP="006B4908">
            <w:pPr>
              <w:jc w:val="center"/>
              <w:rPr>
                <w:rFonts w:cs="Calibri"/>
                <w:b/>
                <w:sz w:val="19"/>
              </w:rPr>
            </w:pPr>
            <w:r>
              <w:rPr>
                <w:rFonts w:cs="Calibri"/>
                <w:b/>
                <w:sz w:val="19"/>
              </w:rPr>
              <w:t>Seco</w:t>
            </w:r>
          </w:p>
        </w:tc>
      </w:tr>
      <w:tr w:rsidR="006B4908" w14:paraId="69413BA5" w14:textId="77777777" w:rsidTr="006B4908">
        <w:trPr>
          <w:trHeight w:val="75"/>
        </w:trPr>
        <w:tc>
          <w:tcPr>
            <w:tcW w:w="1921" w:type="dxa"/>
            <w:vMerge/>
          </w:tcPr>
          <w:p w14:paraId="7A36B0BC"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1F27038D"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36BFF763"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7D826F85"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0FFD4A5D"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031A8DC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2CBEDE45"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3161CD05" w14:textId="50F38BA7" w:rsidR="006B4908" w:rsidRPr="006B4908" w:rsidRDefault="006B4908" w:rsidP="006B4908">
            <w:pPr>
              <w:jc w:val="left"/>
              <w:rPr>
                <w:rFonts w:cs="Calibri"/>
                <w:b/>
                <w:sz w:val="19"/>
              </w:rPr>
            </w:pPr>
            <w:r>
              <w:rPr>
                <w:rFonts w:cs="Calibri"/>
                <w:b/>
                <w:sz w:val="19"/>
              </w:rPr>
              <w:t>0,50</w:t>
            </w:r>
          </w:p>
        </w:tc>
        <w:tc>
          <w:tcPr>
            <w:tcW w:w="566" w:type="dxa"/>
            <w:tcBorders>
              <w:bottom w:val="single" w:sz="4" w:space="0" w:color="auto"/>
            </w:tcBorders>
            <w:shd w:val="clear" w:color="auto" w:fill="92D050"/>
          </w:tcPr>
          <w:p w14:paraId="1002FC08" w14:textId="2A4153BF" w:rsidR="006B4908" w:rsidRPr="006B4908" w:rsidRDefault="006B4908" w:rsidP="006B4908">
            <w:pPr>
              <w:jc w:val="left"/>
              <w:rPr>
                <w:rFonts w:cs="Calibri"/>
                <w:b/>
                <w:sz w:val="19"/>
              </w:rPr>
            </w:pPr>
            <w:r>
              <w:rPr>
                <w:rFonts w:cs="Calibri"/>
                <w:b/>
                <w:sz w:val="19"/>
              </w:rPr>
              <w:t>0,48</w:t>
            </w:r>
          </w:p>
        </w:tc>
        <w:tc>
          <w:tcPr>
            <w:tcW w:w="567" w:type="dxa"/>
            <w:tcBorders>
              <w:bottom w:val="single" w:sz="4" w:space="0" w:color="auto"/>
            </w:tcBorders>
            <w:shd w:val="clear" w:color="auto" w:fill="92D050"/>
          </w:tcPr>
          <w:p w14:paraId="5D8B6FC2" w14:textId="27368434" w:rsidR="006B4908" w:rsidRPr="006B4908" w:rsidRDefault="006B4908" w:rsidP="006B4908">
            <w:pPr>
              <w:jc w:val="left"/>
              <w:rPr>
                <w:rFonts w:cs="Calibri"/>
                <w:b/>
                <w:sz w:val="19"/>
              </w:rPr>
            </w:pPr>
            <w:r>
              <w:rPr>
                <w:rFonts w:cs="Calibri"/>
                <w:b/>
                <w:sz w:val="19"/>
              </w:rPr>
              <w:t>0,51</w:t>
            </w:r>
          </w:p>
        </w:tc>
        <w:tc>
          <w:tcPr>
            <w:tcW w:w="1336" w:type="dxa"/>
          </w:tcPr>
          <w:p w14:paraId="494B4FCD" w14:textId="717A931B" w:rsidR="006B4908" w:rsidRPr="006B4908" w:rsidRDefault="006B4908" w:rsidP="006B4908">
            <w:pPr>
              <w:jc w:val="center"/>
              <w:rPr>
                <w:rFonts w:cs="Calibri"/>
                <w:b/>
                <w:sz w:val="19"/>
              </w:rPr>
            </w:pPr>
            <w:r>
              <w:rPr>
                <w:rFonts w:cs="Calibri"/>
                <w:b/>
                <w:sz w:val="19"/>
              </w:rPr>
              <w:t>Normal</w:t>
            </w:r>
          </w:p>
        </w:tc>
      </w:tr>
      <w:tr w:rsidR="006B4908" w14:paraId="665AE1FF" w14:textId="77777777" w:rsidTr="006B4908">
        <w:trPr>
          <w:trHeight w:val="75"/>
        </w:trPr>
        <w:tc>
          <w:tcPr>
            <w:tcW w:w="1921" w:type="dxa"/>
            <w:vMerge/>
            <w:tcBorders>
              <w:bottom w:val="single" w:sz="8" w:space="0" w:color="auto"/>
            </w:tcBorders>
          </w:tcPr>
          <w:p w14:paraId="069A106C"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5F74ACCA"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1A15AC02"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4C748E69"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2E882923"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389EF922"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45C869E3"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34930FD1" w14:textId="066A794F" w:rsidR="006B4908" w:rsidRPr="006B4908" w:rsidRDefault="006B4908" w:rsidP="006B4908">
            <w:pPr>
              <w:jc w:val="left"/>
              <w:rPr>
                <w:rFonts w:cs="Calibri"/>
                <w:b/>
                <w:sz w:val="19"/>
              </w:rPr>
            </w:pPr>
            <w:r>
              <w:rPr>
                <w:rFonts w:cs="Calibri"/>
                <w:b/>
                <w:sz w:val="19"/>
              </w:rPr>
              <w:t>0,70</w:t>
            </w:r>
          </w:p>
        </w:tc>
        <w:tc>
          <w:tcPr>
            <w:tcW w:w="566" w:type="dxa"/>
            <w:tcBorders>
              <w:bottom w:val="single" w:sz="8" w:space="0" w:color="auto"/>
            </w:tcBorders>
            <w:shd w:val="clear" w:color="auto" w:fill="92D050"/>
          </w:tcPr>
          <w:p w14:paraId="08D2A36A" w14:textId="3DBC80F9" w:rsidR="006B4908" w:rsidRPr="006B4908" w:rsidRDefault="006B4908" w:rsidP="006B4908">
            <w:pPr>
              <w:jc w:val="left"/>
              <w:rPr>
                <w:rFonts w:cs="Calibri"/>
                <w:b/>
                <w:sz w:val="19"/>
              </w:rPr>
            </w:pPr>
            <w:r>
              <w:rPr>
                <w:rFonts w:cs="Calibri"/>
                <w:b/>
                <w:sz w:val="19"/>
              </w:rPr>
              <w:t>0,83</w:t>
            </w:r>
          </w:p>
        </w:tc>
        <w:tc>
          <w:tcPr>
            <w:tcW w:w="567" w:type="dxa"/>
            <w:tcBorders>
              <w:bottom w:val="single" w:sz="8" w:space="0" w:color="auto"/>
            </w:tcBorders>
            <w:shd w:val="clear" w:color="auto" w:fill="92D050"/>
          </w:tcPr>
          <w:p w14:paraId="13D3CEDC" w14:textId="03ACAFEB" w:rsidR="006B4908" w:rsidRPr="006B4908" w:rsidRDefault="006B4908" w:rsidP="006B4908">
            <w:pPr>
              <w:jc w:val="left"/>
              <w:rPr>
                <w:rFonts w:cs="Calibri"/>
                <w:b/>
                <w:sz w:val="19"/>
              </w:rPr>
            </w:pPr>
            <w:r>
              <w:rPr>
                <w:rFonts w:cs="Calibri"/>
                <w:b/>
                <w:sz w:val="19"/>
              </w:rPr>
              <w:t>0,89</w:t>
            </w:r>
          </w:p>
        </w:tc>
        <w:tc>
          <w:tcPr>
            <w:tcW w:w="1336" w:type="dxa"/>
            <w:tcBorders>
              <w:bottom w:val="single" w:sz="8" w:space="0" w:color="auto"/>
            </w:tcBorders>
          </w:tcPr>
          <w:p w14:paraId="3FB38DFC" w14:textId="12E58D96" w:rsidR="006B4908" w:rsidRPr="006B4908" w:rsidRDefault="006B4908" w:rsidP="006B4908">
            <w:pPr>
              <w:jc w:val="center"/>
              <w:rPr>
                <w:rFonts w:cs="Calibri"/>
                <w:b/>
                <w:sz w:val="19"/>
              </w:rPr>
            </w:pPr>
            <w:r>
              <w:rPr>
                <w:rFonts w:cs="Calibri"/>
                <w:b/>
                <w:sz w:val="19"/>
              </w:rPr>
              <w:t>Húmedo</w:t>
            </w:r>
          </w:p>
        </w:tc>
      </w:tr>
      <w:tr w:rsidR="006B4908" w14:paraId="132703F5" w14:textId="77777777" w:rsidTr="006B4908">
        <w:trPr>
          <w:trHeight w:val="75"/>
        </w:trPr>
        <w:tc>
          <w:tcPr>
            <w:tcW w:w="1921" w:type="dxa"/>
            <w:vMerge w:val="restart"/>
            <w:tcBorders>
              <w:top w:val="single" w:sz="8" w:space="0" w:color="auto"/>
            </w:tcBorders>
          </w:tcPr>
          <w:p w14:paraId="5338E828" w14:textId="0B756459" w:rsidR="006B4908" w:rsidRPr="006B4908" w:rsidRDefault="006B4908" w:rsidP="006B4908">
            <w:pPr>
              <w:jc w:val="center"/>
              <w:rPr>
                <w:rFonts w:cs="Calibri"/>
                <w:sz w:val="19"/>
              </w:rPr>
            </w:pPr>
            <w:r>
              <w:rPr>
                <w:rFonts w:cs="Calibri"/>
                <w:sz w:val="19"/>
              </w:rPr>
              <w:t>UTE 08. Marina Baja</w:t>
            </w:r>
          </w:p>
        </w:tc>
        <w:tc>
          <w:tcPr>
            <w:tcW w:w="623" w:type="dxa"/>
            <w:vMerge w:val="restart"/>
            <w:tcBorders>
              <w:top w:val="single" w:sz="8" w:space="0" w:color="auto"/>
              <w:bottom w:val="single" w:sz="8" w:space="0" w:color="auto"/>
            </w:tcBorders>
            <w:shd w:val="clear" w:color="auto" w:fill="FFC400"/>
          </w:tcPr>
          <w:p w14:paraId="492F2338" w14:textId="31976E4B" w:rsidR="006B4908" w:rsidRPr="006B4908" w:rsidRDefault="006B4908" w:rsidP="006B4908">
            <w:pPr>
              <w:jc w:val="left"/>
              <w:rPr>
                <w:rFonts w:cs="Calibri"/>
                <w:b/>
                <w:sz w:val="19"/>
              </w:rPr>
            </w:pPr>
            <w:r>
              <w:rPr>
                <w:rFonts w:cs="Calibri"/>
                <w:b/>
                <w:sz w:val="19"/>
              </w:rPr>
              <w:t>0,30</w:t>
            </w:r>
          </w:p>
        </w:tc>
        <w:tc>
          <w:tcPr>
            <w:tcW w:w="599" w:type="dxa"/>
            <w:vMerge w:val="restart"/>
            <w:tcBorders>
              <w:top w:val="single" w:sz="8" w:space="0" w:color="auto"/>
              <w:bottom w:val="single" w:sz="8" w:space="0" w:color="auto"/>
            </w:tcBorders>
            <w:shd w:val="clear" w:color="auto" w:fill="FFC400"/>
          </w:tcPr>
          <w:p w14:paraId="3066E945" w14:textId="196F036C" w:rsidR="006B4908" w:rsidRPr="006B4908" w:rsidRDefault="006B4908" w:rsidP="006B4908">
            <w:pPr>
              <w:jc w:val="left"/>
              <w:rPr>
                <w:rFonts w:cs="Calibri"/>
                <w:b/>
                <w:sz w:val="19"/>
              </w:rPr>
            </w:pPr>
            <w:r>
              <w:rPr>
                <w:rFonts w:cs="Calibri"/>
                <w:b/>
                <w:sz w:val="19"/>
              </w:rPr>
              <w:t>0,29</w:t>
            </w:r>
          </w:p>
        </w:tc>
        <w:tc>
          <w:tcPr>
            <w:tcW w:w="637" w:type="dxa"/>
            <w:vMerge w:val="restart"/>
            <w:tcBorders>
              <w:top w:val="single" w:sz="8" w:space="0" w:color="auto"/>
              <w:bottom w:val="single" w:sz="8" w:space="0" w:color="auto"/>
            </w:tcBorders>
            <w:shd w:val="clear" w:color="auto" w:fill="FFC400"/>
          </w:tcPr>
          <w:p w14:paraId="770FD24E" w14:textId="52E30759" w:rsidR="006B4908" w:rsidRPr="006B4908" w:rsidRDefault="006B4908" w:rsidP="006B4908">
            <w:pPr>
              <w:jc w:val="left"/>
              <w:rPr>
                <w:rFonts w:cs="Calibri"/>
                <w:b/>
                <w:sz w:val="19"/>
              </w:rPr>
            </w:pPr>
            <w:r>
              <w:rPr>
                <w:rFonts w:cs="Calibri"/>
                <w:b/>
                <w:sz w:val="19"/>
              </w:rPr>
              <w:t>0,27</w:t>
            </w:r>
          </w:p>
        </w:tc>
        <w:tc>
          <w:tcPr>
            <w:tcW w:w="558" w:type="dxa"/>
            <w:vMerge w:val="restart"/>
            <w:tcBorders>
              <w:top w:val="single" w:sz="8" w:space="0" w:color="auto"/>
              <w:bottom w:val="single" w:sz="8" w:space="0" w:color="auto"/>
            </w:tcBorders>
            <w:shd w:val="clear" w:color="auto" w:fill="FFC400"/>
          </w:tcPr>
          <w:p w14:paraId="3503FD29" w14:textId="6A9DB540" w:rsidR="006B4908" w:rsidRPr="006B4908" w:rsidRDefault="006B4908" w:rsidP="006B4908">
            <w:pPr>
              <w:jc w:val="left"/>
              <w:rPr>
                <w:rFonts w:cs="Calibri"/>
                <w:b/>
                <w:sz w:val="19"/>
              </w:rPr>
            </w:pPr>
            <w:r>
              <w:rPr>
                <w:rFonts w:cs="Calibri"/>
                <w:b/>
                <w:sz w:val="19"/>
              </w:rPr>
              <w:t>0,27</w:t>
            </w:r>
          </w:p>
        </w:tc>
        <w:tc>
          <w:tcPr>
            <w:tcW w:w="557" w:type="dxa"/>
            <w:vMerge w:val="restart"/>
            <w:tcBorders>
              <w:top w:val="single" w:sz="8" w:space="0" w:color="auto"/>
              <w:bottom w:val="single" w:sz="8" w:space="0" w:color="auto"/>
            </w:tcBorders>
            <w:shd w:val="clear" w:color="auto" w:fill="FFC400"/>
          </w:tcPr>
          <w:p w14:paraId="7513ED6D" w14:textId="3F3F42E0" w:rsidR="006B4908" w:rsidRPr="006B4908" w:rsidRDefault="006B4908" w:rsidP="006B4908">
            <w:pPr>
              <w:jc w:val="left"/>
              <w:rPr>
                <w:rFonts w:cs="Calibri"/>
                <w:b/>
                <w:sz w:val="19"/>
              </w:rPr>
            </w:pPr>
            <w:r>
              <w:rPr>
                <w:rFonts w:cs="Calibri"/>
                <w:b/>
                <w:sz w:val="19"/>
              </w:rPr>
              <w:t>0,29</w:t>
            </w:r>
          </w:p>
        </w:tc>
        <w:tc>
          <w:tcPr>
            <w:tcW w:w="564" w:type="dxa"/>
            <w:vMerge w:val="restart"/>
            <w:tcBorders>
              <w:top w:val="single" w:sz="8" w:space="0" w:color="auto"/>
              <w:bottom w:val="single" w:sz="8" w:space="0" w:color="auto"/>
            </w:tcBorders>
            <w:shd w:val="clear" w:color="auto" w:fill="FFC400"/>
          </w:tcPr>
          <w:p w14:paraId="18885F25" w14:textId="78F5510E" w:rsidR="006B4908" w:rsidRPr="006B4908" w:rsidRDefault="006B4908" w:rsidP="006B4908">
            <w:pPr>
              <w:jc w:val="left"/>
              <w:rPr>
                <w:rFonts w:cs="Calibri"/>
                <w:b/>
                <w:sz w:val="19"/>
              </w:rPr>
            </w:pPr>
            <w:r>
              <w:rPr>
                <w:rFonts w:cs="Calibri"/>
                <w:b/>
                <w:sz w:val="19"/>
              </w:rPr>
              <w:t>0,31</w:t>
            </w:r>
          </w:p>
        </w:tc>
        <w:tc>
          <w:tcPr>
            <w:tcW w:w="566" w:type="dxa"/>
            <w:tcBorders>
              <w:top w:val="single" w:sz="8" w:space="0" w:color="auto"/>
              <w:bottom w:val="single" w:sz="8" w:space="0" w:color="auto"/>
            </w:tcBorders>
            <w:shd w:val="clear" w:color="auto" w:fill="FFC400"/>
          </w:tcPr>
          <w:p w14:paraId="42B6BB53" w14:textId="76338370" w:rsidR="006B4908" w:rsidRPr="006B4908" w:rsidRDefault="006B4908" w:rsidP="006B4908">
            <w:pPr>
              <w:jc w:val="left"/>
              <w:rPr>
                <w:rFonts w:cs="Calibri"/>
                <w:b/>
                <w:sz w:val="19"/>
              </w:rPr>
            </w:pPr>
            <w:r>
              <w:rPr>
                <w:rFonts w:cs="Calibri"/>
                <w:b/>
                <w:sz w:val="19"/>
              </w:rPr>
              <w:t>0,25</w:t>
            </w:r>
          </w:p>
        </w:tc>
        <w:tc>
          <w:tcPr>
            <w:tcW w:w="566" w:type="dxa"/>
            <w:tcBorders>
              <w:top w:val="single" w:sz="8" w:space="0" w:color="auto"/>
              <w:bottom w:val="single" w:sz="4" w:space="0" w:color="auto"/>
            </w:tcBorders>
            <w:shd w:val="clear" w:color="auto" w:fill="FFC400"/>
          </w:tcPr>
          <w:p w14:paraId="773D316C" w14:textId="31465B8C" w:rsidR="006B4908" w:rsidRPr="006B4908" w:rsidRDefault="006B4908" w:rsidP="006B4908">
            <w:pPr>
              <w:jc w:val="left"/>
              <w:rPr>
                <w:rFonts w:cs="Calibri"/>
                <w:b/>
                <w:sz w:val="19"/>
              </w:rPr>
            </w:pPr>
            <w:r>
              <w:rPr>
                <w:rFonts w:cs="Calibri"/>
                <w:b/>
                <w:sz w:val="19"/>
              </w:rPr>
              <w:t>0,19</w:t>
            </w:r>
          </w:p>
        </w:tc>
        <w:tc>
          <w:tcPr>
            <w:tcW w:w="567" w:type="dxa"/>
            <w:tcBorders>
              <w:top w:val="single" w:sz="8" w:space="0" w:color="auto"/>
              <w:bottom w:val="single" w:sz="4" w:space="0" w:color="auto"/>
            </w:tcBorders>
            <w:shd w:val="clear" w:color="auto" w:fill="FFC400"/>
          </w:tcPr>
          <w:p w14:paraId="019DE703" w14:textId="7332C713" w:rsidR="006B4908" w:rsidRPr="006B4908" w:rsidRDefault="006B4908" w:rsidP="006B4908">
            <w:pPr>
              <w:jc w:val="left"/>
              <w:rPr>
                <w:rFonts w:cs="Calibri"/>
                <w:b/>
                <w:sz w:val="19"/>
              </w:rPr>
            </w:pPr>
            <w:r>
              <w:rPr>
                <w:rFonts w:cs="Calibri"/>
                <w:b/>
                <w:sz w:val="19"/>
              </w:rPr>
              <w:t>0,11</w:t>
            </w:r>
          </w:p>
        </w:tc>
        <w:tc>
          <w:tcPr>
            <w:tcW w:w="1336" w:type="dxa"/>
            <w:tcBorders>
              <w:top w:val="single" w:sz="8" w:space="0" w:color="auto"/>
            </w:tcBorders>
          </w:tcPr>
          <w:p w14:paraId="21B40B6C" w14:textId="7E0C0D19" w:rsidR="006B4908" w:rsidRPr="006B4908" w:rsidRDefault="006B4908" w:rsidP="006B4908">
            <w:pPr>
              <w:jc w:val="center"/>
              <w:rPr>
                <w:rFonts w:cs="Calibri"/>
                <w:b/>
                <w:sz w:val="19"/>
              </w:rPr>
            </w:pPr>
            <w:r>
              <w:rPr>
                <w:rFonts w:cs="Calibri"/>
                <w:b/>
                <w:sz w:val="19"/>
              </w:rPr>
              <w:t>Seco</w:t>
            </w:r>
          </w:p>
        </w:tc>
      </w:tr>
      <w:tr w:rsidR="006B4908" w14:paraId="1AAEA128" w14:textId="77777777" w:rsidTr="006B4908">
        <w:trPr>
          <w:trHeight w:val="75"/>
        </w:trPr>
        <w:tc>
          <w:tcPr>
            <w:tcW w:w="1921" w:type="dxa"/>
            <w:vMerge/>
          </w:tcPr>
          <w:p w14:paraId="3700C6EC"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FFC400"/>
          </w:tcPr>
          <w:p w14:paraId="33DC25E0"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FFC400"/>
          </w:tcPr>
          <w:p w14:paraId="1FA5C98F"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FFC400"/>
          </w:tcPr>
          <w:p w14:paraId="36323BDB"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FFC400"/>
          </w:tcPr>
          <w:p w14:paraId="402F1048"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FFC400"/>
          </w:tcPr>
          <w:p w14:paraId="68907E2F"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FFC400"/>
          </w:tcPr>
          <w:p w14:paraId="0A45BDB9"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FFC400"/>
          </w:tcPr>
          <w:p w14:paraId="308C2438" w14:textId="2F5F792F" w:rsidR="006B4908" w:rsidRPr="006B4908" w:rsidRDefault="006B4908" w:rsidP="006B4908">
            <w:pPr>
              <w:jc w:val="left"/>
              <w:rPr>
                <w:rFonts w:cs="Calibri"/>
                <w:b/>
                <w:sz w:val="19"/>
              </w:rPr>
            </w:pPr>
            <w:r>
              <w:rPr>
                <w:rFonts w:cs="Calibri"/>
                <w:b/>
                <w:sz w:val="19"/>
              </w:rPr>
              <w:t>0,27</w:t>
            </w:r>
          </w:p>
        </w:tc>
        <w:tc>
          <w:tcPr>
            <w:tcW w:w="566" w:type="dxa"/>
            <w:tcBorders>
              <w:bottom w:val="single" w:sz="4" w:space="0" w:color="auto"/>
            </w:tcBorders>
            <w:shd w:val="clear" w:color="auto" w:fill="FFC400"/>
          </w:tcPr>
          <w:p w14:paraId="0B565329" w14:textId="7CB8D8B6" w:rsidR="006B4908" w:rsidRPr="006B4908" w:rsidRDefault="006B4908" w:rsidP="006B4908">
            <w:pPr>
              <w:jc w:val="left"/>
              <w:rPr>
                <w:rFonts w:cs="Calibri"/>
                <w:b/>
                <w:sz w:val="19"/>
              </w:rPr>
            </w:pPr>
            <w:r>
              <w:rPr>
                <w:rFonts w:cs="Calibri"/>
                <w:b/>
                <w:sz w:val="19"/>
              </w:rPr>
              <w:t>0,23</w:t>
            </w:r>
          </w:p>
        </w:tc>
        <w:tc>
          <w:tcPr>
            <w:tcW w:w="567" w:type="dxa"/>
            <w:tcBorders>
              <w:bottom w:val="single" w:sz="4" w:space="0" w:color="auto"/>
            </w:tcBorders>
            <w:shd w:val="clear" w:color="auto" w:fill="FFC400"/>
          </w:tcPr>
          <w:p w14:paraId="09C10512" w14:textId="5A5EB9BF" w:rsidR="006B4908" w:rsidRPr="006B4908" w:rsidRDefault="006B4908" w:rsidP="006B4908">
            <w:pPr>
              <w:jc w:val="left"/>
              <w:rPr>
                <w:rFonts w:cs="Calibri"/>
                <w:b/>
                <w:sz w:val="19"/>
              </w:rPr>
            </w:pPr>
            <w:r>
              <w:rPr>
                <w:rFonts w:cs="Calibri"/>
                <w:b/>
                <w:sz w:val="19"/>
              </w:rPr>
              <w:t>0,18</w:t>
            </w:r>
          </w:p>
        </w:tc>
        <w:tc>
          <w:tcPr>
            <w:tcW w:w="1336" w:type="dxa"/>
          </w:tcPr>
          <w:p w14:paraId="4CEC275B" w14:textId="7F08C97F" w:rsidR="006B4908" w:rsidRPr="006B4908" w:rsidRDefault="006B4908" w:rsidP="006B4908">
            <w:pPr>
              <w:jc w:val="center"/>
              <w:rPr>
                <w:rFonts w:cs="Calibri"/>
                <w:b/>
                <w:sz w:val="19"/>
              </w:rPr>
            </w:pPr>
            <w:r>
              <w:rPr>
                <w:rFonts w:cs="Calibri"/>
                <w:b/>
                <w:sz w:val="19"/>
              </w:rPr>
              <w:t>Normal</w:t>
            </w:r>
          </w:p>
        </w:tc>
      </w:tr>
      <w:tr w:rsidR="006B4908" w14:paraId="099E0BC4" w14:textId="77777777" w:rsidTr="006B4908">
        <w:trPr>
          <w:trHeight w:val="75"/>
        </w:trPr>
        <w:tc>
          <w:tcPr>
            <w:tcW w:w="1921" w:type="dxa"/>
            <w:vMerge/>
            <w:tcBorders>
              <w:bottom w:val="single" w:sz="8" w:space="0" w:color="auto"/>
            </w:tcBorders>
          </w:tcPr>
          <w:p w14:paraId="38693FDE"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FFC400"/>
          </w:tcPr>
          <w:p w14:paraId="38C3F44D"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FFC400"/>
          </w:tcPr>
          <w:p w14:paraId="508000D8"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FFC400"/>
          </w:tcPr>
          <w:p w14:paraId="59AD3443"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FFC400"/>
          </w:tcPr>
          <w:p w14:paraId="64BAC75A"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FFC400"/>
          </w:tcPr>
          <w:p w14:paraId="6C7EBFCE"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FFC400"/>
          </w:tcPr>
          <w:p w14:paraId="55912231"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FFC400"/>
          </w:tcPr>
          <w:p w14:paraId="3BD9A26B" w14:textId="0F2709AC" w:rsidR="006B4908" w:rsidRPr="006B4908" w:rsidRDefault="006B4908" w:rsidP="006B4908">
            <w:pPr>
              <w:jc w:val="left"/>
              <w:rPr>
                <w:rFonts w:cs="Calibri"/>
                <w:b/>
                <w:sz w:val="19"/>
              </w:rPr>
            </w:pPr>
            <w:r>
              <w:rPr>
                <w:rFonts w:cs="Calibri"/>
                <w:b/>
                <w:sz w:val="19"/>
              </w:rPr>
              <w:t>0,32</w:t>
            </w:r>
          </w:p>
        </w:tc>
        <w:tc>
          <w:tcPr>
            <w:tcW w:w="566" w:type="dxa"/>
            <w:tcBorders>
              <w:bottom w:val="single" w:sz="8" w:space="0" w:color="auto"/>
            </w:tcBorders>
            <w:shd w:val="clear" w:color="auto" w:fill="FFC400"/>
          </w:tcPr>
          <w:p w14:paraId="2738BCF0" w14:textId="67AABAC3" w:rsidR="006B4908" w:rsidRPr="006B4908" w:rsidRDefault="006B4908" w:rsidP="006B4908">
            <w:pPr>
              <w:jc w:val="left"/>
              <w:rPr>
                <w:rFonts w:cs="Calibri"/>
                <w:b/>
                <w:sz w:val="19"/>
              </w:rPr>
            </w:pPr>
            <w:r>
              <w:rPr>
                <w:rFonts w:cs="Calibri"/>
                <w:b/>
                <w:sz w:val="19"/>
              </w:rPr>
              <w:t>0,40</w:t>
            </w:r>
          </w:p>
        </w:tc>
        <w:tc>
          <w:tcPr>
            <w:tcW w:w="567" w:type="dxa"/>
            <w:tcBorders>
              <w:bottom w:val="single" w:sz="8" w:space="0" w:color="auto"/>
            </w:tcBorders>
            <w:shd w:val="clear" w:color="auto" w:fill="92D050"/>
          </w:tcPr>
          <w:p w14:paraId="46B50367" w14:textId="1BCBBC49" w:rsidR="006B4908" w:rsidRPr="006B4908" w:rsidRDefault="006B4908" w:rsidP="006B4908">
            <w:pPr>
              <w:jc w:val="left"/>
              <w:rPr>
                <w:rFonts w:cs="Calibri"/>
                <w:b/>
                <w:sz w:val="19"/>
              </w:rPr>
            </w:pPr>
            <w:r>
              <w:rPr>
                <w:rFonts w:cs="Calibri"/>
                <w:b/>
                <w:sz w:val="19"/>
              </w:rPr>
              <w:t>0,50</w:t>
            </w:r>
          </w:p>
        </w:tc>
        <w:tc>
          <w:tcPr>
            <w:tcW w:w="1336" w:type="dxa"/>
            <w:tcBorders>
              <w:bottom w:val="single" w:sz="8" w:space="0" w:color="auto"/>
            </w:tcBorders>
          </w:tcPr>
          <w:p w14:paraId="29505372" w14:textId="7202F024" w:rsidR="006B4908" w:rsidRPr="006B4908" w:rsidRDefault="006B4908" w:rsidP="006B4908">
            <w:pPr>
              <w:jc w:val="center"/>
              <w:rPr>
                <w:rFonts w:cs="Calibri"/>
                <w:b/>
                <w:sz w:val="19"/>
              </w:rPr>
            </w:pPr>
            <w:r>
              <w:rPr>
                <w:rFonts w:cs="Calibri"/>
                <w:b/>
                <w:sz w:val="19"/>
              </w:rPr>
              <w:t>Húmedo</w:t>
            </w:r>
          </w:p>
        </w:tc>
      </w:tr>
      <w:tr w:rsidR="006B4908" w14:paraId="7A6CB998" w14:textId="77777777" w:rsidTr="006B4908">
        <w:trPr>
          <w:trHeight w:val="75"/>
        </w:trPr>
        <w:tc>
          <w:tcPr>
            <w:tcW w:w="1921" w:type="dxa"/>
            <w:vMerge w:val="restart"/>
            <w:tcBorders>
              <w:top w:val="single" w:sz="8" w:space="0" w:color="auto"/>
            </w:tcBorders>
          </w:tcPr>
          <w:p w14:paraId="5ACF8530" w14:textId="75C39B0C" w:rsidR="006B4908" w:rsidRPr="006B4908" w:rsidRDefault="006B4908" w:rsidP="006B4908">
            <w:pPr>
              <w:jc w:val="center"/>
              <w:rPr>
                <w:rFonts w:cs="Calibri"/>
                <w:sz w:val="19"/>
              </w:rPr>
            </w:pPr>
            <w:r>
              <w:rPr>
                <w:rFonts w:cs="Calibri"/>
                <w:sz w:val="19"/>
              </w:rPr>
              <w:t>UTE 09. Vinalopó-</w:t>
            </w:r>
            <w:proofErr w:type="spellStart"/>
            <w:r>
              <w:rPr>
                <w:rFonts w:cs="Calibri"/>
                <w:sz w:val="19"/>
              </w:rPr>
              <w:t>Alacantí</w:t>
            </w:r>
            <w:proofErr w:type="spellEnd"/>
          </w:p>
        </w:tc>
        <w:tc>
          <w:tcPr>
            <w:tcW w:w="623" w:type="dxa"/>
            <w:vMerge w:val="restart"/>
            <w:tcBorders>
              <w:top w:val="single" w:sz="8" w:space="0" w:color="auto"/>
              <w:bottom w:val="single" w:sz="8" w:space="0" w:color="auto"/>
            </w:tcBorders>
            <w:shd w:val="clear" w:color="auto" w:fill="92D050"/>
          </w:tcPr>
          <w:p w14:paraId="663566F4" w14:textId="6C2012DE" w:rsidR="006B4908" w:rsidRPr="006B4908" w:rsidRDefault="006B4908" w:rsidP="006B4908">
            <w:pPr>
              <w:jc w:val="left"/>
              <w:rPr>
                <w:rFonts w:cs="Calibri"/>
                <w:b/>
                <w:sz w:val="19"/>
              </w:rPr>
            </w:pPr>
            <w:r>
              <w:rPr>
                <w:rFonts w:cs="Calibri"/>
                <w:b/>
                <w:sz w:val="19"/>
              </w:rPr>
              <w:t>0,55</w:t>
            </w:r>
          </w:p>
        </w:tc>
        <w:tc>
          <w:tcPr>
            <w:tcW w:w="599" w:type="dxa"/>
            <w:vMerge w:val="restart"/>
            <w:tcBorders>
              <w:top w:val="single" w:sz="8" w:space="0" w:color="auto"/>
              <w:bottom w:val="single" w:sz="8" w:space="0" w:color="auto"/>
            </w:tcBorders>
            <w:shd w:val="clear" w:color="auto" w:fill="92D050"/>
          </w:tcPr>
          <w:p w14:paraId="29BB7F00" w14:textId="2580C410" w:rsidR="006B4908" w:rsidRPr="006B4908" w:rsidRDefault="006B4908" w:rsidP="006B4908">
            <w:pPr>
              <w:jc w:val="left"/>
              <w:rPr>
                <w:rFonts w:cs="Calibri"/>
                <w:b/>
                <w:sz w:val="19"/>
              </w:rPr>
            </w:pPr>
            <w:r>
              <w:rPr>
                <w:rFonts w:cs="Calibri"/>
                <w:b/>
                <w:sz w:val="19"/>
              </w:rPr>
              <w:t>0,58</w:t>
            </w:r>
          </w:p>
        </w:tc>
        <w:tc>
          <w:tcPr>
            <w:tcW w:w="637" w:type="dxa"/>
            <w:vMerge w:val="restart"/>
            <w:tcBorders>
              <w:top w:val="single" w:sz="8" w:space="0" w:color="auto"/>
              <w:bottom w:val="single" w:sz="8" w:space="0" w:color="auto"/>
            </w:tcBorders>
            <w:shd w:val="clear" w:color="auto" w:fill="92D050"/>
          </w:tcPr>
          <w:p w14:paraId="1903ED1B" w14:textId="57EE6590" w:rsidR="006B4908" w:rsidRPr="006B4908" w:rsidRDefault="006B4908" w:rsidP="006B4908">
            <w:pPr>
              <w:jc w:val="left"/>
              <w:rPr>
                <w:rFonts w:cs="Calibri"/>
                <w:b/>
                <w:sz w:val="19"/>
              </w:rPr>
            </w:pPr>
            <w:r>
              <w:rPr>
                <w:rFonts w:cs="Calibri"/>
                <w:b/>
                <w:sz w:val="19"/>
              </w:rPr>
              <w:t>0,60</w:t>
            </w:r>
          </w:p>
        </w:tc>
        <w:tc>
          <w:tcPr>
            <w:tcW w:w="558" w:type="dxa"/>
            <w:vMerge w:val="restart"/>
            <w:tcBorders>
              <w:top w:val="single" w:sz="8" w:space="0" w:color="auto"/>
              <w:bottom w:val="single" w:sz="8" w:space="0" w:color="auto"/>
            </w:tcBorders>
            <w:shd w:val="clear" w:color="auto" w:fill="92D050"/>
          </w:tcPr>
          <w:p w14:paraId="46ABF0F0" w14:textId="6FBB37A7" w:rsidR="006B4908" w:rsidRPr="006B4908" w:rsidRDefault="006B4908" w:rsidP="006B4908">
            <w:pPr>
              <w:jc w:val="left"/>
              <w:rPr>
                <w:rFonts w:cs="Calibri"/>
                <w:b/>
                <w:sz w:val="19"/>
              </w:rPr>
            </w:pPr>
            <w:r>
              <w:rPr>
                <w:rFonts w:cs="Calibri"/>
                <w:b/>
                <w:sz w:val="19"/>
              </w:rPr>
              <w:t>0,59</w:t>
            </w:r>
          </w:p>
        </w:tc>
        <w:tc>
          <w:tcPr>
            <w:tcW w:w="557" w:type="dxa"/>
            <w:vMerge w:val="restart"/>
            <w:tcBorders>
              <w:top w:val="single" w:sz="8" w:space="0" w:color="auto"/>
              <w:bottom w:val="single" w:sz="8" w:space="0" w:color="auto"/>
            </w:tcBorders>
            <w:shd w:val="clear" w:color="auto" w:fill="92D050"/>
          </w:tcPr>
          <w:p w14:paraId="4D46EFA5" w14:textId="7C52E28C" w:rsidR="006B4908" w:rsidRPr="006B4908" w:rsidRDefault="006B4908" w:rsidP="006B4908">
            <w:pPr>
              <w:jc w:val="left"/>
              <w:rPr>
                <w:rFonts w:cs="Calibri"/>
                <w:b/>
                <w:sz w:val="19"/>
              </w:rPr>
            </w:pPr>
            <w:r>
              <w:rPr>
                <w:rFonts w:cs="Calibri"/>
                <w:b/>
                <w:sz w:val="19"/>
              </w:rPr>
              <w:t>0,57</w:t>
            </w:r>
          </w:p>
        </w:tc>
        <w:tc>
          <w:tcPr>
            <w:tcW w:w="564" w:type="dxa"/>
            <w:vMerge w:val="restart"/>
            <w:tcBorders>
              <w:top w:val="single" w:sz="8" w:space="0" w:color="auto"/>
              <w:bottom w:val="single" w:sz="8" w:space="0" w:color="auto"/>
            </w:tcBorders>
            <w:shd w:val="clear" w:color="auto" w:fill="92D050"/>
          </w:tcPr>
          <w:p w14:paraId="35645938" w14:textId="12CA0FD2" w:rsidR="006B4908" w:rsidRPr="006B4908" w:rsidRDefault="006B4908" w:rsidP="006B4908">
            <w:pPr>
              <w:jc w:val="left"/>
              <w:rPr>
                <w:rFonts w:cs="Calibri"/>
                <w:b/>
                <w:sz w:val="19"/>
              </w:rPr>
            </w:pPr>
            <w:r>
              <w:rPr>
                <w:rFonts w:cs="Calibri"/>
                <w:b/>
                <w:sz w:val="19"/>
              </w:rPr>
              <w:t>0,59</w:t>
            </w:r>
          </w:p>
        </w:tc>
        <w:tc>
          <w:tcPr>
            <w:tcW w:w="566" w:type="dxa"/>
            <w:tcBorders>
              <w:top w:val="single" w:sz="8" w:space="0" w:color="auto"/>
              <w:bottom w:val="single" w:sz="8" w:space="0" w:color="auto"/>
            </w:tcBorders>
            <w:shd w:val="clear" w:color="auto" w:fill="92D050"/>
          </w:tcPr>
          <w:p w14:paraId="65BF8FBC" w14:textId="6CCDA19C" w:rsidR="006B4908" w:rsidRPr="006B4908" w:rsidRDefault="006B4908" w:rsidP="006B4908">
            <w:pPr>
              <w:jc w:val="left"/>
              <w:rPr>
                <w:rFonts w:cs="Calibri"/>
                <w:b/>
                <w:sz w:val="19"/>
              </w:rPr>
            </w:pPr>
            <w:r>
              <w:rPr>
                <w:rFonts w:cs="Calibri"/>
                <w:b/>
                <w:sz w:val="19"/>
              </w:rPr>
              <w:t>0,57</w:t>
            </w:r>
          </w:p>
        </w:tc>
        <w:tc>
          <w:tcPr>
            <w:tcW w:w="566" w:type="dxa"/>
            <w:tcBorders>
              <w:top w:val="single" w:sz="8" w:space="0" w:color="auto"/>
              <w:bottom w:val="single" w:sz="4" w:space="0" w:color="auto"/>
            </w:tcBorders>
            <w:shd w:val="clear" w:color="auto" w:fill="92D050"/>
          </w:tcPr>
          <w:p w14:paraId="00FA09B3" w14:textId="27BDD1F6" w:rsidR="006B4908" w:rsidRPr="006B4908" w:rsidRDefault="006B4908" w:rsidP="006B4908">
            <w:pPr>
              <w:jc w:val="left"/>
              <w:rPr>
                <w:rFonts w:cs="Calibri"/>
                <w:b/>
                <w:sz w:val="19"/>
              </w:rPr>
            </w:pPr>
            <w:r>
              <w:rPr>
                <w:rFonts w:cs="Calibri"/>
                <w:b/>
                <w:sz w:val="19"/>
              </w:rPr>
              <w:t>0,47</w:t>
            </w:r>
          </w:p>
        </w:tc>
        <w:tc>
          <w:tcPr>
            <w:tcW w:w="567" w:type="dxa"/>
            <w:tcBorders>
              <w:top w:val="single" w:sz="8" w:space="0" w:color="auto"/>
              <w:bottom w:val="single" w:sz="4" w:space="0" w:color="auto"/>
            </w:tcBorders>
            <w:shd w:val="clear" w:color="auto" w:fill="92D050"/>
          </w:tcPr>
          <w:p w14:paraId="1352C8CF" w14:textId="382CA09C" w:rsidR="006B4908" w:rsidRPr="006B4908" w:rsidRDefault="006B4908" w:rsidP="006B4908">
            <w:pPr>
              <w:jc w:val="left"/>
              <w:rPr>
                <w:rFonts w:cs="Calibri"/>
                <w:b/>
                <w:sz w:val="19"/>
              </w:rPr>
            </w:pPr>
            <w:r>
              <w:rPr>
                <w:rFonts w:cs="Calibri"/>
                <w:b/>
                <w:sz w:val="19"/>
              </w:rPr>
              <w:t>0,48</w:t>
            </w:r>
          </w:p>
        </w:tc>
        <w:tc>
          <w:tcPr>
            <w:tcW w:w="1336" w:type="dxa"/>
            <w:tcBorders>
              <w:top w:val="single" w:sz="8" w:space="0" w:color="auto"/>
            </w:tcBorders>
          </w:tcPr>
          <w:p w14:paraId="69EE6A31" w14:textId="231A5D23" w:rsidR="006B4908" w:rsidRPr="006B4908" w:rsidRDefault="006B4908" w:rsidP="006B4908">
            <w:pPr>
              <w:jc w:val="center"/>
              <w:rPr>
                <w:rFonts w:cs="Calibri"/>
                <w:b/>
                <w:sz w:val="19"/>
              </w:rPr>
            </w:pPr>
            <w:r>
              <w:rPr>
                <w:rFonts w:cs="Calibri"/>
                <w:b/>
                <w:sz w:val="19"/>
              </w:rPr>
              <w:t>Seco</w:t>
            </w:r>
          </w:p>
        </w:tc>
      </w:tr>
      <w:tr w:rsidR="006B4908" w14:paraId="3C6D1E8D" w14:textId="77777777" w:rsidTr="006B4908">
        <w:trPr>
          <w:trHeight w:val="75"/>
        </w:trPr>
        <w:tc>
          <w:tcPr>
            <w:tcW w:w="1921" w:type="dxa"/>
            <w:vMerge/>
          </w:tcPr>
          <w:p w14:paraId="412477EE"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2F19CF69"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0C36C2D8"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2BDD87D3"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6CB07BB2"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498657E5"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41E6CC53"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4E3967B7" w14:textId="4573C0BC" w:rsidR="006B4908" w:rsidRPr="006B4908" w:rsidRDefault="006B4908" w:rsidP="006B4908">
            <w:pPr>
              <w:jc w:val="left"/>
              <w:rPr>
                <w:rFonts w:cs="Calibri"/>
                <w:b/>
                <w:sz w:val="19"/>
              </w:rPr>
            </w:pPr>
            <w:r>
              <w:rPr>
                <w:rFonts w:cs="Calibri"/>
                <w:b/>
                <w:sz w:val="19"/>
              </w:rPr>
              <w:t>0,63</w:t>
            </w:r>
          </w:p>
        </w:tc>
        <w:tc>
          <w:tcPr>
            <w:tcW w:w="566" w:type="dxa"/>
            <w:tcBorders>
              <w:bottom w:val="single" w:sz="4" w:space="0" w:color="auto"/>
            </w:tcBorders>
            <w:shd w:val="clear" w:color="auto" w:fill="92D050"/>
          </w:tcPr>
          <w:p w14:paraId="0B4CAFF9" w14:textId="04B5CEE8" w:rsidR="006B4908" w:rsidRPr="006B4908" w:rsidRDefault="006B4908" w:rsidP="006B4908">
            <w:pPr>
              <w:jc w:val="left"/>
              <w:rPr>
                <w:rFonts w:cs="Calibri"/>
                <w:b/>
                <w:sz w:val="19"/>
              </w:rPr>
            </w:pPr>
            <w:r>
              <w:rPr>
                <w:rFonts w:cs="Calibri"/>
                <w:b/>
                <w:sz w:val="19"/>
              </w:rPr>
              <w:t>0,59</w:t>
            </w:r>
          </w:p>
        </w:tc>
        <w:tc>
          <w:tcPr>
            <w:tcW w:w="567" w:type="dxa"/>
            <w:tcBorders>
              <w:bottom w:val="single" w:sz="4" w:space="0" w:color="auto"/>
            </w:tcBorders>
            <w:shd w:val="clear" w:color="auto" w:fill="92D050"/>
          </w:tcPr>
          <w:p w14:paraId="1807AACB" w14:textId="4DCF4F41" w:rsidR="006B4908" w:rsidRPr="006B4908" w:rsidRDefault="006B4908" w:rsidP="006B4908">
            <w:pPr>
              <w:jc w:val="left"/>
              <w:rPr>
                <w:rFonts w:cs="Calibri"/>
                <w:b/>
                <w:sz w:val="19"/>
              </w:rPr>
            </w:pPr>
            <w:r>
              <w:rPr>
                <w:rFonts w:cs="Calibri"/>
                <w:b/>
                <w:sz w:val="19"/>
              </w:rPr>
              <w:t>0,69</w:t>
            </w:r>
          </w:p>
        </w:tc>
        <w:tc>
          <w:tcPr>
            <w:tcW w:w="1336" w:type="dxa"/>
          </w:tcPr>
          <w:p w14:paraId="792FDE39" w14:textId="25205A90" w:rsidR="006B4908" w:rsidRPr="006B4908" w:rsidRDefault="006B4908" w:rsidP="006B4908">
            <w:pPr>
              <w:jc w:val="center"/>
              <w:rPr>
                <w:rFonts w:cs="Calibri"/>
                <w:b/>
                <w:sz w:val="19"/>
              </w:rPr>
            </w:pPr>
            <w:r>
              <w:rPr>
                <w:rFonts w:cs="Calibri"/>
                <w:b/>
                <w:sz w:val="19"/>
              </w:rPr>
              <w:t>Normal</w:t>
            </w:r>
          </w:p>
        </w:tc>
      </w:tr>
      <w:tr w:rsidR="006B4908" w14:paraId="22C84DC7" w14:textId="77777777" w:rsidTr="006B4908">
        <w:trPr>
          <w:trHeight w:val="75"/>
        </w:trPr>
        <w:tc>
          <w:tcPr>
            <w:tcW w:w="1921" w:type="dxa"/>
            <w:vMerge/>
            <w:tcBorders>
              <w:bottom w:val="single" w:sz="8" w:space="0" w:color="auto"/>
            </w:tcBorders>
          </w:tcPr>
          <w:p w14:paraId="4139EC27" w14:textId="77777777" w:rsidR="006B4908" w:rsidRDefault="006B4908" w:rsidP="006B4908">
            <w:pPr>
              <w:jc w:val="left"/>
              <w:rPr>
                <w:rFonts w:cs="Calibri"/>
                <w:b/>
                <w:sz w:val="19"/>
              </w:rPr>
            </w:pPr>
          </w:p>
        </w:tc>
        <w:tc>
          <w:tcPr>
            <w:tcW w:w="623" w:type="dxa"/>
            <w:vMerge/>
            <w:tcBorders>
              <w:top w:val="single" w:sz="8" w:space="0" w:color="auto"/>
              <w:bottom w:val="single" w:sz="8" w:space="0" w:color="auto"/>
            </w:tcBorders>
            <w:shd w:val="clear" w:color="auto" w:fill="92D050"/>
          </w:tcPr>
          <w:p w14:paraId="66256158" w14:textId="77777777" w:rsidR="006B4908" w:rsidRDefault="006B4908" w:rsidP="006B4908">
            <w:pPr>
              <w:jc w:val="left"/>
              <w:rPr>
                <w:rFonts w:cs="Calibri"/>
                <w:b/>
                <w:sz w:val="19"/>
              </w:rPr>
            </w:pPr>
          </w:p>
        </w:tc>
        <w:tc>
          <w:tcPr>
            <w:tcW w:w="599" w:type="dxa"/>
            <w:vMerge/>
            <w:tcBorders>
              <w:top w:val="single" w:sz="8" w:space="0" w:color="auto"/>
              <w:bottom w:val="single" w:sz="8" w:space="0" w:color="auto"/>
            </w:tcBorders>
            <w:shd w:val="clear" w:color="auto" w:fill="92D050"/>
          </w:tcPr>
          <w:p w14:paraId="43144A41" w14:textId="77777777" w:rsidR="006B4908" w:rsidRDefault="006B4908" w:rsidP="006B4908">
            <w:pPr>
              <w:jc w:val="left"/>
              <w:rPr>
                <w:rFonts w:cs="Calibri"/>
                <w:b/>
                <w:sz w:val="19"/>
              </w:rPr>
            </w:pPr>
          </w:p>
        </w:tc>
        <w:tc>
          <w:tcPr>
            <w:tcW w:w="637" w:type="dxa"/>
            <w:vMerge/>
            <w:tcBorders>
              <w:top w:val="single" w:sz="8" w:space="0" w:color="auto"/>
              <w:bottom w:val="single" w:sz="8" w:space="0" w:color="auto"/>
            </w:tcBorders>
            <w:shd w:val="clear" w:color="auto" w:fill="92D050"/>
          </w:tcPr>
          <w:p w14:paraId="7C717EEB" w14:textId="77777777" w:rsidR="006B4908" w:rsidRDefault="006B4908" w:rsidP="006B4908">
            <w:pPr>
              <w:jc w:val="left"/>
              <w:rPr>
                <w:rFonts w:cs="Calibri"/>
                <w:b/>
                <w:sz w:val="19"/>
              </w:rPr>
            </w:pPr>
          </w:p>
        </w:tc>
        <w:tc>
          <w:tcPr>
            <w:tcW w:w="558" w:type="dxa"/>
            <w:vMerge/>
            <w:tcBorders>
              <w:top w:val="single" w:sz="8" w:space="0" w:color="auto"/>
              <w:bottom w:val="single" w:sz="8" w:space="0" w:color="auto"/>
            </w:tcBorders>
            <w:shd w:val="clear" w:color="auto" w:fill="92D050"/>
          </w:tcPr>
          <w:p w14:paraId="291EFF60" w14:textId="77777777" w:rsidR="006B4908" w:rsidRDefault="006B4908" w:rsidP="006B4908">
            <w:pPr>
              <w:jc w:val="left"/>
              <w:rPr>
                <w:rFonts w:cs="Calibri"/>
                <w:b/>
                <w:sz w:val="19"/>
              </w:rPr>
            </w:pPr>
          </w:p>
        </w:tc>
        <w:tc>
          <w:tcPr>
            <w:tcW w:w="557" w:type="dxa"/>
            <w:vMerge/>
            <w:tcBorders>
              <w:top w:val="single" w:sz="8" w:space="0" w:color="auto"/>
              <w:bottom w:val="single" w:sz="8" w:space="0" w:color="auto"/>
            </w:tcBorders>
            <w:shd w:val="clear" w:color="auto" w:fill="92D050"/>
          </w:tcPr>
          <w:p w14:paraId="2537BF0C" w14:textId="77777777" w:rsidR="006B4908" w:rsidRDefault="006B4908" w:rsidP="006B4908">
            <w:pPr>
              <w:jc w:val="left"/>
              <w:rPr>
                <w:rFonts w:cs="Calibri"/>
                <w:b/>
                <w:sz w:val="19"/>
              </w:rPr>
            </w:pPr>
          </w:p>
        </w:tc>
        <w:tc>
          <w:tcPr>
            <w:tcW w:w="564" w:type="dxa"/>
            <w:vMerge/>
            <w:tcBorders>
              <w:top w:val="single" w:sz="8" w:space="0" w:color="auto"/>
              <w:bottom w:val="single" w:sz="8" w:space="0" w:color="auto"/>
            </w:tcBorders>
            <w:shd w:val="clear" w:color="auto" w:fill="92D050"/>
          </w:tcPr>
          <w:p w14:paraId="66A8F989" w14:textId="77777777" w:rsidR="006B4908" w:rsidRDefault="006B4908" w:rsidP="006B4908">
            <w:pPr>
              <w:jc w:val="left"/>
              <w:rPr>
                <w:rFonts w:cs="Calibri"/>
                <w:b/>
                <w:sz w:val="19"/>
              </w:rPr>
            </w:pPr>
          </w:p>
        </w:tc>
        <w:tc>
          <w:tcPr>
            <w:tcW w:w="566" w:type="dxa"/>
            <w:tcBorders>
              <w:top w:val="single" w:sz="8" w:space="0" w:color="auto"/>
              <w:bottom w:val="single" w:sz="8" w:space="0" w:color="auto"/>
            </w:tcBorders>
            <w:shd w:val="clear" w:color="auto" w:fill="92D050"/>
          </w:tcPr>
          <w:p w14:paraId="7B79F63A" w14:textId="653F1A01" w:rsidR="006B4908" w:rsidRPr="006B4908" w:rsidRDefault="006B4908" w:rsidP="006B4908">
            <w:pPr>
              <w:jc w:val="left"/>
              <w:rPr>
                <w:rFonts w:cs="Calibri"/>
                <w:b/>
                <w:sz w:val="19"/>
              </w:rPr>
            </w:pPr>
            <w:r>
              <w:rPr>
                <w:rFonts w:cs="Calibri"/>
                <w:b/>
                <w:sz w:val="19"/>
              </w:rPr>
              <w:t>0,75</w:t>
            </w:r>
          </w:p>
        </w:tc>
        <w:tc>
          <w:tcPr>
            <w:tcW w:w="566" w:type="dxa"/>
            <w:shd w:val="clear" w:color="auto" w:fill="92D050"/>
          </w:tcPr>
          <w:p w14:paraId="10E7F9C5" w14:textId="40D59472" w:rsidR="006B4908" w:rsidRPr="006B4908" w:rsidRDefault="006B4908" w:rsidP="006B4908">
            <w:pPr>
              <w:jc w:val="left"/>
              <w:rPr>
                <w:rFonts w:cs="Calibri"/>
                <w:b/>
                <w:sz w:val="19"/>
              </w:rPr>
            </w:pPr>
            <w:r>
              <w:rPr>
                <w:rFonts w:cs="Calibri"/>
                <w:b/>
                <w:sz w:val="19"/>
              </w:rPr>
              <w:t>0,80</w:t>
            </w:r>
          </w:p>
        </w:tc>
        <w:tc>
          <w:tcPr>
            <w:tcW w:w="567" w:type="dxa"/>
            <w:shd w:val="clear" w:color="auto" w:fill="92D050"/>
          </w:tcPr>
          <w:p w14:paraId="2E65C738" w14:textId="5CACAB76" w:rsidR="006B4908" w:rsidRPr="006B4908" w:rsidRDefault="006B4908" w:rsidP="006B4908">
            <w:pPr>
              <w:jc w:val="left"/>
              <w:rPr>
                <w:rFonts w:cs="Calibri"/>
                <w:b/>
                <w:sz w:val="19"/>
              </w:rPr>
            </w:pPr>
            <w:r>
              <w:rPr>
                <w:rFonts w:cs="Calibri"/>
                <w:b/>
                <w:sz w:val="19"/>
              </w:rPr>
              <w:t>0,87</w:t>
            </w:r>
          </w:p>
        </w:tc>
        <w:tc>
          <w:tcPr>
            <w:tcW w:w="1336" w:type="dxa"/>
          </w:tcPr>
          <w:p w14:paraId="11988238" w14:textId="673AA3BC" w:rsidR="006B4908" w:rsidRPr="006B4908" w:rsidRDefault="006B4908" w:rsidP="006B4908">
            <w:pPr>
              <w:jc w:val="center"/>
              <w:rPr>
                <w:rFonts w:cs="Calibri"/>
                <w:b/>
                <w:sz w:val="19"/>
              </w:rPr>
            </w:pPr>
            <w:r>
              <w:rPr>
                <w:rFonts w:cs="Calibri"/>
                <w:b/>
                <w:sz w:val="19"/>
              </w:rPr>
              <w:t>Húmedo</w:t>
            </w:r>
          </w:p>
        </w:tc>
      </w:tr>
    </w:tbl>
    <w:p w14:paraId="76B507BF" w14:textId="77777777" w:rsidR="006B4908" w:rsidRPr="007436BD" w:rsidRDefault="006B4908" w:rsidP="007436BD">
      <w:pPr>
        <w:pStyle w:val="Descripcin"/>
      </w:pPr>
      <w:r w:rsidRPr="007436BD">
        <w:t xml:space="preserve"> </w:t>
      </w:r>
      <w:r>
        <w:t>Tabla 12</w:t>
      </w:r>
      <w:r w:rsidRPr="007436BD">
        <w:t>. Índice de estado de escasez por UTE sobre coloración del escenario y previsiones de evolución a tres meses con hipótesis de trimestre seco, normal y húmedo</w:t>
      </w:r>
    </w:p>
    <w:p w14:paraId="19F7159D" w14:textId="77777777" w:rsidR="006B4908" w:rsidRDefault="006B4908" w:rsidP="007436BD">
      <w:r w:rsidRPr="007436BD">
        <w:t xml:space="preserve">En el Anexo 2 se puede consultar, en formato gráfico, la predicción de la evolución de los indicadores de estado de escasez tanto por indicador parcial como por cada UTE. </w:t>
      </w:r>
    </w:p>
    <w:p w14:paraId="3704D8D0" w14:textId="77777777" w:rsidR="006B4908" w:rsidRPr="007436BD" w:rsidRDefault="006B4908" w:rsidP="00C37305">
      <w:pPr>
        <w:spacing w:before="0" w:after="0" w:line="240" w:lineRule="auto"/>
        <w:jc w:val="left"/>
      </w:pPr>
      <w:r>
        <w:br w:type="page"/>
      </w:r>
    </w:p>
    <w:p w14:paraId="10AD85BA" w14:textId="77777777" w:rsidR="006B4908" w:rsidRDefault="006B4908" w:rsidP="006B4908">
      <w:pPr>
        <w:pStyle w:val="PH-Titulo1"/>
        <w:numPr>
          <w:ilvl w:val="0"/>
          <w:numId w:val="28"/>
        </w:numPr>
      </w:pPr>
      <w:bookmarkStart w:id="34" w:name="_Toc239229130"/>
      <w:r>
        <w:lastRenderedPageBreak/>
        <w:t>ACCIONES Y MEDIDAS</w:t>
      </w:r>
      <w:bookmarkEnd w:id="34"/>
      <w:r>
        <w:t xml:space="preserve"> </w:t>
      </w:r>
    </w:p>
    <w:p w14:paraId="6BEFF607" w14:textId="77777777" w:rsidR="006B4908" w:rsidRDefault="006B4908" w:rsidP="006B4908">
      <w:pPr>
        <w:pStyle w:val="PH-Titulo2"/>
        <w:numPr>
          <w:ilvl w:val="1"/>
          <w:numId w:val="28"/>
        </w:numPr>
      </w:pPr>
      <w:bookmarkStart w:id="35" w:name="_Toc529181279"/>
      <w:bookmarkStart w:id="36" w:name="_Toc530641006"/>
      <w:bookmarkStart w:id="37" w:name="_Toc239229131"/>
      <w:r>
        <w:t>Acciones en situación de sequía prolongada</w:t>
      </w:r>
      <w:bookmarkEnd w:id="35"/>
      <w:bookmarkEnd w:id="36"/>
      <w:bookmarkEnd w:id="37"/>
      <w:r>
        <w:t xml:space="preserve"> </w:t>
      </w:r>
    </w:p>
    <w:p w14:paraId="6FBE52FE" w14:textId="77777777" w:rsidR="006B4908" w:rsidRPr="00E925C8" w:rsidRDefault="006B4908" w:rsidP="00E925C8">
      <w:bookmarkStart w:id="38" w:name="_Toc529181280"/>
      <w:bookmarkStart w:id="39" w:name="_Toc530641007"/>
      <w:r w:rsidRPr="00E925C8">
        <w:t xml:space="preserve">El escenario de sequía prolongada se activa cuando el valor de indicador de la UTS tome un valor inferior a 0,3, sin condicionantes adicionales para las entradas o salidas, por lo que las acciones a aplicar estarán directamente relacionadas con el valor del indicador.  </w:t>
      </w:r>
    </w:p>
    <w:tbl>
      <w:tblPr>
        <w:tblStyle w:val="PHJ1521"/>
        <w:tblW w:w="8481" w:type="dxa"/>
        <w:tblLook w:val="04A0" w:firstRow="1" w:lastRow="0" w:firstColumn="1" w:lastColumn="0" w:noHBand="0" w:noVBand="1"/>
      </w:tblPr>
      <w:tblGrid>
        <w:gridCol w:w="8481"/>
      </w:tblGrid>
      <w:tr w:rsidR="006B4908" w:rsidRPr="00E925C8" w14:paraId="797B0050" w14:textId="77777777" w:rsidTr="009841E2">
        <w:trPr>
          <w:cnfStyle w:val="100000000000" w:firstRow="1" w:lastRow="0" w:firstColumn="0" w:lastColumn="0" w:oddVBand="0" w:evenVBand="0" w:oddHBand="0" w:evenHBand="0" w:firstRowFirstColumn="0" w:firstRowLastColumn="0" w:lastRowFirstColumn="0" w:lastRowLastColumn="0"/>
          <w:trHeight w:val="183"/>
        </w:trPr>
        <w:tc>
          <w:tcPr>
            <w:tcW w:w="8481" w:type="dxa"/>
          </w:tcPr>
          <w:p w14:paraId="7382BC34" w14:textId="77777777" w:rsidR="006B4908" w:rsidRPr="00E925C8" w:rsidRDefault="006B4908" w:rsidP="009841E2">
            <w:pPr>
              <w:overflowPunct w:val="0"/>
              <w:autoSpaceDE w:val="0"/>
              <w:autoSpaceDN w:val="0"/>
              <w:adjustRightInd w:val="0"/>
              <w:spacing w:before="20" w:after="20" w:line="0" w:lineRule="atLeast"/>
              <w:jc w:val="center"/>
              <w:textAlignment w:val="baseline"/>
              <w:rPr>
                <w:rFonts w:cstheme="minorHAnsi"/>
                <w:b/>
                <w:szCs w:val="18"/>
              </w:rPr>
            </w:pPr>
            <w:r w:rsidRPr="00E925C8">
              <w:rPr>
                <w:rFonts w:cstheme="minorHAnsi"/>
                <w:b/>
                <w:szCs w:val="18"/>
              </w:rPr>
              <w:t>Acciones que se activan en el escenario de sequía prolongada</w:t>
            </w:r>
          </w:p>
        </w:tc>
      </w:tr>
      <w:tr w:rsidR="006B4908" w:rsidRPr="00E925C8" w14:paraId="56D387E7" w14:textId="77777777" w:rsidTr="009841E2">
        <w:trPr>
          <w:trHeight w:val="117"/>
        </w:trPr>
        <w:tc>
          <w:tcPr>
            <w:tcW w:w="8481" w:type="dxa"/>
            <w:hideMark/>
          </w:tcPr>
          <w:p w14:paraId="7EC7ECC7" w14:textId="77777777" w:rsidR="006B4908" w:rsidRPr="00E925C8" w:rsidRDefault="006B4908" w:rsidP="009841E2">
            <w:pPr>
              <w:pStyle w:val="Figuras"/>
              <w:rPr>
                <w:rFonts w:asciiTheme="minorHAnsi" w:hAnsiTheme="minorHAnsi" w:cstheme="minorHAnsi"/>
                <w:color w:val="000000"/>
                <w:sz w:val="18"/>
                <w:szCs w:val="18"/>
              </w:rPr>
            </w:pPr>
            <w:r w:rsidRPr="00E925C8">
              <w:rPr>
                <w:rFonts w:asciiTheme="minorHAnsi" w:hAnsiTheme="minorHAnsi" w:cstheme="minorHAnsi"/>
                <w:color w:val="000000"/>
                <w:sz w:val="18"/>
                <w:szCs w:val="18"/>
              </w:rPr>
              <w:t>Admisión justificada del deterioro temporal del estado de las masas de agua por causas naturales excepcionales</w:t>
            </w:r>
          </w:p>
        </w:tc>
      </w:tr>
      <w:tr w:rsidR="006B4908" w:rsidRPr="00E925C8" w14:paraId="15B2AB15" w14:textId="77777777" w:rsidTr="009841E2">
        <w:trPr>
          <w:trHeight w:val="122"/>
        </w:trPr>
        <w:tc>
          <w:tcPr>
            <w:tcW w:w="8481" w:type="dxa"/>
            <w:hideMark/>
          </w:tcPr>
          <w:p w14:paraId="0C117B45" w14:textId="77777777" w:rsidR="006B4908" w:rsidRPr="00E925C8" w:rsidRDefault="006B4908" w:rsidP="009841E2">
            <w:pPr>
              <w:pStyle w:val="Figuras"/>
              <w:rPr>
                <w:rFonts w:asciiTheme="minorHAnsi" w:hAnsiTheme="minorHAnsi" w:cstheme="minorHAnsi"/>
                <w:color w:val="000000"/>
                <w:sz w:val="18"/>
                <w:szCs w:val="18"/>
              </w:rPr>
            </w:pPr>
            <w:r w:rsidRPr="00E925C8">
              <w:rPr>
                <w:rFonts w:asciiTheme="minorHAnsi" w:hAnsiTheme="minorHAnsi" w:cstheme="minorHAnsi"/>
                <w:color w:val="000000"/>
                <w:sz w:val="18"/>
                <w:szCs w:val="18"/>
              </w:rPr>
              <w:t>Régimen de caudales ecológicos menos exigente</w:t>
            </w:r>
          </w:p>
        </w:tc>
      </w:tr>
      <w:tr w:rsidR="006B4908" w:rsidRPr="00E925C8" w14:paraId="54C3051D" w14:textId="77777777" w:rsidTr="009841E2">
        <w:trPr>
          <w:trHeight w:val="122"/>
        </w:trPr>
        <w:tc>
          <w:tcPr>
            <w:tcW w:w="8481" w:type="dxa"/>
          </w:tcPr>
          <w:p w14:paraId="025A1422" w14:textId="77777777" w:rsidR="006B4908" w:rsidRPr="00E925C8" w:rsidRDefault="006B4908" w:rsidP="009841E2">
            <w:pPr>
              <w:pStyle w:val="Figuras"/>
              <w:rPr>
                <w:rFonts w:asciiTheme="minorHAnsi" w:hAnsiTheme="minorHAnsi" w:cstheme="minorHAnsi"/>
                <w:color w:val="000000"/>
                <w:sz w:val="18"/>
                <w:szCs w:val="18"/>
              </w:rPr>
            </w:pPr>
            <w:r w:rsidRPr="00E925C8">
              <w:rPr>
                <w:rFonts w:asciiTheme="minorHAnsi" w:hAnsiTheme="minorHAnsi" w:cstheme="minorHAnsi"/>
                <w:color w:val="000000"/>
                <w:sz w:val="18"/>
                <w:szCs w:val="18"/>
              </w:rPr>
              <w:t>Otras medidas factibles para impedir que siga deteriorándose el estado y para no poner en peligro el logro de los objetivos medioambientales en otras masas de agua no afectadas por esas circunstancias</w:t>
            </w:r>
          </w:p>
        </w:tc>
      </w:tr>
    </w:tbl>
    <w:p w14:paraId="58A7FC2F" w14:textId="77777777" w:rsidR="006B4908" w:rsidRPr="00E925C8" w:rsidRDefault="006B4908" w:rsidP="00E925C8">
      <w:pPr>
        <w:pStyle w:val="Descripcin"/>
      </w:pPr>
      <w:r>
        <w:t>Tabla 13</w:t>
      </w:r>
      <w:r w:rsidRPr="00E925C8">
        <w:t>. Esquema de las acciones que se aplican en el escenario de sequía prolongada</w:t>
      </w:r>
    </w:p>
    <w:p w14:paraId="3F826EF7" w14:textId="35C9DF6D" w:rsidR="006B4908" w:rsidRPr="00DE5FB6" w:rsidRDefault="006B4908" w:rsidP="00E925C8">
      <w:r w:rsidRPr="00E925C8">
        <w:t>La reducción de los caudales ecológicos mínimos aplicables en situación hidrológica ordinaria a sus valores mínimos para la situación de sequía, se realizará atendiendo a las disposiciones del Plan Hidrológico de la Demarcación Hidrográfica del Júcar, siempre que no sean contrarias al art. 18.4 del RPH, que excluye a las zonas incluidas en la RN2000 o en la Lista de humedales Ramsar de la eventual aplicación de un régimen de caudales ecológicos menos exigente aun en el caso de sequías prolongadas. El régimen de caudales a aplicar en la demarcación está disponible en el sistema de información SIA Júcar de la página web del organismo (</w:t>
      </w:r>
      <w:proofErr w:type="spellStart"/>
      <w:r w:rsidRPr="00E925C8">
        <w:fldChar w:fldCharType="begin"/>
      </w:r>
      <w:r w:rsidRPr="00E925C8">
        <w:instrText xml:space="preserve"> HYPERLINK "https://aps.chj.es/siajucar/?f=3366&amp;o=0" </w:instrText>
      </w:r>
      <w:r w:rsidRPr="00E925C8">
        <w:fldChar w:fldCharType="separate"/>
      </w:r>
      <w:r w:rsidRPr="00E925C8">
        <w:rPr>
          <w:rStyle w:val="Hipervnculo"/>
        </w:rPr>
        <w:t>Qecomin_normalidad</w:t>
      </w:r>
      <w:proofErr w:type="spellEnd"/>
      <w:r w:rsidRPr="00E925C8">
        <w:rPr>
          <w:rStyle w:val="Hipervnculo"/>
        </w:rPr>
        <w:fldChar w:fldCharType="end"/>
      </w:r>
      <w:r w:rsidRPr="00E925C8">
        <w:t xml:space="preserve"> y </w:t>
      </w:r>
      <w:hyperlink r:id="rId22" w:history="1">
        <w:proofErr w:type="spellStart"/>
        <w:r w:rsidRPr="00E925C8">
          <w:rPr>
            <w:rStyle w:val="Hipervnculo"/>
          </w:rPr>
          <w:t>Qecomin_sequía</w:t>
        </w:r>
        <w:proofErr w:type="spellEnd"/>
      </w:hyperlink>
      <w:r w:rsidRPr="00E925C8">
        <w:t>).</w:t>
      </w:r>
    </w:p>
    <w:p w14:paraId="09E7D60C" w14:textId="77777777" w:rsidR="006B4908" w:rsidRPr="009A1D3C" w:rsidRDefault="006B4908" w:rsidP="006B4908">
      <w:pPr>
        <w:pStyle w:val="PH-Titulo2"/>
        <w:numPr>
          <w:ilvl w:val="1"/>
          <w:numId w:val="28"/>
        </w:numPr>
      </w:pPr>
      <w:bookmarkStart w:id="40" w:name="_Toc239229132"/>
      <w:r>
        <w:t>Medidas en situación de escasez.</w:t>
      </w:r>
      <w:bookmarkEnd w:id="38"/>
      <w:bookmarkEnd w:id="39"/>
      <w:bookmarkEnd w:id="40"/>
    </w:p>
    <w:p w14:paraId="1E0B3572" w14:textId="77777777" w:rsidR="006B4908" w:rsidRPr="00E925C8" w:rsidRDefault="006B4908" w:rsidP="00E925C8">
      <w:r w:rsidRPr="00E925C8">
        <w:t xml:space="preserve">Cuando algún escenario se encuentre en situación de escasez se podrán tomar las medidas necesarias para paliar los efectos de la misma dentro del marco de actuación establecido en el </w:t>
      </w:r>
      <w:r>
        <w:t>Plan Especial de Sequías (PES).</w:t>
      </w:r>
    </w:p>
    <w:p w14:paraId="2F0E1AE6" w14:textId="77777777" w:rsidR="006B4908" w:rsidRPr="00E925C8" w:rsidRDefault="006B4908" w:rsidP="00E925C8">
      <w:r w:rsidRPr="00E925C8">
        <w:t>La activación de las medidas dependerá de las características de la sequía, del momento de entrada o salida de un escenario (principio o final de la campaña de riego…), de la previsión existente para los próximos meses, etc. El objetivo del PES es establecer unas orientaciones y directrices de las medidas a adoptar en situación de escasez, pero que a su vez permitan una cierta flexibilidad para ajustarse a la situación concreta que se esté produciendo.</w:t>
      </w:r>
    </w:p>
    <w:p w14:paraId="4B2AC425" w14:textId="77777777" w:rsidR="006B4908" w:rsidRDefault="006B4908" w:rsidP="00E925C8">
      <w:r w:rsidRPr="00E925C8">
        <w:t>Para más información sobre las medidas a aplicar en función de la unidad territorial y del escenario diagnosticado, consultar el punto 8.2 del PES, Medidas a aplicar en los escenarios de escasez coyuntural.</w:t>
      </w:r>
    </w:p>
    <w:p w14:paraId="42B38A12" w14:textId="77777777" w:rsidR="006B4908" w:rsidRDefault="006B4908" w:rsidP="00DD1F96"/>
    <w:p w14:paraId="7CC4AB14" w14:textId="77777777" w:rsidR="006B4908" w:rsidRDefault="006B4908">
      <w:pPr>
        <w:spacing w:before="0" w:after="0" w:line="240" w:lineRule="auto"/>
        <w:jc w:val="left"/>
      </w:pPr>
      <w:r>
        <w:br w:type="page"/>
      </w:r>
    </w:p>
    <w:p w14:paraId="1FE4169A" w14:textId="77777777" w:rsidR="006B4908" w:rsidRPr="00D822CC" w:rsidRDefault="006B4908" w:rsidP="00E548D4">
      <w:pPr>
        <w:pStyle w:val="PH-Titulo1"/>
        <w:numPr>
          <w:ilvl w:val="0"/>
          <w:numId w:val="0"/>
        </w:numPr>
      </w:pPr>
      <w:bookmarkStart w:id="41" w:name="_Toc239229133"/>
      <w:r w:rsidRPr="00D822CC">
        <w:lastRenderedPageBreak/>
        <w:t>Nota final:</w:t>
      </w:r>
      <w:bookmarkEnd w:id="41"/>
    </w:p>
    <w:p w14:paraId="0C43E100" w14:textId="77777777" w:rsidR="006B4908" w:rsidRDefault="006B4908" w:rsidP="00E548D4">
      <w:pPr>
        <w:rPr>
          <w:i/>
          <w:iCs/>
        </w:rPr>
      </w:pPr>
      <w:r>
        <w:rPr>
          <w:i/>
          <w:iCs/>
        </w:rPr>
        <w:t xml:space="preserve">El presente documento se pone a disposición de los usuarios en versión Microsoft Word con la finalidad de facilitar el acceso a la información, particularmente los datos que están incrustados en los gráficos. </w:t>
      </w:r>
    </w:p>
    <w:p w14:paraId="231B6251" w14:textId="0566480D" w:rsidR="006B4908" w:rsidRDefault="006B4908" w:rsidP="00E548D4">
      <w:pPr>
        <w:jc w:val="left"/>
        <w:rPr>
          <w:i/>
          <w:iCs/>
        </w:rPr>
      </w:pPr>
      <w:r>
        <w:rPr>
          <w:i/>
          <w:iCs/>
        </w:rPr>
        <w:t xml:space="preserve">En el supuesto de que la información facilitada por la Confederación Hidrográfica del Júcar, O.A., a través del documento en versión Microsoft Word, vaya a ser objeto de reutilización, se deberán contemplar las condiciones generales al respecto recogidas en nuestro </w:t>
      </w:r>
      <w:hyperlink r:id="rId23" w:history="1">
        <w:r>
          <w:rPr>
            <w:rStyle w:val="Hipervnculo"/>
            <w:i/>
            <w:iCs/>
          </w:rPr>
          <w:t>Aviso legal</w:t>
        </w:r>
      </w:hyperlink>
      <w:r>
        <w:rPr>
          <w:i/>
          <w:iCs/>
        </w:rPr>
        <w:t xml:space="preserve"> y disponibles con carácter permanente en </w:t>
      </w:r>
      <w:hyperlink r:id="rId24" w:tgtFrame="_blank" w:tooltip="Enlace a la página de Datos.gob.es/Aviso legal: Abre una nueva ventana" w:history="1">
        <w:r>
          <w:rPr>
            <w:rStyle w:val="Hipervnculo"/>
            <w:i/>
            <w:iCs/>
          </w:rPr>
          <w:t>www.datos.gob.es/avisolegal</w:t>
        </w:r>
      </w:hyperlink>
      <w:r>
        <w:rPr>
          <w:i/>
          <w:iCs/>
        </w:rPr>
        <w:t>.</w:t>
      </w:r>
    </w:p>
    <w:p w14:paraId="6C97826F" w14:textId="77777777" w:rsidR="006B4908" w:rsidRDefault="006B4908" w:rsidP="00E548D4">
      <w:pPr>
        <w:rPr>
          <w:i/>
          <w:iCs/>
        </w:rPr>
      </w:pPr>
    </w:p>
    <w:p w14:paraId="0B73C155" w14:textId="77777777" w:rsidR="006B4908" w:rsidRDefault="006B4908" w:rsidP="00E548D4">
      <w:pPr>
        <w:rPr>
          <w:i/>
          <w:iCs/>
        </w:rPr>
      </w:pPr>
      <w:r>
        <w:rPr>
          <w:i/>
          <w:iCs/>
        </w:rPr>
        <w:t>En concreto:</w:t>
      </w:r>
    </w:p>
    <w:p w14:paraId="72CC87A8" w14:textId="77777777" w:rsidR="006B4908" w:rsidRDefault="006B4908" w:rsidP="006B4908">
      <w:pPr>
        <w:numPr>
          <w:ilvl w:val="0"/>
          <w:numId w:val="47"/>
        </w:numPr>
        <w:spacing w:before="0" w:after="0" w:line="240" w:lineRule="auto"/>
        <w:jc w:val="left"/>
        <w:rPr>
          <w:i/>
          <w:iCs/>
        </w:rPr>
      </w:pPr>
      <w:r>
        <w:rPr>
          <w:i/>
          <w:iCs/>
        </w:rPr>
        <w:t>Está prohibido desnaturalizar el sentido de la información.</w:t>
      </w:r>
    </w:p>
    <w:p w14:paraId="2B7D3790" w14:textId="77777777" w:rsidR="006B4908" w:rsidRDefault="006B4908" w:rsidP="006B4908">
      <w:pPr>
        <w:numPr>
          <w:ilvl w:val="0"/>
          <w:numId w:val="47"/>
        </w:numPr>
        <w:spacing w:before="0" w:after="0" w:line="240" w:lineRule="auto"/>
        <w:jc w:val="left"/>
        <w:rPr>
          <w:i/>
          <w:iCs/>
        </w:rPr>
      </w:pPr>
      <w:r>
        <w:rPr>
          <w:i/>
          <w:iCs/>
        </w:rPr>
        <w:t>Debe citarse la fuente de los documentos objeto de la reutilización. Esta cita podrá realizarse de la siguiente manera: "Origen de los datos: Confederación Hidrográfica del Júcar, O.A.".</w:t>
      </w:r>
    </w:p>
    <w:p w14:paraId="7DC948C7" w14:textId="77777777" w:rsidR="006B4908" w:rsidRDefault="006B4908" w:rsidP="006B4908">
      <w:pPr>
        <w:numPr>
          <w:ilvl w:val="0"/>
          <w:numId w:val="47"/>
        </w:numPr>
        <w:spacing w:before="0" w:after="0" w:line="240" w:lineRule="auto"/>
        <w:jc w:val="left"/>
        <w:rPr>
          <w:i/>
          <w:iCs/>
        </w:rPr>
      </w:pPr>
      <w:r>
        <w:rPr>
          <w:i/>
          <w:iCs/>
        </w:rPr>
        <w:t>Debe mencionarse la fecha de la última actualización de los documentos objeto de la reutilización, siempre cuando estuviera incluida en el documento original.</w:t>
      </w:r>
    </w:p>
    <w:p w14:paraId="2DFA06B6" w14:textId="77777777" w:rsidR="006B4908" w:rsidRDefault="006B4908" w:rsidP="006B4908">
      <w:pPr>
        <w:numPr>
          <w:ilvl w:val="0"/>
          <w:numId w:val="47"/>
        </w:numPr>
        <w:spacing w:before="0" w:after="0" w:line="240" w:lineRule="auto"/>
        <w:jc w:val="left"/>
        <w:rPr>
          <w:i/>
          <w:iCs/>
        </w:rPr>
      </w:pPr>
      <w:r>
        <w:rPr>
          <w:i/>
          <w:iCs/>
        </w:rPr>
        <w:t>No se podrá indicar, insinuar o sugerir que la Confederación Hidrográfica del Júcar, O.A., titular de la información, participa, patrocina o apoya la reutilización que se lleve a cabo con ella.</w:t>
      </w:r>
    </w:p>
    <w:p w14:paraId="6BE036E0" w14:textId="77777777" w:rsidR="006B4908" w:rsidRDefault="006B4908" w:rsidP="006B4908">
      <w:pPr>
        <w:numPr>
          <w:ilvl w:val="0"/>
          <w:numId w:val="47"/>
        </w:numPr>
        <w:spacing w:before="0" w:after="0" w:line="240" w:lineRule="auto"/>
        <w:jc w:val="left"/>
        <w:rPr>
          <w:i/>
          <w:iCs/>
        </w:rPr>
      </w:pPr>
      <w:r>
        <w:rPr>
          <w:i/>
          <w:iCs/>
        </w:rPr>
        <w:t>Deben conservarse, no alterarse ni suprimirse los metadatos sobre la fecha de actualización y las condiciones de reutilización aplicables incluidos, en su caso, en el documento puesto a disposición para su reutilización.”</w:t>
      </w:r>
    </w:p>
    <w:p w14:paraId="13A62983" w14:textId="77777777" w:rsidR="006B4908" w:rsidRDefault="006B4908" w:rsidP="00DD1F96"/>
    <w:p w14:paraId="78E515F5" w14:textId="77777777" w:rsidR="006B4908" w:rsidRDefault="006B4908" w:rsidP="00D35761"/>
    <w:p w14:paraId="07884D92" w14:textId="77777777" w:rsidR="006B4908" w:rsidRDefault="006B4908" w:rsidP="00D35761">
      <w:pPr>
        <w:pStyle w:val="PH-Normal"/>
        <w:sectPr w:rsidR="006B4908" w:rsidSect="006B4908">
          <w:headerReference w:type="even" r:id="rId25"/>
          <w:headerReference w:type="default" r:id="rId26"/>
          <w:footerReference w:type="even" r:id="rId27"/>
          <w:footerReference w:type="default" r:id="rId28"/>
          <w:headerReference w:type="first" r:id="rId29"/>
          <w:footerReference w:type="first" r:id="rId30"/>
          <w:type w:val="oddPage"/>
          <w:pgSz w:w="11906" w:h="16838" w:code="9"/>
          <w:pgMar w:top="1417" w:right="1701" w:bottom="1134" w:left="1701" w:header="720" w:footer="720" w:gutter="0"/>
          <w:cols w:space="708"/>
          <w:docGrid w:linePitch="360"/>
        </w:sectPr>
      </w:pPr>
    </w:p>
    <w:p w14:paraId="13148D5E" w14:textId="77777777" w:rsidR="006B4908" w:rsidRDefault="006B4908" w:rsidP="00D35761">
      <w:pPr>
        <w:pStyle w:val="PH-Normal"/>
      </w:pPr>
    </w:p>
    <w:p w14:paraId="168012E3" w14:textId="77777777" w:rsidR="006B4908" w:rsidRDefault="006B4908" w:rsidP="00D35761">
      <w:pPr>
        <w:pStyle w:val="PH-Normal"/>
      </w:pPr>
    </w:p>
    <w:p w14:paraId="4A6149BC" w14:textId="77777777" w:rsidR="006B4908" w:rsidRDefault="006B4908" w:rsidP="00D35761">
      <w:pPr>
        <w:pStyle w:val="PH-Normal"/>
      </w:pPr>
    </w:p>
    <w:p w14:paraId="11567EC7" w14:textId="77777777" w:rsidR="006B4908" w:rsidRDefault="006B4908" w:rsidP="00D35761">
      <w:pPr>
        <w:pStyle w:val="PH-Normal"/>
      </w:pPr>
    </w:p>
    <w:p w14:paraId="3E4A44BA" w14:textId="77777777" w:rsidR="006B4908" w:rsidRDefault="006B4908" w:rsidP="00D35761">
      <w:pPr>
        <w:pStyle w:val="PH-Normal"/>
      </w:pPr>
    </w:p>
    <w:p w14:paraId="423B6265" w14:textId="77777777" w:rsidR="006B4908" w:rsidRDefault="006B4908" w:rsidP="00D35761">
      <w:pPr>
        <w:pStyle w:val="PH-Normal"/>
      </w:pPr>
    </w:p>
    <w:p w14:paraId="7B3A99D3" w14:textId="77777777" w:rsidR="006B4908" w:rsidRDefault="006B4908" w:rsidP="00D35761">
      <w:pPr>
        <w:pStyle w:val="PH-Normal"/>
      </w:pPr>
    </w:p>
    <w:p w14:paraId="122C2B64" w14:textId="77777777" w:rsidR="006B4908" w:rsidRDefault="006B4908" w:rsidP="00D35761">
      <w:pPr>
        <w:pStyle w:val="PH-Normal"/>
      </w:pPr>
    </w:p>
    <w:p w14:paraId="438958FF" w14:textId="77777777" w:rsidR="006B4908" w:rsidRDefault="006B4908" w:rsidP="00D35761">
      <w:pPr>
        <w:pStyle w:val="PH-Normal"/>
      </w:pPr>
    </w:p>
    <w:p w14:paraId="0727F4EC" w14:textId="77777777" w:rsidR="006B4908" w:rsidRDefault="006B4908" w:rsidP="00D35761">
      <w:pPr>
        <w:pStyle w:val="PH-Normal"/>
      </w:pPr>
    </w:p>
    <w:p w14:paraId="22EBC3C0" w14:textId="77777777" w:rsidR="006B4908" w:rsidRDefault="006B4908" w:rsidP="00D35761">
      <w:pPr>
        <w:pStyle w:val="PH-Normal"/>
      </w:pPr>
    </w:p>
    <w:p w14:paraId="49C15133" w14:textId="77777777" w:rsidR="006B4908" w:rsidRDefault="006B4908" w:rsidP="00D35761">
      <w:pPr>
        <w:pStyle w:val="PH-Normal"/>
      </w:pPr>
    </w:p>
    <w:p w14:paraId="1854F110" w14:textId="77777777" w:rsidR="006B4908" w:rsidRPr="00AC12FA" w:rsidRDefault="006B4908" w:rsidP="00D35761">
      <w:pPr>
        <w:pStyle w:val="PH-Titulo1"/>
        <w:numPr>
          <w:ilvl w:val="0"/>
          <w:numId w:val="0"/>
        </w:numPr>
        <w:jc w:val="center"/>
      </w:pPr>
      <w:bookmarkStart w:id="42" w:name="_Toc239229134"/>
      <w:r w:rsidRPr="00AC12FA">
        <w:t>ANEXO-1</w:t>
      </w:r>
      <w:bookmarkEnd w:id="42"/>
    </w:p>
    <w:p w14:paraId="0DB0BCFF" w14:textId="77777777" w:rsidR="006B4908" w:rsidRDefault="006B4908" w:rsidP="00D35761">
      <w:pPr>
        <w:pStyle w:val="PH-Normal"/>
        <w:jc w:val="center"/>
        <w:rPr>
          <w:b/>
        </w:rPr>
      </w:pPr>
      <w:r w:rsidRPr="008806DE">
        <w:rPr>
          <w:b/>
        </w:rPr>
        <w:t xml:space="preserve">Indicadores de Sequía Prolongada. Representación gráfica de las series temporales de los indicadores </w:t>
      </w:r>
      <w:r w:rsidRPr="00F85CFC">
        <w:rPr>
          <w:b/>
        </w:rPr>
        <w:t>seleccionados y previsión a tres meses.</w:t>
      </w:r>
    </w:p>
    <w:p w14:paraId="504F2F5E" w14:textId="77777777" w:rsidR="006B4908" w:rsidRPr="0055529E" w:rsidRDefault="006B4908" w:rsidP="00D35761"/>
    <w:p w14:paraId="08D913DA" w14:textId="77777777" w:rsidR="006B4908" w:rsidRPr="00800166" w:rsidRDefault="006B4908" w:rsidP="00D35761">
      <w:pPr>
        <w:spacing w:before="0" w:after="0" w:line="240" w:lineRule="auto"/>
        <w:rPr>
          <w:sz w:val="2"/>
          <w:szCs w:val="2"/>
        </w:rPr>
      </w:pPr>
    </w:p>
    <w:p w14:paraId="0ADB387D" w14:textId="77777777" w:rsidR="006B4908" w:rsidRPr="00754124" w:rsidRDefault="006B4908" w:rsidP="00D35761">
      <w:pPr>
        <w:spacing w:before="0" w:after="0" w:line="240" w:lineRule="auto"/>
        <w:jc w:val="left"/>
      </w:pPr>
    </w:p>
    <w:p w14:paraId="1712BFEC" w14:textId="77777777" w:rsidR="006B4908" w:rsidRDefault="006B4908"/>
    <w:p w14:paraId="120B6FEE" w14:textId="77777777" w:rsidR="006B4908" w:rsidRDefault="006B4908" w:rsidP="006B4908">
      <w:pPr>
        <w:jc w:val="left"/>
        <w:rPr>
          <w:rFonts w:cs="Calibri"/>
          <w:sz w:val="19"/>
        </w:rPr>
        <w:sectPr w:rsidR="006B4908" w:rsidSect="006B4908">
          <w:headerReference w:type="even" r:id="rId31"/>
          <w:headerReference w:type="default" r:id="rId32"/>
          <w:footerReference w:type="even" r:id="rId33"/>
          <w:footerReference w:type="default" r:id="rId34"/>
          <w:headerReference w:type="first" r:id="rId35"/>
          <w:footerReference w:type="first" r:id="rId36"/>
          <w:type w:val="oddPage"/>
          <w:pgSz w:w="11906" w:h="16838" w:code="9"/>
          <w:pgMar w:top="1417" w:right="1701" w:bottom="1134" w:left="1701" w:header="720" w:footer="720" w:gutter="0"/>
          <w:cols w:space="708"/>
          <w:docGrid w:linePitch="360"/>
        </w:sectPr>
      </w:pPr>
    </w:p>
    <w:p w14:paraId="309AC71C" w14:textId="108B8861" w:rsidR="006B4908" w:rsidRDefault="006B4908" w:rsidP="006B4908">
      <w:pPr>
        <w:jc w:val="left"/>
        <w:rPr>
          <w:rFonts w:cs="Calibri"/>
          <w:b/>
        </w:rPr>
      </w:pPr>
      <w:r>
        <w:rPr>
          <w:rFonts w:cs="Calibri"/>
          <w:b/>
        </w:rPr>
        <w:lastRenderedPageBreak/>
        <w:t>UTS 01.- CENIA-MAESTRAZGO</w:t>
      </w:r>
    </w:p>
    <w:p w14:paraId="7801D11D" w14:textId="03FDECE0" w:rsidR="006B4908" w:rsidRDefault="006B4908" w:rsidP="006B4908">
      <w:pPr>
        <w:jc w:val="center"/>
        <w:rPr>
          <w:rFonts w:cs="Calibri"/>
          <w:b/>
        </w:rPr>
      </w:pPr>
      <w:r>
        <w:rPr>
          <w:rFonts w:cs="Calibri"/>
          <w:b/>
          <w:noProof/>
        </w:rPr>
        <w:drawing>
          <wp:inline distT="0" distB="0" distL="0" distR="0" wp14:anchorId="3F750400" wp14:editId="2F93507C">
            <wp:extent cx="5006975" cy="5168900"/>
            <wp:effectExtent l="0" t="0" r="3175" b="0"/>
            <wp:docPr id="110814776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47768" name=""/>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519D5E03" w14:textId="10BD3F21" w:rsidR="00182ADD" w:rsidRDefault="00182ADD" w:rsidP="006B4908">
      <w:pPr>
        <w:jc w:val="center"/>
        <w:rPr>
          <w:rFonts w:cs="Calibri"/>
          <w:b/>
        </w:rPr>
      </w:pPr>
      <w:r>
        <w:rPr>
          <w:rFonts w:cs="Calibri"/>
          <w:b/>
        </w:rPr>
        <w:object w:dxaOrig="8177" w:dyaOrig="3923" w14:anchorId="64BA4D9B">
          <v:shape id="_x0000_i1027" type="#_x0000_t75" style="width:408.95pt;height:196.4pt" o:ole="">
            <v:imagedata r:id="rId38" o:title=""/>
          </v:shape>
          <o:OLEObject Type="Embed" ProgID="MSGraph.Chart.8" ShapeID="_x0000_i1027" DrawAspect="Content" ObjectID="_1849862900" r:id="rId39">
            <o:FieldCodes>\s</o:FieldCodes>
          </o:OLEObject>
        </w:object>
      </w:r>
      <w:r>
        <w:rPr>
          <w:rFonts w:cs="Calibri"/>
          <w:b/>
        </w:rPr>
        <w:object w:dxaOrig="8177" w:dyaOrig="3923" w14:anchorId="2A8847B5">
          <v:shape id="_x0000_i1028" type="#_x0000_t75" style="width:408.95pt;height:196.4pt" o:ole="">
            <v:imagedata r:id="rId40" o:title=""/>
          </v:shape>
          <o:OLEObject Type="Embed" ProgID="MSGraph.Chart.8" ShapeID="_x0000_i1028" DrawAspect="Content" ObjectID="_1849862901" r:id="rId41">
            <o:FieldCodes>\s</o:FieldCodes>
          </o:OLEObject>
        </w:object>
      </w:r>
      <w:r>
        <w:rPr>
          <w:rFonts w:cs="Calibri"/>
          <w:b/>
        </w:rPr>
        <w:object w:dxaOrig="8177" w:dyaOrig="3923" w14:anchorId="64C01E11">
          <v:shape id="_x0000_i1029" type="#_x0000_t75" style="width:408.95pt;height:196.4pt" o:ole="">
            <v:imagedata r:id="rId42" o:title=""/>
          </v:shape>
          <o:OLEObject Type="Embed" ProgID="MSGraph.Chart.8" ShapeID="_x0000_i1029" DrawAspect="Content" ObjectID="_1849862902" r:id="rId43">
            <o:FieldCodes>\s</o:FieldCodes>
          </o:OLEObject>
        </w:object>
      </w:r>
    </w:p>
    <w:p w14:paraId="472B9474" w14:textId="77777777" w:rsidR="00182ADD" w:rsidRDefault="00182ADD">
      <w:pPr>
        <w:jc w:val="left"/>
        <w:rPr>
          <w:rFonts w:cs="Calibri"/>
          <w:b/>
        </w:rPr>
      </w:pPr>
      <w:r>
        <w:rPr>
          <w:rFonts w:cs="Calibri"/>
          <w:b/>
        </w:rPr>
        <w:br w:type="page"/>
      </w:r>
    </w:p>
    <w:p w14:paraId="0C7C1EFB" w14:textId="6DEAFA35" w:rsidR="006B4908" w:rsidRDefault="00182ADD" w:rsidP="00182ADD">
      <w:pPr>
        <w:jc w:val="left"/>
        <w:rPr>
          <w:rFonts w:cs="Calibri"/>
          <w:b/>
        </w:rPr>
      </w:pPr>
      <w:r>
        <w:rPr>
          <w:rFonts w:cs="Calibri"/>
          <w:b/>
        </w:rPr>
        <w:lastRenderedPageBreak/>
        <w:t>UTS 02.- MIJARES-PLANA DE CASTELLÓN</w:t>
      </w:r>
    </w:p>
    <w:p w14:paraId="5A6AFE71" w14:textId="5EF2EA18" w:rsidR="00182ADD" w:rsidRDefault="00182ADD" w:rsidP="00182ADD">
      <w:pPr>
        <w:jc w:val="center"/>
        <w:rPr>
          <w:rFonts w:cs="Calibri"/>
          <w:b/>
        </w:rPr>
      </w:pPr>
      <w:r>
        <w:rPr>
          <w:rFonts w:cs="Calibri"/>
          <w:b/>
          <w:noProof/>
        </w:rPr>
        <w:drawing>
          <wp:inline distT="0" distB="0" distL="0" distR="0" wp14:anchorId="280B74C9" wp14:editId="7E4E4CB6">
            <wp:extent cx="5006975" cy="5168900"/>
            <wp:effectExtent l="0" t="0" r="3175" b="0"/>
            <wp:docPr id="125404311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043113" name=""/>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20A71257" w14:textId="0D9A8CF7" w:rsidR="00182ADD" w:rsidRDefault="00182ADD" w:rsidP="00182ADD">
      <w:pPr>
        <w:jc w:val="center"/>
        <w:rPr>
          <w:rFonts w:cs="Calibri"/>
          <w:b/>
        </w:rPr>
      </w:pPr>
      <w:r>
        <w:rPr>
          <w:rFonts w:cs="Calibri"/>
          <w:b/>
        </w:rPr>
        <w:object w:dxaOrig="8177" w:dyaOrig="3923" w14:anchorId="0AA64AA3">
          <v:shape id="_x0000_i1030" type="#_x0000_t75" style="width:408.95pt;height:196.4pt" o:ole="">
            <v:imagedata r:id="rId45" o:title=""/>
          </v:shape>
          <o:OLEObject Type="Embed" ProgID="MSGraph.Chart.8" ShapeID="_x0000_i1030" DrawAspect="Content" ObjectID="_1849862903" r:id="rId46">
            <o:FieldCodes>\s</o:FieldCodes>
          </o:OLEObject>
        </w:object>
      </w:r>
      <w:r>
        <w:rPr>
          <w:rFonts w:cs="Calibri"/>
          <w:b/>
        </w:rPr>
        <w:object w:dxaOrig="8177" w:dyaOrig="3923" w14:anchorId="742CF619">
          <v:shape id="_x0000_i1031" type="#_x0000_t75" style="width:408.95pt;height:196.4pt" o:ole="">
            <v:imagedata r:id="rId47" o:title=""/>
          </v:shape>
          <o:OLEObject Type="Embed" ProgID="MSGraph.Chart.8" ShapeID="_x0000_i1031" DrawAspect="Content" ObjectID="_1849862904" r:id="rId48">
            <o:FieldCodes>\s</o:FieldCodes>
          </o:OLEObject>
        </w:object>
      </w:r>
      <w:r>
        <w:rPr>
          <w:rFonts w:cs="Calibri"/>
          <w:b/>
        </w:rPr>
        <w:object w:dxaOrig="8177" w:dyaOrig="3923" w14:anchorId="5F43047A">
          <v:shape id="_x0000_i1032" type="#_x0000_t75" style="width:408.95pt;height:196.4pt" o:ole="">
            <v:imagedata r:id="rId49" o:title=""/>
          </v:shape>
          <o:OLEObject Type="Embed" ProgID="MSGraph.Chart.8" ShapeID="_x0000_i1032" DrawAspect="Content" ObjectID="_1849862905" r:id="rId50">
            <o:FieldCodes>\s</o:FieldCodes>
          </o:OLEObject>
        </w:object>
      </w:r>
    </w:p>
    <w:p w14:paraId="7D1EA988" w14:textId="77777777" w:rsidR="00182ADD" w:rsidRDefault="00182ADD">
      <w:pPr>
        <w:jc w:val="left"/>
        <w:rPr>
          <w:rFonts w:cs="Calibri"/>
          <w:b/>
        </w:rPr>
      </w:pPr>
      <w:r>
        <w:rPr>
          <w:rFonts w:cs="Calibri"/>
          <w:b/>
        </w:rPr>
        <w:br w:type="page"/>
      </w:r>
    </w:p>
    <w:p w14:paraId="582B3B9B" w14:textId="1C5AC364" w:rsidR="00182ADD" w:rsidRDefault="00182ADD" w:rsidP="00182ADD">
      <w:pPr>
        <w:jc w:val="left"/>
        <w:rPr>
          <w:rFonts w:cs="Calibri"/>
          <w:b/>
        </w:rPr>
      </w:pPr>
      <w:r>
        <w:rPr>
          <w:rFonts w:cs="Calibri"/>
          <w:b/>
        </w:rPr>
        <w:lastRenderedPageBreak/>
        <w:t>UTS 03.- PALANCIA-LOS VALLES</w:t>
      </w:r>
    </w:p>
    <w:p w14:paraId="524BE00F" w14:textId="70D50B30" w:rsidR="00182ADD" w:rsidRDefault="00182ADD" w:rsidP="00182ADD">
      <w:pPr>
        <w:jc w:val="center"/>
        <w:rPr>
          <w:rFonts w:cs="Calibri"/>
          <w:b/>
        </w:rPr>
      </w:pPr>
      <w:r>
        <w:rPr>
          <w:rFonts w:cs="Calibri"/>
          <w:b/>
          <w:noProof/>
        </w:rPr>
        <w:drawing>
          <wp:inline distT="0" distB="0" distL="0" distR="0" wp14:anchorId="381B2673" wp14:editId="1620AB0A">
            <wp:extent cx="5006975" cy="5168900"/>
            <wp:effectExtent l="0" t="0" r="3175" b="0"/>
            <wp:docPr id="50823457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234579" name=""/>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4626E9B7" w14:textId="2722B449" w:rsidR="00182ADD" w:rsidRDefault="00182ADD" w:rsidP="00182ADD">
      <w:pPr>
        <w:jc w:val="center"/>
        <w:rPr>
          <w:rFonts w:cs="Calibri"/>
          <w:b/>
        </w:rPr>
      </w:pPr>
      <w:r>
        <w:rPr>
          <w:rFonts w:cs="Calibri"/>
          <w:b/>
        </w:rPr>
        <w:object w:dxaOrig="8177" w:dyaOrig="3923" w14:anchorId="0D36BCF4">
          <v:shape id="_x0000_i1033" type="#_x0000_t75" style="width:408.95pt;height:196.4pt" o:ole="">
            <v:imagedata r:id="rId52" o:title=""/>
          </v:shape>
          <o:OLEObject Type="Embed" ProgID="MSGraph.Chart.8" ShapeID="_x0000_i1033" DrawAspect="Content" ObjectID="_1849862906" r:id="rId53">
            <o:FieldCodes>\s</o:FieldCodes>
          </o:OLEObject>
        </w:object>
      </w:r>
      <w:r>
        <w:rPr>
          <w:rFonts w:cs="Calibri"/>
          <w:b/>
        </w:rPr>
        <w:object w:dxaOrig="8177" w:dyaOrig="3923" w14:anchorId="10354659">
          <v:shape id="_x0000_i1034" type="#_x0000_t75" style="width:408.95pt;height:196.4pt" o:ole="">
            <v:imagedata r:id="rId54" o:title=""/>
          </v:shape>
          <o:OLEObject Type="Embed" ProgID="MSGraph.Chart.8" ShapeID="_x0000_i1034" DrawAspect="Content" ObjectID="_1849862907" r:id="rId55">
            <o:FieldCodes>\s</o:FieldCodes>
          </o:OLEObject>
        </w:object>
      </w:r>
      <w:r>
        <w:rPr>
          <w:rFonts w:cs="Calibri"/>
          <w:b/>
        </w:rPr>
        <w:object w:dxaOrig="8177" w:dyaOrig="3923" w14:anchorId="684EF4A3">
          <v:shape id="_x0000_i1035" type="#_x0000_t75" style="width:408.95pt;height:196.4pt" o:ole="">
            <v:imagedata r:id="rId56" o:title=""/>
          </v:shape>
          <o:OLEObject Type="Embed" ProgID="MSGraph.Chart.8" ShapeID="_x0000_i1035" DrawAspect="Content" ObjectID="_1849862908" r:id="rId57">
            <o:FieldCodes>\s</o:FieldCodes>
          </o:OLEObject>
        </w:object>
      </w:r>
    </w:p>
    <w:p w14:paraId="796B1F4B" w14:textId="77777777" w:rsidR="00182ADD" w:rsidRDefault="00182ADD">
      <w:pPr>
        <w:jc w:val="left"/>
        <w:rPr>
          <w:rFonts w:cs="Calibri"/>
          <w:b/>
        </w:rPr>
      </w:pPr>
      <w:r>
        <w:rPr>
          <w:rFonts w:cs="Calibri"/>
          <w:b/>
        </w:rPr>
        <w:br w:type="page"/>
      </w:r>
    </w:p>
    <w:p w14:paraId="3F9DE338" w14:textId="1D9C8B17" w:rsidR="00182ADD" w:rsidRDefault="00182ADD" w:rsidP="00182ADD">
      <w:pPr>
        <w:jc w:val="left"/>
        <w:rPr>
          <w:rFonts w:cs="Calibri"/>
          <w:b/>
        </w:rPr>
      </w:pPr>
      <w:r>
        <w:rPr>
          <w:rFonts w:cs="Calibri"/>
          <w:b/>
        </w:rPr>
        <w:lastRenderedPageBreak/>
        <w:t>UTS 04A.- ALTO TURIA</w:t>
      </w:r>
    </w:p>
    <w:p w14:paraId="6068EA83" w14:textId="052B3830" w:rsidR="00182ADD" w:rsidRDefault="00182ADD" w:rsidP="00182ADD">
      <w:pPr>
        <w:jc w:val="center"/>
        <w:rPr>
          <w:rFonts w:cs="Calibri"/>
          <w:b/>
        </w:rPr>
      </w:pPr>
      <w:r>
        <w:rPr>
          <w:rFonts w:cs="Calibri"/>
          <w:b/>
          <w:noProof/>
        </w:rPr>
        <w:drawing>
          <wp:inline distT="0" distB="0" distL="0" distR="0" wp14:anchorId="6617478D" wp14:editId="52941619">
            <wp:extent cx="5006975" cy="5168900"/>
            <wp:effectExtent l="0" t="0" r="3175" b="0"/>
            <wp:docPr id="130441908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19086" name=""/>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6742B82E" w14:textId="4D2C88CD" w:rsidR="00182ADD" w:rsidRDefault="00182ADD" w:rsidP="00182ADD">
      <w:pPr>
        <w:jc w:val="center"/>
        <w:rPr>
          <w:rFonts w:cs="Calibri"/>
          <w:b/>
        </w:rPr>
      </w:pPr>
      <w:r>
        <w:rPr>
          <w:rFonts w:cs="Calibri"/>
          <w:b/>
        </w:rPr>
        <w:object w:dxaOrig="8177" w:dyaOrig="3923" w14:anchorId="4504A497">
          <v:shape id="_x0000_i1036" type="#_x0000_t75" style="width:408.95pt;height:196.4pt" o:ole="">
            <v:imagedata r:id="rId59" o:title=""/>
          </v:shape>
          <o:OLEObject Type="Embed" ProgID="MSGraph.Chart.8" ShapeID="_x0000_i1036" DrawAspect="Content" ObjectID="_1849862909" r:id="rId60">
            <o:FieldCodes>\s</o:FieldCodes>
          </o:OLEObject>
        </w:object>
      </w:r>
      <w:r>
        <w:rPr>
          <w:rFonts w:cs="Calibri"/>
          <w:b/>
        </w:rPr>
        <w:object w:dxaOrig="8177" w:dyaOrig="3923" w14:anchorId="736BEC07">
          <v:shape id="_x0000_i1037" type="#_x0000_t75" style="width:408.95pt;height:196.4pt" o:ole="">
            <v:imagedata r:id="rId61" o:title=""/>
          </v:shape>
          <o:OLEObject Type="Embed" ProgID="MSGraph.Chart.8" ShapeID="_x0000_i1037" DrawAspect="Content" ObjectID="_1849862910" r:id="rId62">
            <o:FieldCodes>\s</o:FieldCodes>
          </o:OLEObject>
        </w:object>
      </w:r>
      <w:r>
        <w:rPr>
          <w:rFonts w:cs="Calibri"/>
          <w:b/>
        </w:rPr>
        <w:object w:dxaOrig="8177" w:dyaOrig="3923" w14:anchorId="57E830A5">
          <v:shape id="_x0000_i1038" type="#_x0000_t75" style="width:408.95pt;height:196.4pt" o:ole="">
            <v:imagedata r:id="rId63" o:title=""/>
          </v:shape>
          <o:OLEObject Type="Embed" ProgID="MSGraph.Chart.8" ShapeID="_x0000_i1038" DrawAspect="Content" ObjectID="_1849862911" r:id="rId64">
            <o:FieldCodes>\s</o:FieldCodes>
          </o:OLEObject>
        </w:object>
      </w:r>
    </w:p>
    <w:p w14:paraId="40890421" w14:textId="77777777" w:rsidR="00182ADD" w:rsidRDefault="00182ADD">
      <w:pPr>
        <w:jc w:val="left"/>
        <w:rPr>
          <w:rFonts w:cs="Calibri"/>
          <w:b/>
        </w:rPr>
      </w:pPr>
      <w:r>
        <w:rPr>
          <w:rFonts w:cs="Calibri"/>
          <w:b/>
        </w:rPr>
        <w:br w:type="page"/>
      </w:r>
    </w:p>
    <w:p w14:paraId="4DD3B0A5" w14:textId="63702FCA" w:rsidR="00182ADD" w:rsidRDefault="00182ADD" w:rsidP="00182ADD">
      <w:pPr>
        <w:jc w:val="left"/>
        <w:rPr>
          <w:rFonts w:cs="Calibri"/>
          <w:b/>
        </w:rPr>
      </w:pPr>
      <w:r>
        <w:rPr>
          <w:rFonts w:cs="Calibri"/>
          <w:b/>
        </w:rPr>
        <w:lastRenderedPageBreak/>
        <w:t>UTS 04B.- BAJO TURIA</w:t>
      </w:r>
    </w:p>
    <w:p w14:paraId="5C65A9B9" w14:textId="32B2ADD0" w:rsidR="00182ADD" w:rsidRDefault="00182ADD" w:rsidP="00182ADD">
      <w:pPr>
        <w:jc w:val="center"/>
        <w:rPr>
          <w:rFonts w:cs="Calibri"/>
          <w:b/>
        </w:rPr>
      </w:pPr>
      <w:r>
        <w:rPr>
          <w:rFonts w:cs="Calibri"/>
          <w:b/>
          <w:noProof/>
        </w:rPr>
        <w:drawing>
          <wp:inline distT="0" distB="0" distL="0" distR="0" wp14:anchorId="0BC2CE4C" wp14:editId="04267646">
            <wp:extent cx="5006975" cy="5168900"/>
            <wp:effectExtent l="0" t="0" r="3175" b="0"/>
            <wp:docPr id="97757514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575144" name=""/>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4106B3A0" w14:textId="1B8B663B" w:rsidR="00182ADD" w:rsidRDefault="00182ADD" w:rsidP="00182ADD">
      <w:pPr>
        <w:jc w:val="center"/>
        <w:rPr>
          <w:rFonts w:cs="Calibri"/>
          <w:b/>
        </w:rPr>
      </w:pPr>
      <w:r>
        <w:rPr>
          <w:rFonts w:cs="Calibri"/>
          <w:b/>
        </w:rPr>
        <w:object w:dxaOrig="8177" w:dyaOrig="3923" w14:anchorId="1841B641">
          <v:shape id="_x0000_i1039" type="#_x0000_t75" style="width:408.95pt;height:196.4pt" o:ole="">
            <v:imagedata r:id="rId66" o:title=""/>
          </v:shape>
          <o:OLEObject Type="Embed" ProgID="MSGraph.Chart.8" ShapeID="_x0000_i1039" DrawAspect="Content" ObjectID="_1849862912" r:id="rId67">
            <o:FieldCodes>\s</o:FieldCodes>
          </o:OLEObject>
        </w:object>
      </w:r>
      <w:r>
        <w:rPr>
          <w:rFonts w:cs="Calibri"/>
          <w:b/>
        </w:rPr>
        <w:object w:dxaOrig="8177" w:dyaOrig="3923" w14:anchorId="231B705C">
          <v:shape id="_x0000_i1040" type="#_x0000_t75" style="width:408.95pt;height:196.4pt" o:ole="">
            <v:imagedata r:id="rId68" o:title=""/>
          </v:shape>
          <o:OLEObject Type="Embed" ProgID="MSGraph.Chart.8" ShapeID="_x0000_i1040" DrawAspect="Content" ObjectID="_1849862913" r:id="rId69">
            <o:FieldCodes>\s</o:FieldCodes>
          </o:OLEObject>
        </w:object>
      </w:r>
      <w:r>
        <w:rPr>
          <w:rFonts w:cs="Calibri"/>
          <w:b/>
        </w:rPr>
        <w:object w:dxaOrig="8177" w:dyaOrig="3923" w14:anchorId="702AC022">
          <v:shape id="_x0000_i1041" type="#_x0000_t75" style="width:408.95pt;height:196.4pt" o:ole="">
            <v:imagedata r:id="rId70" o:title=""/>
          </v:shape>
          <o:OLEObject Type="Embed" ProgID="MSGraph.Chart.8" ShapeID="_x0000_i1041" DrawAspect="Content" ObjectID="_1849862914" r:id="rId71">
            <o:FieldCodes>\s</o:FieldCodes>
          </o:OLEObject>
        </w:object>
      </w:r>
    </w:p>
    <w:p w14:paraId="4DDD9C81" w14:textId="77777777" w:rsidR="00182ADD" w:rsidRDefault="00182ADD">
      <w:pPr>
        <w:jc w:val="left"/>
        <w:rPr>
          <w:rFonts w:cs="Calibri"/>
          <w:b/>
        </w:rPr>
      </w:pPr>
      <w:r>
        <w:rPr>
          <w:rFonts w:cs="Calibri"/>
          <w:b/>
        </w:rPr>
        <w:br w:type="page"/>
      </w:r>
    </w:p>
    <w:p w14:paraId="7EB5B270" w14:textId="49C9EE1C" w:rsidR="00182ADD" w:rsidRDefault="00182ADD" w:rsidP="00182ADD">
      <w:pPr>
        <w:jc w:val="left"/>
        <w:rPr>
          <w:rFonts w:cs="Calibri"/>
          <w:b/>
        </w:rPr>
      </w:pPr>
      <w:r>
        <w:rPr>
          <w:rFonts w:cs="Calibri"/>
          <w:b/>
        </w:rPr>
        <w:lastRenderedPageBreak/>
        <w:t>UTS 05A.- MAGRO</w:t>
      </w:r>
    </w:p>
    <w:p w14:paraId="0D5149E3" w14:textId="5A582C38" w:rsidR="00182ADD" w:rsidRDefault="00182ADD" w:rsidP="00182ADD">
      <w:pPr>
        <w:jc w:val="center"/>
        <w:rPr>
          <w:rFonts w:cs="Calibri"/>
          <w:b/>
        </w:rPr>
      </w:pPr>
      <w:r>
        <w:rPr>
          <w:rFonts w:cs="Calibri"/>
          <w:b/>
          <w:noProof/>
        </w:rPr>
        <w:drawing>
          <wp:inline distT="0" distB="0" distL="0" distR="0" wp14:anchorId="03A54E6B" wp14:editId="00D19AA6">
            <wp:extent cx="5006975" cy="5168900"/>
            <wp:effectExtent l="0" t="0" r="3175" b="0"/>
            <wp:docPr id="16435342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53429" name=""/>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1E1E3613" w14:textId="42D34527" w:rsidR="00182ADD" w:rsidRDefault="00182ADD" w:rsidP="00182ADD">
      <w:pPr>
        <w:jc w:val="center"/>
        <w:rPr>
          <w:rFonts w:cs="Calibri"/>
          <w:b/>
        </w:rPr>
      </w:pPr>
      <w:r>
        <w:rPr>
          <w:rFonts w:cs="Calibri"/>
          <w:b/>
        </w:rPr>
        <w:object w:dxaOrig="8177" w:dyaOrig="3923" w14:anchorId="4FBE1B2A">
          <v:shape id="_x0000_i1042" type="#_x0000_t75" style="width:408.95pt;height:196.4pt" o:ole="">
            <v:imagedata r:id="rId73" o:title=""/>
          </v:shape>
          <o:OLEObject Type="Embed" ProgID="MSGraph.Chart.8" ShapeID="_x0000_i1042" DrawAspect="Content" ObjectID="_1849862915" r:id="rId74">
            <o:FieldCodes>\s</o:FieldCodes>
          </o:OLEObject>
        </w:object>
      </w:r>
      <w:r>
        <w:rPr>
          <w:rFonts w:cs="Calibri"/>
          <w:b/>
        </w:rPr>
        <w:object w:dxaOrig="8177" w:dyaOrig="3923" w14:anchorId="32DCD5C2">
          <v:shape id="_x0000_i1043" type="#_x0000_t75" style="width:408.95pt;height:196.4pt" o:ole="">
            <v:imagedata r:id="rId75" o:title=""/>
          </v:shape>
          <o:OLEObject Type="Embed" ProgID="MSGraph.Chart.8" ShapeID="_x0000_i1043" DrawAspect="Content" ObjectID="_1849862916" r:id="rId76">
            <o:FieldCodes>\s</o:FieldCodes>
          </o:OLEObject>
        </w:object>
      </w:r>
      <w:r>
        <w:rPr>
          <w:rFonts w:cs="Calibri"/>
          <w:b/>
        </w:rPr>
        <w:object w:dxaOrig="8177" w:dyaOrig="3923" w14:anchorId="68599C66">
          <v:shape id="_x0000_i1044" type="#_x0000_t75" style="width:408.95pt;height:196.4pt" o:ole="">
            <v:imagedata r:id="rId77" o:title=""/>
          </v:shape>
          <o:OLEObject Type="Embed" ProgID="MSGraph.Chart.8" ShapeID="_x0000_i1044" DrawAspect="Content" ObjectID="_1849862917" r:id="rId78">
            <o:FieldCodes>\s</o:FieldCodes>
          </o:OLEObject>
        </w:object>
      </w:r>
    </w:p>
    <w:p w14:paraId="3E10B7D8" w14:textId="77777777" w:rsidR="00182ADD" w:rsidRDefault="00182ADD">
      <w:pPr>
        <w:jc w:val="left"/>
        <w:rPr>
          <w:rFonts w:cs="Calibri"/>
          <w:b/>
        </w:rPr>
      </w:pPr>
      <w:r>
        <w:rPr>
          <w:rFonts w:cs="Calibri"/>
          <w:b/>
        </w:rPr>
        <w:br w:type="page"/>
      </w:r>
    </w:p>
    <w:p w14:paraId="1E4B1E39" w14:textId="2269A8AC" w:rsidR="00182ADD" w:rsidRDefault="00182ADD" w:rsidP="00182ADD">
      <w:pPr>
        <w:jc w:val="left"/>
        <w:rPr>
          <w:rFonts w:cs="Calibri"/>
          <w:b/>
        </w:rPr>
      </w:pPr>
      <w:r>
        <w:rPr>
          <w:rFonts w:cs="Calibri"/>
          <w:b/>
        </w:rPr>
        <w:lastRenderedPageBreak/>
        <w:t>UTS 05B.- ALTO JÚCAR</w:t>
      </w:r>
    </w:p>
    <w:p w14:paraId="0C15EC6E" w14:textId="0BED04CD" w:rsidR="00182ADD" w:rsidRDefault="00182ADD" w:rsidP="00182ADD">
      <w:pPr>
        <w:jc w:val="center"/>
        <w:rPr>
          <w:rFonts w:cs="Calibri"/>
          <w:b/>
        </w:rPr>
      </w:pPr>
      <w:r>
        <w:rPr>
          <w:rFonts w:cs="Calibri"/>
          <w:b/>
          <w:noProof/>
        </w:rPr>
        <w:drawing>
          <wp:inline distT="0" distB="0" distL="0" distR="0" wp14:anchorId="1EDDDC6E" wp14:editId="08BE1FAB">
            <wp:extent cx="5006975" cy="5168900"/>
            <wp:effectExtent l="0" t="0" r="3175" b="0"/>
            <wp:docPr id="10285995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9956" name=""/>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3217B5B5" w14:textId="7390EE8D" w:rsidR="00182ADD" w:rsidRDefault="00182ADD" w:rsidP="00182ADD">
      <w:pPr>
        <w:jc w:val="center"/>
        <w:rPr>
          <w:rFonts w:cs="Calibri"/>
          <w:b/>
        </w:rPr>
      </w:pPr>
      <w:r>
        <w:rPr>
          <w:rFonts w:cs="Calibri"/>
          <w:b/>
        </w:rPr>
        <w:object w:dxaOrig="8177" w:dyaOrig="3923" w14:anchorId="600EC0AD">
          <v:shape id="_x0000_i1045" type="#_x0000_t75" style="width:408.95pt;height:196.4pt" o:ole="">
            <v:imagedata r:id="rId80" o:title=""/>
          </v:shape>
          <o:OLEObject Type="Embed" ProgID="MSGraph.Chart.8" ShapeID="_x0000_i1045" DrawAspect="Content" ObjectID="_1849862918" r:id="rId81">
            <o:FieldCodes>\s</o:FieldCodes>
          </o:OLEObject>
        </w:object>
      </w:r>
      <w:r>
        <w:rPr>
          <w:rFonts w:cs="Calibri"/>
          <w:b/>
        </w:rPr>
        <w:object w:dxaOrig="8177" w:dyaOrig="3923" w14:anchorId="6AEF4CEB">
          <v:shape id="_x0000_i1046" type="#_x0000_t75" style="width:408.95pt;height:196.4pt" o:ole="">
            <v:imagedata r:id="rId82" o:title=""/>
          </v:shape>
          <o:OLEObject Type="Embed" ProgID="MSGraph.Chart.8" ShapeID="_x0000_i1046" DrawAspect="Content" ObjectID="_1849862919" r:id="rId83">
            <o:FieldCodes>\s</o:FieldCodes>
          </o:OLEObject>
        </w:object>
      </w:r>
      <w:r>
        <w:rPr>
          <w:rFonts w:cs="Calibri"/>
          <w:b/>
        </w:rPr>
        <w:object w:dxaOrig="8177" w:dyaOrig="3923" w14:anchorId="7C6930A4">
          <v:shape id="_x0000_i1047" type="#_x0000_t75" style="width:408.95pt;height:196.4pt" o:ole="">
            <v:imagedata r:id="rId84" o:title=""/>
          </v:shape>
          <o:OLEObject Type="Embed" ProgID="MSGraph.Chart.8" ShapeID="_x0000_i1047" DrawAspect="Content" ObjectID="_1849862920" r:id="rId85">
            <o:FieldCodes>\s</o:FieldCodes>
          </o:OLEObject>
        </w:object>
      </w:r>
    </w:p>
    <w:p w14:paraId="1A1C7EDA" w14:textId="77777777" w:rsidR="00182ADD" w:rsidRDefault="00182ADD">
      <w:pPr>
        <w:jc w:val="left"/>
        <w:rPr>
          <w:rFonts w:cs="Calibri"/>
          <w:b/>
        </w:rPr>
      </w:pPr>
      <w:r>
        <w:rPr>
          <w:rFonts w:cs="Calibri"/>
          <w:b/>
        </w:rPr>
        <w:br w:type="page"/>
      </w:r>
    </w:p>
    <w:p w14:paraId="313FB1B3" w14:textId="523B2CC3" w:rsidR="00182ADD" w:rsidRDefault="00182ADD" w:rsidP="00182ADD">
      <w:pPr>
        <w:jc w:val="left"/>
        <w:rPr>
          <w:rFonts w:cs="Calibri"/>
          <w:b/>
        </w:rPr>
      </w:pPr>
      <w:r>
        <w:rPr>
          <w:rFonts w:cs="Calibri"/>
          <w:b/>
        </w:rPr>
        <w:lastRenderedPageBreak/>
        <w:t>UTS 05C.- MEDIO JÚCAR</w:t>
      </w:r>
    </w:p>
    <w:p w14:paraId="4E60001D" w14:textId="65B94EF8" w:rsidR="00182ADD" w:rsidRDefault="00182ADD" w:rsidP="00182ADD">
      <w:pPr>
        <w:jc w:val="center"/>
        <w:rPr>
          <w:rFonts w:cs="Calibri"/>
          <w:b/>
        </w:rPr>
      </w:pPr>
      <w:r>
        <w:rPr>
          <w:rFonts w:cs="Calibri"/>
          <w:b/>
          <w:noProof/>
        </w:rPr>
        <w:drawing>
          <wp:inline distT="0" distB="0" distL="0" distR="0" wp14:anchorId="11177223" wp14:editId="2F166219">
            <wp:extent cx="5006975" cy="5168900"/>
            <wp:effectExtent l="0" t="0" r="3175" b="0"/>
            <wp:docPr id="635253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2531" name=""/>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73485FE7" w14:textId="764283EA" w:rsidR="00182ADD" w:rsidRDefault="00182ADD" w:rsidP="00182ADD">
      <w:pPr>
        <w:jc w:val="center"/>
        <w:rPr>
          <w:rFonts w:cs="Calibri"/>
          <w:b/>
        </w:rPr>
      </w:pPr>
      <w:r>
        <w:rPr>
          <w:rFonts w:cs="Calibri"/>
          <w:b/>
        </w:rPr>
        <w:object w:dxaOrig="8177" w:dyaOrig="3923" w14:anchorId="710CD9C3">
          <v:shape id="_x0000_i1048" type="#_x0000_t75" style="width:408.95pt;height:196.4pt" o:ole="">
            <v:imagedata r:id="rId87" o:title=""/>
          </v:shape>
          <o:OLEObject Type="Embed" ProgID="MSGraph.Chart.8" ShapeID="_x0000_i1048" DrawAspect="Content" ObjectID="_1849862921" r:id="rId88">
            <o:FieldCodes>\s</o:FieldCodes>
          </o:OLEObject>
        </w:object>
      </w:r>
      <w:r>
        <w:rPr>
          <w:rFonts w:cs="Calibri"/>
          <w:b/>
        </w:rPr>
        <w:object w:dxaOrig="8177" w:dyaOrig="3923" w14:anchorId="6D18C901">
          <v:shape id="_x0000_i1049" type="#_x0000_t75" style="width:408.95pt;height:196.4pt" o:ole="">
            <v:imagedata r:id="rId89" o:title=""/>
          </v:shape>
          <o:OLEObject Type="Embed" ProgID="MSGraph.Chart.8" ShapeID="_x0000_i1049" DrawAspect="Content" ObjectID="_1849862922" r:id="rId90">
            <o:FieldCodes>\s</o:FieldCodes>
          </o:OLEObject>
        </w:object>
      </w:r>
      <w:r>
        <w:rPr>
          <w:rFonts w:cs="Calibri"/>
          <w:b/>
        </w:rPr>
        <w:object w:dxaOrig="8177" w:dyaOrig="3923" w14:anchorId="44B6CEDE">
          <v:shape id="_x0000_i1050" type="#_x0000_t75" style="width:408.95pt;height:196.4pt" o:ole="">
            <v:imagedata r:id="rId91" o:title=""/>
          </v:shape>
          <o:OLEObject Type="Embed" ProgID="MSGraph.Chart.8" ShapeID="_x0000_i1050" DrawAspect="Content" ObjectID="_1849862923" r:id="rId92">
            <o:FieldCodes>\s</o:FieldCodes>
          </o:OLEObject>
        </w:object>
      </w:r>
    </w:p>
    <w:p w14:paraId="70CBA536" w14:textId="77777777" w:rsidR="00182ADD" w:rsidRDefault="00182ADD">
      <w:pPr>
        <w:jc w:val="left"/>
        <w:rPr>
          <w:rFonts w:cs="Calibri"/>
          <w:b/>
        </w:rPr>
      </w:pPr>
      <w:r>
        <w:rPr>
          <w:rFonts w:cs="Calibri"/>
          <w:b/>
        </w:rPr>
        <w:br w:type="page"/>
      </w:r>
    </w:p>
    <w:p w14:paraId="6CE7089E" w14:textId="4F8DF689" w:rsidR="00182ADD" w:rsidRDefault="00182ADD" w:rsidP="00182ADD">
      <w:pPr>
        <w:jc w:val="left"/>
        <w:rPr>
          <w:rFonts w:cs="Calibri"/>
          <w:b/>
        </w:rPr>
      </w:pPr>
      <w:r>
        <w:rPr>
          <w:rFonts w:cs="Calibri"/>
          <w:b/>
        </w:rPr>
        <w:lastRenderedPageBreak/>
        <w:t>UTS 05D.- BAJO JÚCAR</w:t>
      </w:r>
    </w:p>
    <w:p w14:paraId="3C70764E" w14:textId="1E150A50" w:rsidR="00182ADD" w:rsidRDefault="00182ADD" w:rsidP="00182ADD">
      <w:pPr>
        <w:jc w:val="center"/>
        <w:rPr>
          <w:rFonts w:cs="Calibri"/>
          <w:b/>
        </w:rPr>
      </w:pPr>
      <w:r>
        <w:rPr>
          <w:rFonts w:cs="Calibri"/>
          <w:b/>
          <w:noProof/>
        </w:rPr>
        <w:drawing>
          <wp:inline distT="0" distB="0" distL="0" distR="0" wp14:anchorId="2839699E" wp14:editId="3B831701">
            <wp:extent cx="5006975" cy="5168900"/>
            <wp:effectExtent l="0" t="0" r="3175" b="0"/>
            <wp:docPr id="30392547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25474" name=""/>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7446C793" w14:textId="39DC4833" w:rsidR="00182ADD" w:rsidRDefault="00182ADD" w:rsidP="00182ADD">
      <w:pPr>
        <w:jc w:val="center"/>
        <w:rPr>
          <w:rFonts w:cs="Calibri"/>
          <w:b/>
        </w:rPr>
      </w:pPr>
      <w:r>
        <w:rPr>
          <w:rFonts w:cs="Calibri"/>
          <w:b/>
        </w:rPr>
        <w:object w:dxaOrig="8177" w:dyaOrig="3923" w14:anchorId="0378C901">
          <v:shape id="_x0000_i1051" type="#_x0000_t75" style="width:408.95pt;height:196.4pt" o:ole="">
            <v:imagedata r:id="rId94" o:title=""/>
          </v:shape>
          <o:OLEObject Type="Embed" ProgID="MSGraph.Chart.8" ShapeID="_x0000_i1051" DrawAspect="Content" ObjectID="_1849862924" r:id="rId95">
            <o:FieldCodes>\s</o:FieldCodes>
          </o:OLEObject>
        </w:object>
      </w:r>
      <w:r>
        <w:rPr>
          <w:rFonts w:cs="Calibri"/>
          <w:b/>
        </w:rPr>
        <w:object w:dxaOrig="8177" w:dyaOrig="3923" w14:anchorId="6C2052D9">
          <v:shape id="_x0000_i1052" type="#_x0000_t75" style="width:408.95pt;height:196.4pt" o:ole="">
            <v:imagedata r:id="rId96" o:title=""/>
          </v:shape>
          <o:OLEObject Type="Embed" ProgID="MSGraph.Chart.8" ShapeID="_x0000_i1052" DrawAspect="Content" ObjectID="_1849862925" r:id="rId97">
            <o:FieldCodes>\s</o:FieldCodes>
          </o:OLEObject>
        </w:object>
      </w:r>
      <w:r>
        <w:rPr>
          <w:rFonts w:cs="Calibri"/>
          <w:b/>
        </w:rPr>
        <w:object w:dxaOrig="8177" w:dyaOrig="3923" w14:anchorId="53EC70A1">
          <v:shape id="_x0000_i1053" type="#_x0000_t75" style="width:408.95pt;height:196.4pt" o:ole="">
            <v:imagedata r:id="rId98" o:title=""/>
          </v:shape>
          <o:OLEObject Type="Embed" ProgID="MSGraph.Chart.8" ShapeID="_x0000_i1053" DrawAspect="Content" ObjectID="_1849862926" r:id="rId99">
            <o:FieldCodes>\s</o:FieldCodes>
          </o:OLEObject>
        </w:object>
      </w:r>
    </w:p>
    <w:p w14:paraId="52CA9A3A" w14:textId="77777777" w:rsidR="00182ADD" w:rsidRDefault="00182ADD">
      <w:pPr>
        <w:jc w:val="left"/>
        <w:rPr>
          <w:rFonts w:cs="Calibri"/>
          <w:b/>
        </w:rPr>
      </w:pPr>
      <w:r>
        <w:rPr>
          <w:rFonts w:cs="Calibri"/>
          <w:b/>
        </w:rPr>
        <w:br w:type="page"/>
      </w:r>
    </w:p>
    <w:p w14:paraId="76CD37A2" w14:textId="418B8AC5" w:rsidR="00182ADD" w:rsidRDefault="00182ADD" w:rsidP="00182ADD">
      <w:pPr>
        <w:jc w:val="left"/>
        <w:rPr>
          <w:rFonts w:cs="Calibri"/>
          <w:b/>
        </w:rPr>
      </w:pPr>
      <w:r>
        <w:rPr>
          <w:rFonts w:cs="Calibri"/>
          <w:b/>
        </w:rPr>
        <w:lastRenderedPageBreak/>
        <w:t>UTS 06.- SERPIS</w:t>
      </w:r>
    </w:p>
    <w:p w14:paraId="374B2A97" w14:textId="7652AB2F" w:rsidR="00182ADD" w:rsidRDefault="00182ADD" w:rsidP="00182ADD">
      <w:pPr>
        <w:jc w:val="center"/>
        <w:rPr>
          <w:rFonts w:cs="Calibri"/>
          <w:b/>
        </w:rPr>
      </w:pPr>
      <w:r>
        <w:rPr>
          <w:rFonts w:cs="Calibri"/>
          <w:b/>
          <w:noProof/>
        </w:rPr>
        <w:drawing>
          <wp:inline distT="0" distB="0" distL="0" distR="0" wp14:anchorId="5C7E0E67" wp14:editId="78930711">
            <wp:extent cx="5006975" cy="5168900"/>
            <wp:effectExtent l="0" t="0" r="3175" b="0"/>
            <wp:docPr id="213756652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66522" name=""/>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5B65A738" w14:textId="4D285651" w:rsidR="00182ADD" w:rsidRDefault="00182ADD" w:rsidP="00182ADD">
      <w:pPr>
        <w:jc w:val="center"/>
        <w:rPr>
          <w:rFonts w:cs="Calibri"/>
          <w:b/>
        </w:rPr>
      </w:pPr>
      <w:r>
        <w:rPr>
          <w:rFonts w:cs="Calibri"/>
          <w:b/>
        </w:rPr>
        <w:object w:dxaOrig="8177" w:dyaOrig="3923" w14:anchorId="2E9F41AD">
          <v:shape id="_x0000_i1054" type="#_x0000_t75" style="width:408.95pt;height:196.4pt" o:ole="">
            <v:imagedata r:id="rId101" o:title=""/>
          </v:shape>
          <o:OLEObject Type="Embed" ProgID="MSGraph.Chart.8" ShapeID="_x0000_i1054" DrawAspect="Content" ObjectID="_1849862927" r:id="rId102">
            <o:FieldCodes>\s</o:FieldCodes>
          </o:OLEObject>
        </w:object>
      </w:r>
      <w:r>
        <w:rPr>
          <w:rFonts w:cs="Calibri"/>
          <w:b/>
        </w:rPr>
        <w:object w:dxaOrig="8177" w:dyaOrig="3923" w14:anchorId="08B435F8">
          <v:shape id="_x0000_i1055" type="#_x0000_t75" style="width:408.95pt;height:196.4pt" o:ole="">
            <v:imagedata r:id="rId103" o:title=""/>
          </v:shape>
          <o:OLEObject Type="Embed" ProgID="MSGraph.Chart.8" ShapeID="_x0000_i1055" DrawAspect="Content" ObjectID="_1849862928" r:id="rId104">
            <o:FieldCodes>\s</o:FieldCodes>
          </o:OLEObject>
        </w:object>
      </w:r>
      <w:r>
        <w:rPr>
          <w:rFonts w:cs="Calibri"/>
          <w:b/>
        </w:rPr>
        <w:object w:dxaOrig="8177" w:dyaOrig="3923" w14:anchorId="59B71023">
          <v:shape id="_x0000_i1056" type="#_x0000_t75" style="width:408.95pt;height:196.4pt" o:ole="">
            <v:imagedata r:id="rId105" o:title=""/>
          </v:shape>
          <o:OLEObject Type="Embed" ProgID="MSGraph.Chart.8" ShapeID="_x0000_i1056" DrawAspect="Content" ObjectID="_1849862929" r:id="rId106">
            <o:FieldCodes>\s</o:FieldCodes>
          </o:OLEObject>
        </w:object>
      </w:r>
    </w:p>
    <w:p w14:paraId="1F8433ED" w14:textId="77777777" w:rsidR="00182ADD" w:rsidRDefault="00182ADD">
      <w:pPr>
        <w:jc w:val="left"/>
        <w:rPr>
          <w:rFonts w:cs="Calibri"/>
          <w:b/>
        </w:rPr>
      </w:pPr>
      <w:r>
        <w:rPr>
          <w:rFonts w:cs="Calibri"/>
          <w:b/>
        </w:rPr>
        <w:br w:type="page"/>
      </w:r>
    </w:p>
    <w:p w14:paraId="26CACD07" w14:textId="2DC8BE0D" w:rsidR="00182ADD" w:rsidRDefault="00182ADD" w:rsidP="00182ADD">
      <w:pPr>
        <w:jc w:val="left"/>
        <w:rPr>
          <w:rFonts w:cs="Calibri"/>
          <w:b/>
        </w:rPr>
      </w:pPr>
      <w:r>
        <w:rPr>
          <w:rFonts w:cs="Calibri"/>
          <w:b/>
        </w:rPr>
        <w:lastRenderedPageBreak/>
        <w:t>UTS 07.- MARINA ALTA</w:t>
      </w:r>
    </w:p>
    <w:p w14:paraId="07E4D010" w14:textId="7B5F2620" w:rsidR="00182ADD" w:rsidRDefault="00182ADD" w:rsidP="00182ADD">
      <w:pPr>
        <w:jc w:val="center"/>
        <w:rPr>
          <w:rFonts w:cs="Calibri"/>
          <w:b/>
        </w:rPr>
      </w:pPr>
      <w:r>
        <w:rPr>
          <w:rFonts w:cs="Calibri"/>
          <w:b/>
          <w:noProof/>
        </w:rPr>
        <w:drawing>
          <wp:inline distT="0" distB="0" distL="0" distR="0" wp14:anchorId="0C4682C1" wp14:editId="015A198E">
            <wp:extent cx="5006975" cy="5168900"/>
            <wp:effectExtent l="0" t="0" r="3175" b="0"/>
            <wp:docPr id="108188413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884139" name=""/>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79E84815" w14:textId="7F37F7D5" w:rsidR="00182ADD" w:rsidRDefault="00182ADD" w:rsidP="00182ADD">
      <w:pPr>
        <w:jc w:val="center"/>
        <w:rPr>
          <w:rFonts w:cs="Calibri"/>
          <w:b/>
        </w:rPr>
      </w:pPr>
      <w:r>
        <w:rPr>
          <w:rFonts w:cs="Calibri"/>
          <w:b/>
        </w:rPr>
        <w:object w:dxaOrig="8177" w:dyaOrig="3923" w14:anchorId="095D9B7D">
          <v:shape id="_x0000_i1057" type="#_x0000_t75" style="width:408.95pt;height:196.4pt" o:ole="">
            <v:imagedata r:id="rId108" o:title=""/>
          </v:shape>
          <o:OLEObject Type="Embed" ProgID="MSGraph.Chart.8" ShapeID="_x0000_i1057" DrawAspect="Content" ObjectID="_1849862930" r:id="rId109">
            <o:FieldCodes>\s</o:FieldCodes>
          </o:OLEObject>
        </w:object>
      </w:r>
      <w:r>
        <w:rPr>
          <w:rFonts w:cs="Calibri"/>
          <w:b/>
        </w:rPr>
        <w:object w:dxaOrig="8177" w:dyaOrig="3923" w14:anchorId="78CF656C">
          <v:shape id="_x0000_i1058" type="#_x0000_t75" style="width:408.95pt;height:196.4pt" o:ole="">
            <v:imagedata r:id="rId110" o:title=""/>
          </v:shape>
          <o:OLEObject Type="Embed" ProgID="MSGraph.Chart.8" ShapeID="_x0000_i1058" DrawAspect="Content" ObjectID="_1849862931" r:id="rId111">
            <o:FieldCodes>\s</o:FieldCodes>
          </o:OLEObject>
        </w:object>
      </w:r>
      <w:r>
        <w:rPr>
          <w:rFonts w:cs="Calibri"/>
          <w:b/>
        </w:rPr>
        <w:object w:dxaOrig="8177" w:dyaOrig="3923" w14:anchorId="5A2E15C6">
          <v:shape id="_x0000_i1059" type="#_x0000_t75" style="width:408.95pt;height:196.4pt" o:ole="">
            <v:imagedata r:id="rId112" o:title=""/>
          </v:shape>
          <o:OLEObject Type="Embed" ProgID="MSGraph.Chart.8" ShapeID="_x0000_i1059" DrawAspect="Content" ObjectID="_1849862932" r:id="rId113">
            <o:FieldCodes>\s</o:FieldCodes>
          </o:OLEObject>
        </w:object>
      </w:r>
    </w:p>
    <w:p w14:paraId="212B9952" w14:textId="77777777" w:rsidR="00182ADD" w:rsidRDefault="00182ADD">
      <w:pPr>
        <w:jc w:val="left"/>
        <w:rPr>
          <w:rFonts w:cs="Calibri"/>
          <w:b/>
        </w:rPr>
      </w:pPr>
      <w:r>
        <w:rPr>
          <w:rFonts w:cs="Calibri"/>
          <w:b/>
        </w:rPr>
        <w:br w:type="page"/>
      </w:r>
    </w:p>
    <w:p w14:paraId="4923D890" w14:textId="20A5AAD8" w:rsidR="00182ADD" w:rsidRDefault="00182ADD" w:rsidP="00182ADD">
      <w:pPr>
        <w:jc w:val="left"/>
        <w:rPr>
          <w:rFonts w:cs="Calibri"/>
          <w:b/>
        </w:rPr>
      </w:pPr>
      <w:r>
        <w:rPr>
          <w:rFonts w:cs="Calibri"/>
          <w:b/>
        </w:rPr>
        <w:lastRenderedPageBreak/>
        <w:t>UTS 08.- MARINA BAJA</w:t>
      </w:r>
    </w:p>
    <w:p w14:paraId="73C44466" w14:textId="2DEE053F" w:rsidR="00182ADD" w:rsidRDefault="00182ADD" w:rsidP="00182ADD">
      <w:pPr>
        <w:jc w:val="center"/>
        <w:rPr>
          <w:rFonts w:cs="Calibri"/>
          <w:b/>
        </w:rPr>
      </w:pPr>
      <w:r>
        <w:rPr>
          <w:rFonts w:cs="Calibri"/>
          <w:b/>
          <w:noProof/>
        </w:rPr>
        <w:drawing>
          <wp:inline distT="0" distB="0" distL="0" distR="0" wp14:anchorId="1F4C0746" wp14:editId="72ECCBFA">
            <wp:extent cx="5006975" cy="5168900"/>
            <wp:effectExtent l="0" t="0" r="3175" b="0"/>
            <wp:docPr id="160497943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79439" name=""/>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4943B2D8" w14:textId="2EE8B8FD" w:rsidR="00182ADD" w:rsidRDefault="00182ADD" w:rsidP="00182ADD">
      <w:pPr>
        <w:jc w:val="center"/>
        <w:rPr>
          <w:rFonts w:cs="Calibri"/>
          <w:b/>
        </w:rPr>
      </w:pPr>
      <w:r>
        <w:rPr>
          <w:rFonts w:cs="Calibri"/>
          <w:b/>
        </w:rPr>
        <w:object w:dxaOrig="8177" w:dyaOrig="3923" w14:anchorId="786B7528">
          <v:shape id="_x0000_i1060" type="#_x0000_t75" style="width:408.95pt;height:196.4pt" o:ole="">
            <v:imagedata r:id="rId115" o:title=""/>
          </v:shape>
          <o:OLEObject Type="Embed" ProgID="MSGraph.Chart.8" ShapeID="_x0000_i1060" DrawAspect="Content" ObjectID="_1849862933" r:id="rId116">
            <o:FieldCodes>\s</o:FieldCodes>
          </o:OLEObject>
        </w:object>
      </w:r>
      <w:r>
        <w:rPr>
          <w:rFonts w:cs="Calibri"/>
          <w:b/>
        </w:rPr>
        <w:object w:dxaOrig="8177" w:dyaOrig="3923" w14:anchorId="6D7DA0CE">
          <v:shape id="_x0000_i1061" type="#_x0000_t75" style="width:408.95pt;height:196.4pt" o:ole="">
            <v:imagedata r:id="rId117" o:title=""/>
          </v:shape>
          <o:OLEObject Type="Embed" ProgID="MSGraph.Chart.8" ShapeID="_x0000_i1061" DrawAspect="Content" ObjectID="_1849862934" r:id="rId118">
            <o:FieldCodes>\s</o:FieldCodes>
          </o:OLEObject>
        </w:object>
      </w:r>
      <w:r>
        <w:rPr>
          <w:rFonts w:cs="Calibri"/>
          <w:b/>
        </w:rPr>
        <w:object w:dxaOrig="8177" w:dyaOrig="3923" w14:anchorId="441C2FB1">
          <v:shape id="_x0000_i1062" type="#_x0000_t75" style="width:408.95pt;height:196.4pt" o:ole="">
            <v:imagedata r:id="rId119" o:title=""/>
          </v:shape>
          <o:OLEObject Type="Embed" ProgID="MSGraph.Chart.8" ShapeID="_x0000_i1062" DrawAspect="Content" ObjectID="_1849862935" r:id="rId120">
            <o:FieldCodes>\s</o:FieldCodes>
          </o:OLEObject>
        </w:object>
      </w:r>
    </w:p>
    <w:p w14:paraId="310D8FFD" w14:textId="77777777" w:rsidR="00182ADD" w:rsidRDefault="00182ADD">
      <w:pPr>
        <w:jc w:val="left"/>
        <w:rPr>
          <w:rFonts w:cs="Calibri"/>
          <w:b/>
        </w:rPr>
      </w:pPr>
      <w:r>
        <w:rPr>
          <w:rFonts w:cs="Calibri"/>
          <w:b/>
        </w:rPr>
        <w:br w:type="page"/>
      </w:r>
    </w:p>
    <w:p w14:paraId="2B99308F" w14:textId="70599AB9" w:rsidR="00182ADD" w:rsidRDefault="00182ADD" w:rsidP="00182ADD">
      <w:pPr>
        <w:jc w:val="left"/>
        <w:rPr>
          <w:rFonts w:cs="Calibri"/>
          <w:b/>
        </w:rPr>
      </w:pPr>
      <w:r>
        <w:rPr>
          <w:rFonts w:cs="Calibri"/>
          <w:b/>
        </w:rPr>
        <w:lastRenderedPageBreak/>
        <w:t>UTS 09.- VINALOPÓ-ALACANTÍ</w:t>
      </w:r>
    </w:p>
    <w:p w14:paraId="46921684" w14:textId="7B1F1D71" w:rsidR="00182ADD" w:rsidRDefault="00182ADD" w:rsidP="00182ADD">
      <w:pPr>
        <w:jc w:val="center"/>
        <w:rPr>
          <w:rFonts w:cs="Calibri"/>
          <w:b/>
        </w:rPr>
      </w:pPr>
      <w:r>
        <w:rPr>
          <w:rFonts w:cs="Calibri"/>
          <w:b/>
          <w:noProof/>
        </w:rPr>
        <w:drawing>
          <wp:inline distT="0" distB="0" distL="0" distR="0" wp14:anchorId="73B965D1" wp14:editId="6B45E19A">
            <wp:extent cx="5006975" cy="5168900"/>
            <wp:effectExtent l="0" t="0" r="3175" b="0"/>
            <wp:docPr id="150347053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470537" name=""/>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74305F09" w14:textId="66793BAD" w:rsidR="00182ADD" w:rsidRDefault="00182ADD" w:rsidP="00182ADD">
      <w:pPr>
        <w:jc w:val="center"/>
        <w:rPr>
          <w:rFonts w:cs="Calibri"/>
          <w:b/>
        </w:rPr>
      </w:pPr>
      <w:r>
        <w:rPr>
          <w:rFonts w:cs="Calibri"/>
          <w:b/>
        </w:rPr>
        <w:object w:dxaOrig="8177" w:dyaOrig="3923" w14:anchorId="6930FC3D">
          <v:shape id="_x0000_i1063" type="#_x0000_t75" style="width:408.95pt;height:196.4pt" o:ole="">
            <v:imagedata r:id="rId122" o:title=""/>
          </v:shape>
          <o:OLEObject Type="Embed" ProgID="MSGraph.Chart.8" ShapeID="_x0000_i1063" DrawAspect="Content" ObjectID="_1849862936" r:id="rId123">
            <o:FieldCodes>\s</o:FieldCodes>
          </o:OLEObject>
        </w:object>
      </w:r>
      <w:r>
        <w:rPr>
          <w:rFonts w:cs="Calibri"/>
          <w:b/>
        </w:rPr>
        <w:object w:dxaOrig="8177" w:dyaOrig="3923" w14:anchorId="1853149A">
          <v:shape id="_x0000_i1064" type="#_x0000_t75" style="width:408.95pt;height:196.4pt" o:ole="">
            <v:imagedata r:id="rId124" o:title=""/>
          </v:shape>
          <o:OLEObject Type="Embed" ProgID="MSGraph.Chart.8" ShapeID="_x0000_i1064" DrawAspect="Content" ObjectID="_1849862937" r:id="rId125">
            <o:FieldCodes>\s</o:FieldCodes>
          </o:OLEObject>
        </w:object>
      </w:r>
      <w:r>
        <w:rPr>
          <w:rFonts w:cs="Calibri"/>
          <w:b/>
        </w:rPr>
        <w:object w:dxaOrig="8177" w:dyaOrig="3923" w14:anchorId="4634096B">
          <v:shape id="_x0000_i1065" type="#_x0000_t75" style="width:408.95pt;height:196.4pt" o:ole="">
            <v:imagedata r:id="rId126" o:title=""/>
          </v:shape>
          <o:OLEObject Type="Embed" ProgID="MSGraph.Chart.8" ShapeID="_x0000_i1065" DrawAspect="Content" ObjectID="_1849862938" r:id="rId127">
            <o:FieldCodes>\s</o:FieldCodes>
          </o:OLEObject>
        </w:object>
      </w:r>
    </w:p>
    <w:p w14:paraId="1C90044B" w14:textId="77777777" w:rsidR="00182ADD" w:rsidRDefault="00182ADD" w:rsidP="00865223">
      <w:pPr>
        <w:pStyle w:val="PH-Normal"/>
        <w:sectPr w:rsidR="00182ADD" w:rsidSect="00182ADD">
          <w:headerReference w:type="even" r:id="rId128"/>
          <w:headerReference w:type="default" r:id="rId129"/>
          <w:footerReference w:type="even" r:id="rId130"/>
          <w:footerReference w:type="default" r:id="rId131"/>
          <w:headerReference w:type="first" r:id="rId132"/>
          <w:footerReference w:type="first" r:id="rId133"/>
          <w:type w:val="oddPage"/>
          <w:pgSz w:w="11906" w:h="16838" w:code="9"/>
          <w:pgMar w:top="1417" w:right="1701" w:bottom="1134" w:left="1701" w:header="720" w:footer="720" w:gutter="0"/>
          <w:cols w:space="708"/>
          <w:docGrid w:linePitch="360"/>
        </w:sectPr>
      </w:pPr>
    </w:p>
    <w:p w14:paraId="5C01689E" w14:textId="77777777" w:rsidR="00182ADD" w:rsidRDefault="00182ADD" w:rsidP="005E4E4C">
      <w:pPr>
        <w:pStyle w:val="PH-Normal"/>
      </w:pPr>
    </w:p>
    <w:p w14:paraId="3D175828" w14:textId="77777777" w:rsidR="00182ADD" w:rsidRDefault="00182ADD" w:rsidP="005E4E4C">
      <w:pPr>
        <w:pStyle w:val="PH-Normal"/>
      </w:pPr>
    </w:p>
    <w:p w14:paraId="439DB971" w14:textId="77777777" w:rsidR="00182ADD" w:rsidRDefault="00182ADD" w:rsidP="005E4E4C">
      <w:pPr>
        <w:pStyle w:val="PH-Normal"/>
      </w:pPr>
    </w:p>
    <w:p w14:paraId="14E005C3" w14:textId="77777777" w:rsidR="00182ADD" w:rsidRDefault="00182ADD" w:rsidP="005E4E4C">
      <w:pPr>
        <w:pStyle w:val="PH-Normal"/>
      </w:pPr>
    </w:p>
    <w:p w14:paraId="7149B7EB" w14:textId="77777777" w:rsidR="00182ADD" w:rsidRDefault="00182ADD" w:rsidP="005E4E4C">
      <w:pPr>
        <w:pStyle w:val="PH-Normal"/>
      </w:pPr>
    </w:p>
    <w:p w14:paraId="3421A769" w14:textId="77777777" w:rsidR="00182ADD" w:rsidRDefault="00182ADD" w:rsidP="005E4E4C">
      <w:pPr>
        <w:pStyle w:val="PH-Normal"/>
      </w:pPr>
    </w:p>
    <w:p w14:paraId="0A20367F" w14:textId="77777777" w:rsidR="00182ADD" w:rsidRDefault="00182ADD" w:rsidP="005E4E4C">
      <w:pPr>
        <w:pStyle w:val="PH-Normal"/>
      </w:pPr>
    </w:p>
    <w:p w14:paraId="10D76754" w14:textId="77777777" w:rsidR="00182ADD" w:rsidRDefault="00182ADD" w:rsidP="005E4E4C">
      <w:pPr>
        <w:pStyle w:val="PH-Normal"/>
      </w:pPr>
    </w:p>
    <w:p w14:paraId="32A3B60B" w14:textId="77777777" w:rsidR="00182ADD" w:rsidRDefault="00182ADD" w:rsidP="005E4E4C">
      <w:pPr>
        <w:pStyle w:val="PH-Normal"/>
      </w:pPr>
    </w:p>
    <w:p w14:paraId="4D8B8422" w14:textId="77777777" w:rsidR="00182ADD" w:rsidRDefault="00182ADD" w:rsidP="005E4E4C">
      <w:pPr>
        <w:pStyle w:val="PH-Normal"/>
      </w:pPr>
    </w:p>
    <w:p w14:paraId="7C58F8C5" w14:textId="77777777" w:rsidR="00182ADD" w:rsidRDefault="00182ADD" w:rsidP="005E4E4C">
      <w:pPr>
        <w:pStyle w:val="PH-Normal"/>
      </w:pPr>
    </w:p>
    <w:p w14:paraId="7C4C9765" w14:textId="77777777" w:rsidR="00182ADD" w:rsidRDefault="00182ADD" w:rsidP="005E4E4C">
      <w:pPr>
        <w:pStyle w:val="PH-Normal"/>
      </w:pPr>
    </w:p>
    <w:p w14:paraId="21590B62" w14:textId="77777777" w:rsidR="00182ADD" w:rsidRDefault="00182ADD" w:rsidP="009E6FD7">
      <w:pPr>
        <w:pStyle w:val="PH-Titulo1"/>
        <w:numPr>
          <w:ilvl w:val="0"/>
          <w:numId w:val="0"/>
        </w:numPr>
        <w:jc w:val="center"/>
      </w:pPr>
      <w:bookmarkStart w:id="43" w:name="_Toc239229135"/>
      <w:r>
        <w:t>ANEXO-2</w:t>
      </w:r>
      <w:bookmarkEnd w:id="43"/>
    </w:p>
    <w:p w14:paraId="701674A8" w14:textId="77777777" w:rsidR="00182ADD" w:rsidRDefault="00182ADD" w:rsidP="008F73A8">
      <w:pPr>
        <w:pStyle w:val="PH-Normal"/>
        <w:jc w:val="center"/>
        <w:rPr>
          <w:b/>
        </w:rPr>
      </w:pPr>
      <w:r>
        <w:rPr>
          <w:b/>
        </w:rPr>
        <w:t>Indicadores</w:t>
      </w:r>
      <w:r w:rsidRPr="00370104">
        <w:rPr>
          <w:b/>
        </w:rPr>
        <w:t xml:space="preserve"> de Escasez.</w:t>
      </w:r>
      <w:r>
        <w:rPr>
          <w:b/>
        </w:rPr>
        <w:t xml:space="preserve"> </w:t>
      </w:r>
      <w:r w:rsidRPr="00370104">
        <w:rPr>
          <w:b/>
        </w:rPr>
        <w:t>Representación g</w:t>
      </w:r>
      <w:r>
        <w:rPr>
          <w:b/>
        </w:rPr>
        <w:t xml:space="preserve">ráfica de las series temporales de los indicadores </w:t>
      </w:r>
      <w:r w:rsidRPr="00555802">
        <w:rPr>
          <w:b/>
        </w:rPr>
        <w:t>seleccionados y previsión a tres meses</w:t>
      </w:r>
    </w:p>
    <w:p w14:paraId="28864ADE" w14:textId="77777777" w:rsidR="00182ADD" w:rsidRDefault="00182ADD" w:rsidP="008F73A8">
      <w:pPr>
        <w:pStyle w:val="PH-Normal"/>
        <w:jc w:val="center"/>
        <w:rPr>
          <w:b/>
        </w:rPr>
      </w:pPr>
    </w:p>
    <w:p w14:paraId="42F2E79D" w14:textId="77777777" w:rsidR="00182ADD" w:rsidRPr="00DF755D" w:rsidRDefault="00182ADD" w:rsidP="002404D3"/>
    <w:p w14:paraId="23B18A6A" w14:textId="77777777" w:rsidR="00182ADD" w:rsidRDefault="00182ADD" w:rsidP="00182ADD">
      <w:pPr>
        <w:jc w:val="left"/>
        <w:rPr>
          <w:rFonts w:cs="Calibri"/>
          <w:b/>
        </w:rPr>
        <w:sectPr w:rsidR="00182ADD" w:rsidSect="006B4908">
          <w:type w:val="oddPage"/>
          <w:pgSz w:w="11906" w:h="16838" w:code="9"/>
          <w:pgMar w:top="1417" w:right="1701" w:bottom="1134" w:left="1701" w:header="720" w:footer="720" w:gutter="0"/>
          <w:cols w:space="708"/>
          <w:docGrid w:linePitch="360"/>
        </w:sectPr>
      </w:pPr>
    </w:p>
    <w:p w14:paraId="0CF56775" w14:textId="761DCF6B" w:rsidR="00182ADD" w:rsidRDefault="00182ADD" w:rsidP="00182ADD">
      <w:pPr>
        <w:jc w:val="left"/>
        <w:rPr>
          <w:rFonts w:cs="Calibri"/>
          <w:b/>
        </w:rPr>
      </w:pPr>
      <w:r>
        <w:rPr>
          <w:rFonts w:cs="Calibri"/>
          <w:b/>
        </w:rPr>
        <w:lastRenderedPageBreak/>
        <w:t>UTE 01.- CENIA-MAESTRAZGO</w:t>
      </w:r>
    </w:p>
    <w:p w14:paraId="7523AB86" w14:textId="42097B3F" w:rsidR="00182ADD" w:rsidRDefault="00182ADD" w:rsidP="00182ADD">
      <w:pPr>
        <w:jc w:val="center"/>
        <w:rPr>
          <w:rFonts w:cs="Calibri"/>
          <w:b/>
        </w:rPr>
      </w:pPr>
      <w:r>
        <w:rPr>
          <w:rFonts w:cs="Calibri"/>
          <w:b/>
          <w:noProof/>
        </w:rPr>
        <w:drawing>
          <wp:inline distT="0" distB="0" distL="0" distR="0" wp14:anchorId="00C9F2FD" wp14:editId="601A47EB">
            <wp:extent cx="5006975" cy="5168900"/>
            <wp:effectExtent l="0" t="0" r="3175" b="0"/>
            <wp:docPr id="116796913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969139" name=""/>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420BF086" w14:textId="7F7E96D8" w:rsidR="00182ADD" w:rsidRDefault="00182ADD" w:rsidP="00182ADD">
      <w:pPr>
        <w:jc w:val="left"/>
        <w:rPr>
          <w:rFonts w:cs="Calibri"/>
          <w:b/>
        </w:rPr>
      </w:pPr>
      <w:r>
        <w:rPr>
          <w:rFonts w:cs="Calibri"/>
          <w:b/>
        </w:rPr>
        <w:object w:dxaOrig="8177" w:dyaOrig="3923" w14:anchorId="0AA82E66">
          <v:shape id="_x0000_i1066" type="#_x0000_t75" style="width:408.95pt;height:196.4pt" o:ole="">
            <v:imagedata r:id="rId135" o:title=""/>
          </v:shape>
          <o:OLEObject Type="Embed" ProgID="MSGraph.Chart.8" ShapeID="_x0000_i1066" DrawAspect="Content" ObjectID="_1849862939" r:id="rId136">
            <o:FieldCodes>\s</o:FieldCodes>
          </o:OLEObject>
        </w:object>
      </w:r>
      <w:r>
        <w:rPr>
          <w:rFonts w:cs="Calibri"/>
          <w:b/>
        </w:rPr>
        <w:object w:dxaOrig="8208" w:dyaOrig="3923" w14:anchorId="366DEA16">
          <v:shape id="_x0000_i1067" type="#_x0000_t75" style="width:410.85pt;height:196.4pt" o:ole="">
            <v:imagedata r:id="rId137" o:title=""/>
          </v:shape>
          <o:OLEObject Type="Embed" ProgID="MSGraph.Chart.8" ShapeID="_x0000_i1067" DrawAspect="Content" ObjectID="_1849862940" r:id="rId138">
            <o:FieldCodes>\s</o:FieldCodes>
          </o:OLEObject>
        </w:object>
      </w:r>
    </w:p>
    <w:p w14:paraId="49979617" w14:textId="5765D309" w:rsidR="00182ADD" w:rsidRDefault="00182ADD">
      <w:pPr>
        <w:jc w:val="left"/>
        <w:rPr>
          <w:rFonts w:cs="Calibri"/>
          <w:b/>
        </w:rPr>
      </w:pPr>
      <w:r>
        <w:rPr>
          <w:rFonts w:cs="Calibri"/>
          <w:b/>
        </w:rPr>
        <w:br w:type="page"/>
      </w:r>
    </w:p>
    <w:p w14:paraId="785DE293" w14:textId="15843695" w:rsidR="00182ADD" w:rsidRDefault="00182ADD" w:rsidP="00182ADD">
      <w:pPr>
        <w:jc w:val="left"/>
        <w:rPr>
          <w:rFonts w:cs="Calibri"/>
          <w:b/>
          <w:i/>
        </w:rPr>
      </w:pPr>
      <w:r>
        <w:rPr>
          <w:rFonts w:cs="Calibri"/>
          <w:b/>
        </w:rPr>
        <w:lastRenderedPageBreak/>
        <w:t xml:space="preserve">Indicador: </w:t>
      </w:r>
      <w:r>
        <w:rPr>
          <w:rFonts w:cs="Calibri"/>
          <w:b/>
          <w:i/>
        </w:rPr>
        <w:t>PL01.- Pluviómetros zona interior Cenia-Maestrazgo</w:t>
      </w:r>
    </w:p>
    <w:p w14:paraId="747A1E24" w14:textId="78231B59" w:rsidR="00182ADD" w:rsidRDefault="00182ADD" w:rsidP="00182ADD">
      <w:pPr>
        <w:jc w:val="left"/>
        <w:rPr>
          <w:rFonts w:cs="Calibri"/>
          <w:b/>
          <w:i/>
        </w:rPr>
      </w:pPr>
      <w:r>
        <w:rPr>
          <w:rFonts w:cs="Calibri"/>
          <w:b/>
          <w:i/>
        </w:rPr>
        <w:object w:dxaOrig="8177" w:dyaOrig="3923" w14:anchorId="75DD1319">
          <v:shape id="_x0000_i1068" type="#_x0000_t75" style="width:408.95pt;height:196.4pt" o:ole="">
            <v:imagedata r:id="rId139" o:title=""/>
          </v:shape>
          <o:OLEObject Type="Embed" ProgID="MSGraph.Chart.8" ShapeID="_x0000_i1068" DrawAspect="Content" ObjectID="_1849862941" r:id="rId140">
            <o:FieldCodes>\s</o:FieldCodes>
          </o:OLEObject>
        </w:object>
      </w:r>
    </w:p>
    <w:p w14:paraId="5BBD4948" w14:textId="6831E5CA" w:rsidR="00182ADD" w:rsidRDefault="00182ADD" w:rsidP="00182ADD">
      <w:pPr>
        <w:jc w:val="left"/>
        <w:rPr>
          <w:rFonts w:cs="Calibri"/>
          <w:b/>
          <w:i/>
        </w:rPr>
      </w:pPr>
      <w:r>
        <w:rPr>
          <w:rFonts w:cs="Calibri"/>
          <w:b/>
          <w:i/>
        </w:rPr>
        <w:object w:dxaOrig="8177" w:dyaOrig="3923" w14:anchorId="5D495C95">
          <v:shape id="_x0000_i1069" type="#_x0000_t75" style="width:408.95pt;height:196.4pt" o:ole="">
            <v:imagedata r:id="rId141" o:title=""/>
          </v:shape>
          <o:OLEObject Type="Embed" ProgID="MSGraph.Chart.8" ShapeID="_x0000_i1069" DrawAspect="Content" ObjectID="_1849862942" r:id="rId142">
            <o:FieldCodes>\s</o:FieldCodes>
          </o:OLEObject>
        </w:object>
      </w:r>
    </w:p>
    <w:p w14:paraId="3F87DE96" w14:textId="2F828822" w:rsidR="00182ADD" w:rsidRDefault="00182ADD" w:rsidP="00182ADD">
      <w:pPr>
        <w:jc w:val="left"/>
        <w:rPr>
          <w:rFonts w:cs="Calibri"/>
          <w:b/>
          <w:i/>
        </w:rPr>
      </w:pPr>
      <w:r>
        <w:rPr>
          <w:rFonts w:cs="Calibri"/>
          <w:b/>
          <w:i/>
        </w:rPr>
        <w:object w:dxaOrig="8208" w:dyaOrig="3923" w14:anchorId="2F779FCF">
          <v:shape id="_x0000_i1070" type="#_x0000_t75" style="width:410.85pt;height:196.4pt" o:ole="">
            <v:imagedata r:id="rId143" o:title=""/>
          </v:shape>
          <o:OLEObject Type="Embed" ProgID="MSGraph.Chart.8" ShapeID="_x0000_i1070" DrawAspect="Content" ObjectID="_1849862943" r:id="rId144">
            <o:FieldCodes>\s</o:FieldCodes>
          </o:OLEObject>
        </w:object>
      </w:r>
    </w:p>
    <w:p w14:paraId="3DAD5E50" w14:textId="77777777" w:rsidR="00182ADD" w:rsidRDefault="00182ADD">
      <w:pPr>
        <w:jc w:val="left"/>
        <w:rPr>
          <w:rFonts w:cs="Calibri"/>
          <w:b/>
          <w:i/>
        </w:rPr>
      </w:pPr>
      <w:r>
        <w:rPr>
          <w:rFonts w:cs="Calibri"/>
          <w:b/>
          <w:i/>
        </w:rPr>
        <w:br w:type="page"/>
      </w:r>
    </w:p>
    <w:p w14:paraId="33DFE5E0" w14:textId="2F364A56" w:rsidR="00182ADD" w:rsidRDefault="00182ADD" w:rsidP="00182ADD">
      <w:pPr>
        <w:jc w:val="left"/>
        <w:rPr>
          <w:rFonts w:cs="Calibri"/>
          <w:b/>
          <w:i/>
        </w:rPr>
      </w:pPr>
      <w:r>
        <w:rPr>
          <w:rFonts w:cs="Calibri"/>
          <w:b/>
        </w:rPr>
        <w:lastRenderedPageBreak/>
        <w:t xml:space="preserve">Indicador: </w:t>
      </w:r>
      <w:r>
        <w:rPr>
          <w:rFonts w:cs="Calibri"/>
          <w:b/>
          <w:i/>
        </w:rPr>
        <w:t>PZ18.- Piezómetro 08.10.008 Vinaròs</w:t>
      </w:r>
    </w:p>
    <w:p w14:paraId="1D52ED00" w14:textId="45977845" w:rsidR="00182ADD" w:rsidRDefault="00182ADD" w:rsidP="00182ADD">
      <w:pPr>
        <w:jc w:val="left"/>
        <w:rPr>
          <w:rFonts w:cs="Calibri"/>
          <w:b/>
          <w:i/>
        </w:rPr>
      </w:pPr>
      <w:r>
        <w:rPr>
          <w:rFonts w:cs="Calibri"/>
          <w:b/>
          <w:i/>
        </w:rPr>
        <w:object w:dxaOrig="8177" w:dyaOrig="3923" w14:anchorId="5EEDDA4A">
          <v:shape id="_x0000_i1071" type="#_x0000_t75" style="width:408.95pt;height:196.4pt" o:ole="">
            <v:imagedata r:id="rId145" o:title=""/>
          </v:shape>
          <o:OLEObject Type="Embed" ProgID="MSGraph.Chart.8" ShapeID="_x0000_i1071" DrawAspect="Content" ObjectID="_1849862944" r:id="rId146">
            <o:FieldCodes>\s</o:FieldCodes>
          </o:OLEObject>
        </w:object>
      </w:r>
    </w:p>
    <w:p w14:paraId="48C289AA" w14:textId="1BBA4D83" w:rsidR="00182ADD" w:rsidRDefault="00182ADD" w:rsidP="00182ADD">
      <w:pPr>
        <w:jc w:val="left"/>
        <w:rPr>
          <w:rFonts w:cs="Calibri"/>
          <w:b/>
          <w:i/>
        </w:rPr>
      </w:pPr>
      <w:r>
        <w:rPr>
          <w:rFonts w:cs="Calibri"/>
          <w:b/>
          <w:i/>
        </w:rPr>
        <w:object w:dxaOrig="8177" w:dyaOrig="3923" w14:anchorId="553C6E0F">
          <v:shape id="_x0000_i1072" type="#_x0000_t75" style="width:408.95pt;height:196.4pt" o:ole="">
            <v:imagedata r:id="rId147" o:title=""/>
          </v:shape>
          <o:OLEObject Type="Embed" ProgID="MSGraph.Chart.8" ShapeID="_x0000_i1072" DrawAspect="Content" ObjectID="_1849862945" r:id="rId148">
            <o:FieldCodes>\s</o:FieldCodes>
          </o:OLEObject>
        </w:object>
      </w:r>
    </w:p>
    <w:p w14:paraId="4AF20489" w14:textId="06C8D320" w:rsidR="00182ADD" w:rsidRDefault="00182ADD" w:rsidP="00182ADD">
      <w:pPr>
        <w:jc w:val="left"/>
        <w:rPr>
          <w:rFonts w:cs="Calibri"/>
          <w:b/>
          <w:i/>
        </w:rPr>
      </w:pPr>
      <w:r>
        <w:rPr>
          <w:rFonts w:cs="Calibri"/>
          <w:b/>
          <w:i/>
        </w:rPr>
        <w:object w:dxaOrig="8208" w:dyaOrig="3923" w14:anchorId="41E5F430">
          <v:shape id="_x0000_i1073" type="#_x0000_t75" style="width:410.85pt;height:196.4pt" o:ole="">
            <v:imagedata r:id="rId149" o:title=""/>
          </v:shape>
          <o:OLEObject Type="Embed" ProgID="MSGraph.Chart.8" ShapeID="_x0000_i1073" DrawAspect="Content" ObjectID="_1849862946" r:id="rId150">
            <o:FieldCodes>\s</o:FieldCodes>
          </o:OLEObject>
        </w:object>
      </w:r>
    </w:p>
    <w:p w14:paraId="6158268C" w14:textId="77777777" w:rsidR="00182ADD" w:rsidRDefault="00182ADD">
      <w:pPr>
        <w:jc w:val="left"/>
        <w:rPr>
          <w:rFonts w:cs="Calibri"/>
          <w:b/>
          <w:i/>
        </w:rPr>
      </w:pPr>
      <w:r>
        <w:rPr>
          <w:rFonts w:cs="Calibri"/>
          <w:b/>
          <w:i/>
        </w:rPr>
        <w:br w:type="page"/>
      </w:r>
    </w:p>
    <w:p w14:paraId="7A0E0453" w14:textId="5D3824A1" w:rsidR="00182ADD" w:rsidRDefault="00182ADD" w:rsidP="00182ADD">
      <w:pPr>
        <w:jc w:val="left"/>
        <w:rPr>
          <w:rFonts w:cs="Calibri"/>
          <w:b/>
          <w:i/>
        </w:rPr>
      </w:pPr>
      <w:r>
        <w:rPr>
          <w:rFonts w:cs="Calibri"/>
          <w:b/>
        </w:rPr>
        <w:lastRenderedPageBreak/>
        <w:t xml:space="preserve">Indicador: </w:t>
      </w:r>
      <w:r>
        <w:rPr>
          <w:rFonts w:cs="Calibri"/>
          <w:b/>
          <w:i/>
        </w:rPr>
        <w:t xml:space="preserve">PZ20.- Piezómetro 08.07.009 </w:t>
      </w:r>
      <w:proofErr w:type="spellStart"/>
      <w:r>
        <w:rPr>
          <w:rFonts w:cs="Calibri"/>
          <w:b/>
          <w:i/>
        </w:rPr>
        <w:t>Alcalà</w:t>
      </w:r>
      <w:proofErr w:type="spellEnd"/>
      <w:r>
        <w:rPr>
          <w:rFonts w:cs="Calibri"/>
          <w:b/>
          <w:i/>
        </w:rPr>
        <w:t xml:space="preserve"> de </w:t>
      </w:r>
      <w:proofErr w:type="spellStart"/>
      <w:r>
        <w:rPr>
          <w:rFonts w:cs="Calibri"/>
          <w:b/>
          <w:i/>
        </w:rPr>
        <w:t>Xivert</w:t>
      </w:r>
      <w:proofErr w:type="spellEnd"/>
    </w:p>
    <w:p w14:paraId="78A4EC23" w14:textId="609AB5FF" w:rsidR="00182ADD" w:rsidRDefault="00182ADD" w:rsidP="00182ADD">
      <w:pPr>
        <w:jc w:val="left"/>
        <w:rPr>
          <w:rFonts w:cs="Calibri"/>
          <w:b/>
          <w:i/>
        </w:rPr>
      </w:pPr>
      <w:r>
        <w:rPr>
          <w:rFonts w:cs="Calibri"/>
          <w:b/>
          <w:i/>
        </w:rPr>
        <w:object w:dxaOrig="8177" w:dyaOrig="3923" w14:anchorId="2A44F31F">
          <v:shape id="_x0000_i1074" type="#_x0000_t75" style="width:408.95pt;height:196.4pt" o:ole="">
            <v:imagedata r:id="rId151" o:title=""/>
          </v:shape>
          <o:OLEObject Type="Embed" ProgID="MSGraph.Chart.8" ShapeID="_x0000_i1074" DrawAspect="Content" ObjectID="_1849862947" r:id="rId152">
            <o:FieldCodes>\s</o:FieldCodes>
          </o:OLEObject>
        </w:object>
      </w:r>
    </w:p>
    <w:p w14:paraId="6A09D092" w14:textId="5D331FA2" w:rsidR="00182ADD" w:rsidRDefault="00182ADD" w:rsidP="00182ADD">
      <w:pPr>
        <w:jc w:val="left"/>
        <w:rPr>
          <w:rFonts w:cs="Calibri"/>
          <w:b/>
          <w:i/>
        </w:rPr>
      </w:pPr>
      <w:r>
        <w:rPr>
          <w:rFonts w:cs="Calibri"/>
          <w:b/>
          <w:i/>
        </w:rPr>
        <w:object w:dxaOrig="8177" w:dyaOrig="3923" w14:anchorId="0D516771">
          <v:shape id="_x0000_i1075" type="#_x0000_t75" style="width:408.95pt;height:196.4pt" o:ole="">
            <v:imagedata r:id="rId153" o:title=""/>
          </v:shape>
          <o:OLEObject Type="Embed" ProgID="MSGraph.Chart.8" ShapeID="_x0000_i1075" DrawAspect="Content" ObjectID="_1849862948" r:id="rId154">
            <o:FieldCodes>\s</o:FieldCodes>
          </o:OLEObject>
        </w:object>
      </w:r>
    </w:p>
    <w:p w14:paraId="41252E61" w14:textId="6CB56CE4" w:rsidR="00182ADD" w:rsidRDefault="00182ADD" w:rsidP="00182ADD">
      <w:pPr>
        <w:jc w:val="left"/>
        <w:rPr>
          <w:rFonts w:cs="Calibri"/>
          <w:b/>
          <w:i/>
        </w:rPr>
      </w:pPr>
      <w:r>
        <w:rPr>
          <w:rFonts w:cs="Calibri"/>
          <w:b/>
          <w:i/>
        </w:rPr>
        <w:object w:dxaOrig="8208" w:dyaOrig="3923" w14:anchorId="615A5146">
          <v:shape id="_x0000_i1076" type="#_x0000_t75" style="width:410.85pt;height:196.4pt" o:ole="">
            <v:imagedata r:id="rId155" o:title=""/>
          </v:shape>
          <o:OLEObject Type="Embed" ProgID="MSGraph.Chart.8" ShapeID="_x0000_i1076" DrawAspect="Content" ObjectID="_1849862949" r:id="rId156">
            <o:FieldCodes>\s</o:FieldCodes>
          </o:OLEObject>
        </w:object>
      </w:r>
    </w:p>
    <w:p w14:paraId="071F5CD8" w14:textId="77777777" w:rsidR="00182ADD" w:rsidRDefault="00182ADD">
      <w:pPr>
        <w:jc w:val="left"/>
        <w:rPr>
          <w:rFonts w:cs="Calibri"/>
          <w:b/>
          <w:i/>
        </w:rPr>
      </w:pPr>
      <w:r>
        <w:rPr>
          <w:rFonts w:cs="Calibri"/>
          <w:b/>
          <w:i/>
        </w:rPr>
        <w:br w:type="page"/>
      </w:r>
    </w:p>
    <w:p w14:paraId="7AD58753" w14:textId="0E1FF8E6" w:rsidR="00182ADD" w:rsidRDefault="00182ADD" w:rsidP="00182ADD">
      <w:pPr>
        <w:jc w:val="left"/>
        <w:rPr>
          <w:rFonts w:cs="Calibri"/>
          <w:b/>
          <w:i/>
        </w:rPr>
      </w:pPr>
      <w:r>
        <w:rPr>
          <w:rFonts w:cs="Calibri"/>
          <w:b/>
        </w:rPr>
        <w:lastRenderedPageBreak/>
        <w:t xml:space="preserve">Indicador: </w:t>
      </w:r>
      <w:r>
        <w:rPr>
          <w:rFonts w:cs="Calibri"/>
          <w:b/>
          <w:i/>
        </w:rPr>
        <w:t>VE01.- Volumen embalsado en Ulldecona</w:t>
      </w:r>
    </w:p>
    <w:p w14:paraId="36458A40" w14:textId="059CD74A" w:rsidR="00182ADD" w:rsidRDefault="00182ADD" w:rsidP="00182ADD">
      <w:pPr>
        <w:jc w:val="left"/>
        <w:rPr>
          <w:rFonts w:cs="Calibri"/>
          <w:b/>
          <w:i/>
        </w:rPr>
      </w:pPr>
      <w:r>
        <w:rPr>
          <w:rFonts w:cs="Calibri"/>
          <w:b/>
          <w:i/>
        </w:rPr>
        <w:object w:dxaOrig="8177" w:dyaOrig="3923" w14:anchorId="6CFBF7F0">
          <v:shape id="_x0000_i1077" type="#_x0000_t75" style="width:408.95pt;height:196.4pt" o:ole="">
            <v:imagedata r:id="rId157" o:title=""/>
          </v:shape>
          <o:OLEObject Type="Embed" ProgID="MSGraph.Chart.8" ShapeID="_x0000_i1077" DrawAspect="Content" ObjectID="_1849862950" r:id="rId158">
            <o:FieldCodes>\s</o:FieldCodes>
          </o:OLEObject>
        </w:object>
      </w:r>
    </w:p>
    <w:p w14:paraId="1FCB2325" w14:textId="47C2B6B1" w:rsidR="00182ADD" w:rsidRDefault="00182ADD" w:rsidP="00182ADD">
      <w:pPr>
        <w:jc w:val="left"/>
        <w:rPr>
          <w:rFonts w:cs="Calibri"/>
          <w:b/>
          <w:i/>
        </w:rPr>
      </w:pPr>
      <w:r>
        <w:rPr>
          <w:rFonts w:cs="Calibri"/>
          <w:b/>
          <w:i/>
        </w:rPr>
        <w:object w:dxaOrig="8177" w:dyaOrig="3923" w14:anchorId="13E76D49">
          <v:shape id="_x0000_i1078" type="#_x0000_t75" style="width:408.95pt;height:196.4pt" o:ole="">
            <v:imagedata r:id="rId159" o:title=""/>
          </v:shape>
          <o:OLEObject Type="Embed" ProgID="MSGraph.Chart.8" ShapeID="_x0000_i1078" DrawAspect="Content" ObjectID="_1849862951" r:id="rId160">
            <o:FieldCodes>\s</o:FieldCodes>
          </o:OLEObject>
        </w:object>
      </w:r>
    </w:p>
    <w:p w14:paraId="43B019BE" w14:textId="475885F6" w:rsidR="00182ADD" w:rsidRDefault="00182ADD" w:rsidP="00182ADD">
      <w:pPr>
        <w:jc w:val="left"/>
        <w:rPr>
          <w:rFonts w:cs="Calibri"/>
          <w:b/>
          <w:i/>
        </w:rPr>
      </w:pPr>
      <w:r>
        <w:rPr>
          <w:rFonts w:cs="Calibri"/>
          <w:b/>
          <w:i/>
        </w:rPr>
        <w:object w:dxaOrig="8208" w:dyaOrig="3923" w14:anchorId="04B5C22C">
          <v:shape id="_x0000_i1079" type="#_x0000_t75" style="width:410.85pt;height:196.4pt" o:ole="">
            <v:imagedata r:id="rId161" o:title=""/>
          </v:shape>
          <o:OLEObject Type="Embed" ProgID="MSGraph.Chart.8" ShapeID="_x0000_i1079" DrawAspect="Content" ObjectID="_1849862952" r:id="rId162">
            <o:FieldCodes>\s</o:FieldCodes>
          </o:OLEObject>
        </w:object>
      </w:r>
    </w:p>
    <w:p w14:paraId="2A181326" w14:textId="77777777" w:rsidR="00182ADD" w:rsidRDefault="00182ADD">
      <w:pPr>
        <w:jc w:val="left"/>
        <w:rPr>
          <w:rFonts w:cs="Calibri"/>
          <w:b/>
          <w:i/>
        </w:rPr>
      </w:pPr>
      <w:r>
        <w:rPr>
          <w:rFonts w:cs="Calibri"/>
          <w:b/>
          <w:i/>
        </w:rPr>
        <w:br w:type="page"/>
      </w:r>
    </w:p>
    <w:p w14:paraId="6FDE89C7" w14:textId="78A3580B" w:rsidR="00182ADD" w:rsidRDefault="00182ADD" w:rsidP="00182ADD">
      <w:pPr>
        <w:jc w:val="left"/>
        <w:rPr>
          <w:rFonts w:cs="Calibri"/>
          <w:b/>
        </w:rPr>
      </w:pPr>
      <w:r>
        <w:rPr>
          <w:rFonts w:cs="Calibri"/>
          <w:b/>
        </w:rPr>
        <w:lastRenderedPageBreak/>
        <w:t>UTE 02.- MIJARES-PLANA DE CASTELLÓN</w:t>
      </w:r>
    </w:p>
    <w:p w14:paraId="10438A51" w14:textId="3D410C4D" w:rsidR="00182ADD" w:rsidRDefault="00182ADD" w:rsidP="00182ADD">
      <w:pPr>
        <w:jc w:val="center"/>
        <w:rPr>
          <w:rFonts w:cs="Calibri"/>
          <w:b/>
        </w:rPr>
      </w:pPr>
      <w:r>
        <w:rPr>
          <w:rFonts w:cs="Calibri"/>
          <w:b/>
          <w:noProof/>
        </w:rPr>
        <w:drawing>
          <wp:inline distT="0" distB="0" distL="0" distR="0" wp14:anchorId="0381CC2E" wp14:editId="461CF61B">
            <wp:extent cx="5006975" cy="5168900"/>
            <wp:effectExtent l="0" t="0" r="3175" b="0"/>
            <wp:docPr id="207557147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71471" name=""/>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35DD9CEA" w14:textId="5553DE15" w:rsidR="00182ADD" w:rsidRDefault="00182ADD" w:rsidP="00182ADD">
      <w:pPr>
        <w:jc w:val="left"/>
        <w:rPr>
          <w:rFonts w:cs="Calibri"/>
          <w:b/>
        </w:rPr>
      </w:pPr>
      <w:r>
        <w:rPr>
          <w:rFonts w:cs="Calibri"/>
          <w:b/>
        </w:rPr>
        <w:object w:dxaOrig="8177" w:dyaOrig="3923" w14:anchorId="4DD2BEE1">
          <v:shape id="_x0000_i1080" type="#_x0000_t75" style="width:408.95pt;height:196.4pt" o:ole="">
            <v:imagedata r:id="rId164" o:title=""/>
          </v:shape>
          <o:OLEObject Type="Embed" ProgID="MSGraph.Chart.8" ShapeID="_x0000_i1080" DrawAspect="Content" ObjectID="_1849862953" r:id="rId165">
            <o:FieldCodes>\s</o:FieldCodes>
          </o:OLEObject>
        </w:object>
      </w:r>
      <w:r>
        <w:rPr>
          <w:rFonts w:cs="Calibri"/>
          <w:b/>
        </w:rPr>
        <w:object w:dxaOrig="8208" w:dyaOrig="3923" w14:anchorId="0D7BABB1">
          <v:shape id="_x0000_i1081" type="#_x0000_t75" style="width:410.85pt;height:196.4pt" o:ole="">
            <v:imagedata r:id="rId166" o:title=""/>
          </v:shape>
          <o:OLEObject Type="Embed" ProgID="MSGraph.Chart.8" ShapeID="_x0000_i1081" DrawAspect="Content" ObjectID="_1849862954" r:id="rId167">
            <o:FieldCodes>\s</o:FieldCodes>
          </o:OLEObject>
        </w:object>
      </w:r>
    </w:p>
    <w:p w14:paraId="426F6505" w14:textId="468337C6" w:rsidR="00182ADD" w:rsidRDefault="00182ADD">
      <w:pPr>
        <w:jc w:val="left"/>
        <w:rPr>
          <w:rFonts w:cs="Calibri"/>
          <w:b/>
        </w:rPr>
      </w:pPr>
      <w:r>
        <w:rPr>
          <w:rFonts w:cs="Calibri"/>
          <w:b/>
        </w:rPr>
        <w:br w:type="page"/>
      </w:r>
    </w:p>
    <w:p w14:paraId="32FF814B" w14:textId="7269FDC8" w:rsidR="00182ADD" w:rsidRDefault="00182ADD" w:rsidP="00182ADD">
      <w:pPr>
        <w:jc w:val="left"/>
        <w:rPr>
          <w:rFonts w:cs="Calibri"/>
          <w:b/>
          <w:i/>
        </w:rPr>
      </w:pPr>
      <w:r>
        <w:rPr>
          <w:rFonts w:cs="Calibri"/>
          <w:b/>
        </w:rPr>
        <w:lastRenderedPageBreak/>
        <w:t xml:space="preserve">Indicador: </w:t>
      </w:r>
      <w:r>
        <w:rPr>
          <w:rFonts w:cs="Calibri"/>
          <w:b/>
          <w:i/>
        </w:rPr>
        <w:t xml:space="preserve">EE01.- Entradas a </w:t>
      </w:r>
      <w:proofErr w:type="spellStart"/>
      <w:r>
        <w:rPr>
          <w:rFonts w:cs="Calibri"/>
          <w:b/>
          <w:i/>
        </w:rPr>
        <w:t>Arenós</w:t>
      </w:r>
      <w:proofErr w:type="spellEnd"/>
    </w:p>
    <w:p w14:paraId="31419630" w14:textId="524549D8" w:rsidR="00182ADD" w:rsidRDefault="00182ADD" w:rsidP="00182ADD">
      <w:pPr>
        <w:jc w:val="left"/>
        <w:rPr>
          <w:rFonts w:cs="Calibri"/>
          <w:b/>
          <w:i/>
        </w:rPr>
      </w:pPr>
      <w:r>
        <w:rPr>
          <w:rFonts w:cs="Calibri"/>
          <w:b/>
          <w:i/>
        </w:rPr>
        <w:object w:dxaOrig="8177" w:dyaOrig="3923" w14:anchorId="472ED5CF">
          <v:shape id="_x0000_i1082" type="#_x0000_t75" style="width:408.95pt;height:196.4pt" o:ole="">
            <v:imagedata r:id="rId168" o:title=""/>
          </v:shape>
          <o:OLEObject Type="Embed" ProgID="MSGraph.Chart.8" ShapeID="_x0000_i1082" DrawAspect="Content" ObjectID="_1849862955" r:id="rId169">
            <o:FieldCodes>\s</o:FieldCodes>
          </o:OLEObject>
        </w:object>
      </w:r>
    </w:p>
    <w:p w14:paraId="602CC525" w14:textId="5EFF9E3F" w:rsidR="00182ADD" w:rsidRDefault="00182ADD" w:rsidP="00182ADD">
      <w:pPr>
        <w:jc w:val="left"/>
        <w:rPr>
          <w:rFonts w:cs="Calibri"/>
          <w:b/>
          <w:i/>
        </w:rPr>
      </w:pPr>
      <w:r>
        <w:rPr>
          <w:rFonts w:cs="Calibri"/>
          <w:b/>
          <w:i/>
        </w:rPr>
        <w:object w:dxaOrig="8177" w:dyaOrig="3923" w14:anchorId="0F66BB85">
          <v:shape id="_x0000_i1083" type="#_x0000_t75" style="width:408.95pt;height:196.4pt" o:ole="">
            <v:imagedata r:id="rId170" o:title=""/>
          </v:shape>
          <o:OLEObject Type="Embed" ProgID="MSGraph.Chart.8" ShapeID="_x0000_i1083" DrawAspect="Content" ObjectID="_1849862956" r:id="rId171">
            <o:FieldCodes>\s</o:FieldCodes>
          </o:OLEObject>
        </w:object>
      </w:r>
    </w:p>
    <w:p w14:paraId="4250312B" w14:textId="3C57659D" w:rsidR="00182ADD" w:rsidRDefault="00182ADD" w:rsidP="00182ADD">
      <w:pPr>
        <w:jc w:val="left"/>
        <w:rPr>
          <w:rFonts w:cs="Calibri"/>
          <w:b/>
          <w:i/>
        </w:rPr>
      </w:pPr>
      <w:r>
        <w:rPr>
          <w:rFonts w:cs="Calibri"/>
          <w:b/>
          <w:i/>
        </w:rPr>
        <w:object w:dxaOrig="8208" w:dyaOrig="3923" w14:anchorId="3FB72FB8">
          <v:shape id="_x0000_i1084" type="#_x0000_t75" style="width:410.85pt;height:196.4pt" o:ole="">
            <v:imagedata r:id="rId172" o:title=""/>
          </v:shape>
          <o:OLEObject Type="Embed" ProgID="MSGraph.Chart.8" ShapeID="_x0000_i1084" DrawAspect="Content" ObjectID="_1849862957" r:id="rId173">
            <o:FieldCodes>\s</o:FieldCodes>
          </o:OLEObject>
        </w:object>
      </w:r>
    </w:p>
    <w:p w14:paraId="7FE20D00" w14:textId="77777777" w:rsidR="00182ADD" w:rsidRDefault="00182ADD">
      <w:pPr>
        <w:jc w:val="left"/>
        <w:rPr>
          <w:rFonts w:cs="Calibri"/>
          <w:b/>
          <w:i/>
        </w:rPr>
      </w:pPr>
      <w:r>
        <w:rPr>
          <w:rFonts w:cs="Calibri"/>
          <w:b/>
          <w:i/>
        </w:rPr>
        <w:br w:type="page"/>
      </w:r>
    </w:p>
    <w:p w14:paraId="4D3D1B91" w14:textId="5BC612EE" w:rsidR="00182ADD" w:rsidRDefault="00182ADD" w:rsidP="00182ADD">
      <w:pPr>
        <w:jc w:val="left"/>
        <w:rPr>
          <w:rFonts w:cs="Calibri"/>
          <w:b/>
          <w:i/>
        </w:rPr>
      </w:pPr>
      <w:r>
        <w:rPr>
          <w:rFonts w:cs="Calibri"/>
          <w:b/>
        </w:rPr>
        <w:lastRenderedPageBreak/>
        <w:t xml:space="preserve">Indicador: </w:t>
      </w:r>
      <w:r>
        <w:rPr>
          <w:rFonts w:cs="Calibri"/>
          <w:b/>
          <w:i/>
        </w:rPr>
        <w:t>PZ02.- Piezómetro 08.05.005 Sarrión</w:t>
      </w:r>
    </w:p>
    <w:p w14:paraId="6885C17A" w14:textId="7378229A" w:rsidR="00182ADD" w:rsidRDefault="00182ADD" w:rsidP="00182ADD">
      <w:pPr>
        <w:jc w:val="left"/>
        <w:rPr>
          <w:rFonts w:cs="Calibri"/>
          <w:b/>
          <w:i/>
        </w:rPr>
      </w:pPr>
      <w:r>
        <w:rPr>
          <w:rFonts w:cs="Calibri"/>
          <w:b/>
          <w:i/>
        </w:rPr>
        <w:object w:dxaOrig="8177" w:dyaOrig="3923" w14:anchorId="62D47557">
          <v:shape id="_x0000_i1085" type="#_x0000_t75" style="width:408.95pt;height:196.4pt" o:ole="">
            <v:imagedata r:id="rId174" o:title=""/>
          </v:shape>
          <o:OLEObject Type="Embed" ProgID="MSGraph.Chart.8" ShapeID="_x0000_i1085" DrawAspect="Content" ObjectID="_1849862958" r:id="rId175">
            <o:FieldCodes>\s</o:FieldCodes>
          </o:OLEObject>
        </w:object>
      </w:r>
    </w:p>
    <w:p w14:paraId="0AB5AC16" w14:textId="71FFB77C" w:rsidR="00182ADD" w:rsidRDefault="00182ADD" w:rsidP="00182ADD">
      <w:pPr>
        <w:jc w:val="left"/>
        <w:rPr>
          <w:rFonts w:cs="Calibri"/>
          <w:b/>
          <w:i/>
        </w:rPr>
      </w:pPr>
      <w:r>
        <w:rPr>
          <w:rFonts w:cs="Calibri"/>
          <w:b/>
          <w:i/>
        </w:rPr>
        <w:object w:dxaOrig="8177" w:dyaOrig="3923" w14:anchorId="7A2F084E">
          <v:shape id="_x0000_i1086" type="#_x0000_t75" style="width:408.95pt;height:196.4pt" o:ole="">
            <v:imagedata r:id="rId176" o:title=""/>
          </v:shape>
          <o:OLEObject Type="Embed" ProgID="MSGraph.Chart.8" ShapeID="_x0000_i1086" DrawAspect="Content" ObjectID="_1849862959" r:id="rId177">
            <o:FieldCodes>\s</o:FieldCodes>
          </o:OLEObject>
        </w:object>
      </w:r>
    </w:p>
    <w:p w14:paraId="3A6296A9" w14:textId="395396A8" w:rsidR="00182ADD" w:rsidRDefault="00182ADD" w:rsidP="00182ADD">
      <w:pPr>
        <w:jc w:val="left"/>
        <w:rPr>
          <w:rFonts w:cs="Calibri"/>
          <w:b/>
          <w:i/>
        </w:rPr>
      </w:pPr>
      <w:r>
        <w:rPr>
          <w:rFonts w:cs="Calibri"/>
          <w:b/>
          <w:i/>
        </w:rPr>
        <w:object w:dxaOrig="8208" w:dyaOrig="3923" w14:anchorId="71A6CC66">
          <v:shape id="_x0000_i1087" type="#_x0000_t75" style="width:410.85pt;height:196.4pt" o:ole="">
            <v:imagedata r:id="rId178" o:title=""/>
          </v:shape>
          <o:OLEObject Type="Embed" ProgID="MSGraph.Chart.8" ShapeID="_x0000_i1087" DrawAspect="Content" ObjectID="_1849862960" r:id="rId179">
            <o:FieldCodes>\s</o:FieldCodes>
          </o:OLEObject>
        </w:object>
      </w:r>
    </w:p>
    <w:p w14:paraId="56C77D3A" w14:textId="77777777" w:rsidR="00182ADD" w:rsidRDefault="00182ADD">
      <w:pPr>
        <w:jc w:val="left"/>
        <w:rPr>
          <w:rFonts w:cs="Calibri"/>
          <w:b/>
          <w:i/>
        </w:rPr>
      </w:pPr>
      <w:r>
        <w:rPr>
          <w:rFonts w:cs="Calibri"/>
          <w:b/>
          <w:i/>
        </w:rPr>
        <w:br w:type="page"/>
      </w:r>
    </w:p>
    <w:p w14:paraId="3789B78E" w14:textId="52E7521D" w:rsidR="00182ADD" w:rsidRDefault="00182ADD" w:rsidP="00182ADD">
      <w:pPr>
        <w:jc w:val="left"/>
        <w:rPr>
          <w:rFonts w:cs="Calibri"/>
          <w:b/>
          <w:i/>
        </w:rPr>
      </w:pPr>
      <w:r>
        <w:rPr>
          <w:rFonts w:cs="Calibri"/>
          <w:b/>
        </w:rPr>
        <w:lastRenderedPageBreak/>
        <w:t xml:space="preserve">Indicador: </w:t>
      </w:r>
      <w:r>
        <w:rPr>
          <w:rFonts w:cs="Calibri"/>
          <w:b/>
          <w:i/>
        </w:rPr>
        <w:t>PZ03.- Piezómetro 08.12.014 Betxí</w:t>
      </w:r>
    </w:p>
    <w:p w14:paraId="0EF7B21F" w14:textId="07C0FCF7" w:rsidR="00182ADD" w:rsidRDefault="00182ADD" w:rsidP="00182ADD">
      <w:pPr>
        <w:jc w:val="left"/>
        <w:rPr>
          <w:rFonts w:cs="Calibri"/>
          <w:b/>
          <w:i/>
        </w:rPr>
      </w:pPr>
      <w:r>
        <w:rPr>
          <w:rFonts w:cs="Calibri"/>
          <w:b/>
          <w:i/>
        </w:rPr>
        <w:object w:dxaOrig="8177" w:dyaOrig="3923" w14:anchorId="11B5453C">
          <v:shape id="_x0000_i1088" type="#_x0000_t75" style="width:408.95pt;height:196.4pt" o:ole="">
            <v:imagedata r:id="rId180" o:title=""/>
          </v:shape>
          <o:OLEObject Type="Embed" ProgID="MSGraph.Chart.8" ShapeID="_x0000_i1088" DrawAspect="Content" ObjectID="_1849862961" r:id="rId181">
            <o:FieldCodes>\s</o:FieldCodes>
          </o:OLEObject>
        </w:object>
      </w:r>
    </w:p>
    <w:p w14:paraId="5EBC9D89" w14:textId="1BA98DBE" w:rsidR="00182ADD" w:rsidRDefault="00182ADD" w:rsidP="00182ADD">
      <w:pPr>
        <w:jc w:val="left"/>
        <w:rPr>
          <w:rFonts w:cs="Calibri"/>
          <w:b/>
          <w:i/>
        </w:rPr>
      </w:pPr>
      <w:r>
        <w:rPr>
          <w:rFonts w:cs="Calibri"/>
          <w:b/>
          <w:i/>
        </w:rPr>
        <w:object w:dxaOrig="8177" w:dyaOrig="3923" w14:anchorId="52AF7C94">
          <v:shape id="_x0000_i1089" type="#_x0000_t75" style="width:408.95pt;height:196.4pt" o:ole="">
            <v:imagedata r:id="rId182" o:title=""/>
          </v:shape>
          <o:OLEObject Type="Embed" ProgID="MSGraph.Chart.8" ShapeID="_x0000_i1089" DrawAspect="Content" ObjectID="_1849862962" r:id="rId183">
            <o:FieldCodes>\s</o:FieldCodes>
          </o:OLEObject>
        </w:object>
      </w:r>
    </w:p>
    <w:p w14:paraId="26B224B3" w14:textId="5A529687" w:rsidR="00182ADD" w:rsidRDefault="00182ADD" w:rsidP="00182ADD">
      <w:pPr>
        <w:jc w:val="left"/>
        <w:rPr>
          <w:rFonts w:cs="Calibri"/>
          <w:b/>
          <w:i/>
        </w:rPr>
      </w:pPr>
      <w:r>
        <w:rPr>
          <w:rFonts w:cs="Calibri"/>
          <w:b/>
          <w:i/>
        </w:rPr>
        <w:object w:dxaOrig="8208" w:dyaOrig="3923" w14:anchorId="4E97D492">
          <v:shape id="_x0000_i1090" type="#_x0000_t75" style="width:410.85pt;height:196.4pt" o:ole="">
            <v:imagedata r:id="rId184" o:title=""/>
          </v:shape>
          <o:OLEObject Type="Embed" ProgID="MSGraph.Chart.8" ShapeID="_x0000_i1090" DrawAspect="Content" ObjectID="_1849862963" r:id="rId185">
            <o:FieldCodes>\s</o:FieldCodes>
          </o:OLEObject>
        </w:object>
      </w:r>
    </w:p>
    <w:p w14:paraId="2D65A40B" w14:textId="77777777" w:rsidR="00182ADD" w:rsidRDefault="00182ADD">
      <w:pPr>
        <w:jc w:val="left"/>
        <w:rPr>
          <w:rFonts w:cs="Calibri"/>
          <w:b/>
          <w:i/>
        </w:rPr>
      </w:pPr>
      <w:r>
        <w:rPr>
          <w:rFonts w:cs="Calibri"/>
          <w:b/>
          <w:i/>
        </w:rPr>
        <w:br w:type="page"/>
      </w:r>
    </w:p>
    <w:p w14:paraId="15B19FF7" w14:textId="1DA07349" w:rsidR="00182ADD" w:rsidRDefault="00182ADD" w:rsidP="00182ADD">
      <w:pPr>
        <w:jc w:val="left"/>
        <w:rPr>
          <w:rFonts w:cs="Calibri"/>
          <w:b/>
          <w:i/>
        </w:rPr>
      </w:pPr>
      <w:r>
        <w:rPr>
          <w:rFonts w:cs="Calibri"/>
          <w:b/>
        </w:rPr>
        <w:lastRenderedPageBreak/>
        <w:t xml:space="preserve">Indicador: </w:t>
      </w:r>
      <w:r>
        <w:rPr>
          <w:rFonts w:cs="Calibri"/>
          <w:b/>
          <w:i/>
        </w:rPr>
        <w:t xml:space="preserve">PZ04.- Piezómetro 08.13.007 </w:t>
      </w:r>
      <w:proofErr w:type="spellStart"/>
      <w:r>
        <w:rPr>
          <w:rFonts w:cs="Calibri"/>
          <w:b/>
          <w:i/>
        </w:rPr>
        <w:t>Eslida</w:t>
      </w:r>
      <w:proofErr w:type="spellEnd"/>
    </w:p>
    <w:p w14:paraId="797ACEB4" w14:textId="007FD617" w:rsidR="00182ADD" w:rsidRDefault="00182ADD" w:rsidP="00182ADD">
      <w:pPr>
        <w:jc w:val="left"/>
        <w:rPr>
          <w:rFonts w:cs="Calibri"/>
          <w:b/>
          <w:i/>
        </w:rPr>
      </w:pPr>
      <w:r>
        <w:rPr>
          <w:rFonts w:cs="Calibri"/>
          <w:b/>
          <w:i/>
        </w:rPr>
        <w:object w:dxaOrig="8177" w:dyaOrig="3923" w14:anchorId="4344D54C">
          <v:shape id="_x0000_i1091" type="#_x0000_t75" style="width:408.95pt;height:196.4pt" o:ole="">
            <v:imagedata r:id="rId186" o:title=""/>
          </v:shape>
          <o:OLEObject Type="Embed" ProgID="MSGraph.Chart.8" ShapeID="_x0000_i1091" DrawAspect="Content" ObjectID="_1849862964" r:id="rId187">
            <o:FieldCodes>\s</o:FieldCodes>
          </o:OLEObject>
        </w:object>
      </w:r>
    </w:p>
    <w:p w14:paraId="16AE7CCA" w14:textId="32793A83" w:rsidR="00182ADD" w:rsidRDefault="00182ADD" w:rsidP="00182ADD">
      <w:pPr>
        <w:jc w:val="left"/>
        <w:rPr>
          <w:rFonts w:cs="Calibri"/>
          <w:b/>
          <w:i/>
        </w:rPr>
      </w:pPr>
      <w:r>
        <w:rPr>
          <w:rFonts w:cs="Calibri"/>
          <w:b/>
          <w:i/>
        </w:rPr>
        <w:object w:dxaOrig="8177" w:dyaOrig="3923" w14:anchorId="6FC689D4">
          <v:shape id="_x0000_i1092" type="#_x0000_t75" style="width:408.95pt;height:196.4pt" o:ole="">
            <v:imagedata r:id="rId188" o:title=""/>
          </v:shape>
          <o:OLEObject Type="Embed" ProgID="MSGraph.Chart.8" ShapeID="_x0000_i1092" DrawAspect="Content" ObjectID="_1849862965" r:id="rId189">
            <o:FieldCodes>\s</o:FieldCodes>
          </o:OLEObject>
        </w:object>
      </w:r>
    </w:p>
    <w:p w14:paraId="2D01F3A4" w14:textId="21508482" w:rsidR="00182ADD" w:rsidRDefault="00182ADD" w:rsidP="00182ADD">
      <w:pPr>
        <w:jc w:val="left"/>
        <w:rPr>
          <w:rFonts w:cs="Calibri"/>
          <w:b/>
          <w:i/>
        </w:rPr>
      </w:pPr>
      <w:r>
        <w:rPr>
          <w:rFonts w:cs="Calibri"/>
          <w:b/>
          <w:i/>
        </w:rPr>
        <w:object w:dxaOrig="8208" w:dyaOrig="3923" w14:anchorId="037DE7FA">
          <v:shape id="_x0000_i1093" type="#_x0000_t75" style="width:410.85pt;height:196.4pt" o:ole="">
            <v:imagedata r:id="rId190" o:title=""/>
          </v:shape>
          <o:OLEObject Type="Embed" ProgID="MSGraph.Chart.8" ShapeID="_x0000_i1093" DrawAspect="Content" ObjectID="_1849862966" r:id="rId191">
            <o:FieldCodes>\s</o:FieldCodes>
          </o:OLEObject>
        </w:object>
      </w:r>
    </w:p>
    <w:p w14:paraId="28F83B95" w14:textId="77777777" w:rsidR="00182ADD" w:rsidRDefault="00182ADD">
      <w:pPr>
        <w:jc w:val="left"/>
        <w:rPr>
          <w:rFonts w:cs="Calibri"/>
          <w:b/>
          <w:i/>
        </w:rPr>
      </w:pPr>
      <w:r>
        <w:rPr>
          <w:rFonts w:cs="Calibri"/>
          <w:b/>
          <w:i/>
        </w:rPr>
        <w:br w:type="page"/>
      </w:r>
    </w:p>
    <w:p w14:paraId="76973170" w14:textId="1DE403E8" w:rsidR="00182ADD" w:rsidRDefault="00182ADD" w:rsidP="00182ADD">
      <w:pPr>
        <w:jc w:val="left"/>
        <w:rPr>
          <w:rFonts w:cs="Calibri"/>
          <w:b/>
          <w:i/>
        </w:rPr>
      </w:pPr>
      <w:r>
        <w:rPr>
          <w:rFonts w:cs="Calibri"/>
          <w:b/>
        </w:rPr>
        <w:lastRenderedPageBreak/>
        <w:t xml:space="preserve">Indicador: </w:t>
      </w:r>
      <w:r>
        <w:rPr>
          <w:rFonts w:cs="Calibri"/>
          <w:b/>
          <w:i/>
        </w:rPr>
        <w:t xml:space="preserve">VE02.- Volumen embalsado en </w:t>
      </w:r>
      <w:proofErr w:type="spellStart"/>
      <w:r>
        <w:rPr>
          <w:rFonts w:cs="Calibri"/>
          <w:b/>
          <w:i/>
        </w:rPr>
        <w:t>Arenós</w:t>
      </w:r>
      <w:proofErr w:type="spellEnd"/>
      <w:r>
        <w:rPr>
          <w:rFonts w:cs="Calibri"/>
          <w:b/>
          <w:i/>
        </w:rPr>
        <w:t xml:space="preserve"> y </w:t>
      </w:r>
      <w:proofErr w:type="spellStart"/>
      <w:r>
        <w:rPr>
          <w:rFonts w:cs="Calibri"/>
          <w:b/>
          <w:i/>
        </w:rPr>
        <w:t>Sichar</w:t>
      </w:r>
      <w:proofErr w:type="spellEnd"/>
    </w:p>
    <w:p w14:paraId="11F65E29" w14:textId="6DFD76AA" w:rsidR="00182ADD" w:rsidRDefault="00182ADD" w:rsidP="00182ADD">
      <w:pPr>
        <w:jc w:val="left"/>
        <w:rPr>
          <w:rFonts w:cs="Calibri"/>
          <w:b/>
          <w:i/>
        </w:rPr>
      </w:pPr>
      <w:r>
        <w:rPr>
          <w:rFonts w:cs="Calibri"/>
          <w:b/>
          <w:i/>
        </w:rPr>
        <w:object w:dxaOrig="8177" w:dyaOrig="3923" w14:anchorId="2FBE3738">
          <v:shape id="_x0000_i1094" type="#_x0000_t75" style="width:408.95pt;height:196.4pt" o:ole="">
            <v:imagedata r:id="rId192" o:title=""/>
          </v:shape>
          <o:OLEObject Type="Embed" ProgID="MSGraph.Chart.8" ShapeID="_x0000_i1094" DrawAspect="Content" ObjectID="_1849862967" r:id="rId193">
            <o:FieldCodes>\s</o:FieldCodes>
          </o:OLEObject>
        </w:object>
      </w:r>
    </w:p>
    <w:p w14:paraId="0995388C" w14:textId="16F56160" w:rsidR="00182ADD" w:rsidRDefault="00182ADD" w:rsidP="00182ADD">
      <w:pPr>
        <w:jc w:val="left"/>
        <w:rPr>
          <w:rFonts w:cs="Calibri"/>
          <w:b/>
          <w:i/>
        </w:rPr>
      </w:pPr>
      <w:r>
        <w:rPr>
          <w:rFonts w:cs="Calibri"/>
          <w:b/>
          <w:i/>
        </w:rPr>
        <w:object w:dxaOrig="8177" w:dyaOrig="3923" w14:anchorId="5EA5512D">
          <v:shape id="_x0000_i1095" type="#_x0000_t75" style="width:408.95pt;height:196.4pt" o:ole="">
            <v:imagedata r:id="rId194" o:title=""/>
          </v:shape>
          <o:OLEObject Type="Embed" ProgID="MSGraph.Chart.8" ShapeID="_x0000_i1095" DrawAspect="Content" ObjectID="_1849862968" r:id="rId195">
            <o:FieldCodes>\s</o:FieldCodes>
          </o:OLEObject>
        </w:object>
      </w:r>
    </w:p>
    <w:p w14:paraId="285871B6" w14:textId="1E2D5079" w:rsidR="00182ADD" w:rsidRDefault="00182ADD" w:rsidP="00182ADD">
      <w:pPr>
        <w:jc w:val="left"/>
        <w:rPr>
          <w:rFonts w:cs="Calibri"/>
          <w:b/>
          <w:i/>
        </w:rPr>
      </w:pPr>
      <w:r>
        <w:rPr>
          <w:rFonts w:cs="Calibri"/>
          <w:b/>
          <w:i/>
        </w:rPr>
        <w:object w:dxaOrig="8208" w:dyaOrig="3923" w14:anchorId="68D47728">
          <v:shape id="_x0000_i1096" type="#_x0000_t75" style="width:410.85pt;height:196.4pt" o:ole="">
            <v:imagedata r:id="rId196" o:title=""/>
          </v:shape>
          <o:OLEObject Type="Embed" ProgID="MSGraph.Chart.8" ShapeID="_x0000_i1096" DrawAspect="Content" ObjectID="_1849862969" r:id="rId197">
            <o:FieldCodes>\s</o:FieldCodes>
          </o:OLEObject>
        </w:object>
      </w:r>
    </w:p>
    <w:p w14:paraId="4B74FB63" w14:textId="77777777" w:rsidR="00182ADD" w:rsidRDefault="00182ADD">
      <w:pPr>
        <w:jc w:val="left"/>
        <w:rPr>
          <w:rFonts w:cs="Calibri"/>
          <w:b/>
          <w:i/>
        </w:rPr>
      </w:pPr>
      <w:r>
        <w:rPr>
          <w:rFonts w:cs="Calibri"/>
          <w:b/>
          <w:i/>
        </w:rPr>
        <w:br w:type="page"/>
      </w:r>
    </w:p>
    <w:p w14:paraId="32D7DC5B" w14:textId="61DCDF1A" w:rsidR="00182ADD" w:rsidRDefault="00182ADD" w:rsidP="00182ADD">
      <w:pPr>
        <w:jc w:val="left"/>
        <w:rPr>
          <w:rFonts w:cs="Calibri"/>
          <w:b/>
        </w:rPr>
      </w:pPr>
      <w:r>
        <w:rPr>
          <w:rFonts w:cs="Calibri"/>
          <w:b/>
        </w:rPr>
        <w:lastRenderedPageBreak/>
        <w:t>UTE 03.- PALANCIA-LOS VALLES</w:t>
      </w:r>
    </w:p>
    <w:p w14:paraId="37893A2E" w14:textId="0E91543A" w:rsidR="00182ADD" w:rsidRDefault="00182ADD" w:rsidP="00182ADD">
      <w:pPr>
        <w:jc w:val="center"/>
        <w:rPr>
          <w:rFonts w:cs="Calibri"/>
          <w:b/>
        </w:rPr>
      </w:pPr>
      <w:r>
        <w:rPr>
          <w:rFonts w:cs="Calibri"/>
          <w:b/>
          <w:noProof/>
        </w:rPr>
        <w:drawing>
          <wp:inline distT="0" distB="0" distL="0" distR="0" wp14:anchorId="7858F73B" wp14:editId="4FC7FC0A">
            <wp:extent cx="5006975" cy="5168900"/>
            <wp:effectExtent l="0" t="0" r="3175" b="0"/>
            <wp:docPr id="67445563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455632" name=""/>
                    <pic:cNvPicPr/>
                  </pic:nvPicPr>
                  <pic:blipFill>
                    <a:blip r:embed="rId198"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38F60885" w14:textId="145D4B7B" w:rsidR="00182ADD" w:rsidRDefault="00182ADD" w:rsidP="00182ADD">
      <w:pPr>
        <w:jc w:val="left"/>
        <w:rPr>
          <w:rFonts w:cs="Calibri"/>
          <w:b/>
        </w:rPr>
      </w:pPr>
      <w:r>
        <w:rPr>
          <w:rFonts w:cs="Calibri"/>
          <w:b/>
        </w:rPr>
        <w:object w:dxaOrig="8177" w:dyaOrig="3923" w14:anchorId="36C69676">
          <v:shape id="_x0000_i1097" type="#_x0000_t75" style="width:408.95pt;height:196.4pt" o:ole="">
            <v:imagedata r:id="rId199" o:title=""/>
          </v:shape>
          <o:OLEObject Type="Embed" ProgID="MSGraph.Chart.8" ShapeID="_x0000_i1097" DrawAspect="Content" ObjectID="_1849862970" r:id="rId200">
            <o:FieldCodes>\s</o:FieldCodes>
          </o:OLEObject>
        </w:object>
      </w:r>
      <w:r>
        <w:rPr>
          <w:rFonts w:cs="Calibri"/>
          <w:b/>
        </w:rPr>
        <w:object w:dxaOrig="8208" w:dyaOrig="3923" w14:anchorId="5A25661A">
          <v:shape id="_x0000_i1098" type="#_x0000_t75" style="width:410.85pt;height:196.4pt" o:ole="">
            <v:imagedata r:id="rId201" o:title=""/>
          </v:shape>
          <o:OLEObject Type="Embed" ProgID="MSGraph.Chart.8" ShapeID="_x0000_i1098" DrawAspect="Content" ObjectID="_1849862971" r:id="rId202">
            <o:FieldCodes>\s</o:FieldCodes>
          </o:OLEObject>
        </w:object>
      </w:r>
    </w:p>
    <w:p w14:paraId="6EA767D9" w14:textId="2747D6C9" w:rsidR="00182ADD" w:rsidRDefault="00182ADD">
      <w:pPr>
        <w:jc w:val="left"/>
        <w:rPr>
          <w:rFonts w:cs="Calibri"/>
          <w:b/>
        </w:rPr>
      </w:pPr>
      <w:r>
        <w:rPr>
          <w:rFonts w:cs="Calibri"/>
          <w:b/>
        </w:rPr>
        <w:br w:type="page"/>
      </w:r>
    </w:p>
    <w:p w14:paraId="0A07A6AD" w14:textId="169E333A" w:rsidR="00182ADD" w:rsidRDefault="00182ADD" w:rsidP="00182ADD">
      <w:pPr>
        <w:jc w:val="left"/>
        <w:rPr>
          <w:rFonts w:cs="Calibri"/>
          <w:b/>
          <w:i/>
        </w:rPr>
      </w:pPr>
      <w:r>
        <w:rPr>
          <w:rFonts w:cs="Calibri"/>
          <w:b/>
        </w:rPr>
        <w:lastRenderedPageBreak/>
        <w:t xml:space="preserve">Indicador: </w:t>
      </w:r>
      <w:r>
        <w:rPr>
          <w:rFonts w:cs="Calibri"/>
          <w:b/>
          <w:i/>
        </w:rPr>
        <w:t>EE02.- Entradas a El Regajo</w:t>
      </w:r>
    </w:p>
    <w:p w14:paraId="3CFD649B" w14:textId="6502E322" w:rsidR="00182ADD" w:rsidRDefault="00182ADD" w:rsidP="00182ADD">
      <w:pPr>
        <w:jc w:val="left"/>
        <w:rPr>
          <w:rFonts w:cs="Calibri"/>
          <w:b/>
          <w:i/>
        </w:rPr>
      </w:pPr>
      <w:r>
        <w:rPr>
          <w:rFonts w:cs="Calibri"/>
          <w:b/>
          <w:i/>
        </w:rPr>
        <w:object w:dxaOrig="8177" w:dyaOrig="3923" w14:anchorId="3AD0722F">
          <v:shape id="_x0000_i1099" type="#_x0000_t75" style="width:408.95pt;height:196.4pt" o:ole="">
            <v:imagedata r:id="rId203" o:title=""/>
          </v:shape>
          <o:OLEObject Type="Embed" ProgID="MSGraph.Chart.8" ShapeID="_x0000_i1099" DrawAspect="Content" ObjectID="_1849862972" r:id="rId204">
            <o:FieldCodes>\s</o:FieldCodes>
          </o:OLEObject>
        </w:object>
      </w:r>
    </w:p>
    <w:p w14:paraId="02B0F43B" w14:textId="0564BF52" w:rsidR="00182ADD" w:rsidRDefault="00182ADD" w:rsidP="00182ADD">
      <w:pPr>
        <w:jc w:val="left"/>
        <w:rPr>
          <w:rFonts w:cs="Calibri"/>
          <w:b/>
          <w:i/>
        </w:rPr>
      </w:pPr>
      <w:r>
        <w:rPr>
          <w:rFonts w:cs="Calibri"/>
          <w:b/>
          <w:i/>
        </w:rPr>
        <w:object w:dxaOrig="8177" w:dyaOrig="3923" w14:anchorId="050C6AD5">
          <v:shape id="_x0000_i1100" type="#_x0000_t75" style="width:408.95pt;height:196.4pt" o:ole="">
            <v:imagedata r:id="rId205" o:title=""/>
          </v:shape>
          <o:OLEObject Type="Embed" ProgID="MSGraph.Chart.8" ShapeID="_x0000_i1100" DrawAspect="Content" ObjectID="_1849862973" r:id="rId206">
            <o:FieldCodes>\s</o:FieldCodes>
          </o:OLEObject>
        </w:object>
      </w:r>
    </w:p>
    <w:p w14:paraId="5322A8D9" w14:textId="6B0068F8" w:rsidR="00182ADD" w:rsidRDefault="00182ADD" w:rsidP="00182ADD">
      <w:pPr>
        <w:jc w:val="left"/>
        <w:rPr>
          <w:rFonts w:cs="Calibri"/>
          <w:b/>
          <w:i/>
        </w:rPr>
      </w:pPr>
      <w:r>
        <w:rPr>
          <w:rFonts w:cs="Calibri"/>
          <w:b/>
          <w:i/>
        </w:rPr>
        <w:object w:dxaOrig="8208" w:dyaOrig="3923" w14:anchorId="43633FB6">
          <v:shape id="_x0000_i1101" type="#_x0000_t75" style="width:410.85pt;height:196.4pt" o:ole="">
            <v:imagedata r:id="rId207" o:title=""/>
          </v:shape>
          <o:OLEObject Type="Embed" ProgID="MSGraph.Chart.8" ShapeID="_x0000_i1101" DrawAspect="Content" ObjectID="_1849862974" r:id="rId208">
            <o:FieldCodes>\s</o:FieldCodes>
          </o:OLEObject>
        </w:object>
      </w:r>
    </w:p>
    <w:p w14:paraId="09C7DD52" w14:textId="77777777" w:rsidR="00182ADD" w:rsidRDefault="00182ADD">
      <w:pPr>
        <w:jc w:val="left"/>
        <w:rPr>
          <w:rFonts w:cs="Calibri"/>
          <w:b/>
          <w:i/>
        </w:rPr>
      </w:pPr>
      <w:r>
        <w:rPr>
          <w:rFonts w:cs="Calibri"/>
          <w:b/>
          <w:i/>
        </w:rPr>
        <w:br w:type="page"/>
      </w:r>
    </w:p>
    <w:p w14:paraId="1C8665E9" w14:textId="4766F508" w:rsidR="00182ADD" w:rsidRDefault="00182ADD" w:rsidP="00182ADD">
      <w:pPr>
        <w:jc w:val="left"/>
        <w:rPr>
          <w:rFonts w:cs="Calibri"/>
          <w:b/>
          <w:i/>
        </w:rPr>
      </w:pPr>
      <w:r>
        <w:rPr>
          <w:rFonts w:cs="Calibri"/>
          <w:b/>
        </w:rPr>
        <w:lastRenderedPageBreak/>
        <w:t xml:space="preserve">Indicador: </w:t>
      </w:r>
      <w:r>
        <w:rPr>
          <w:rFonts w:cs="Calibri"/>
          <w:b/>
          <w:i/>
        </w:rPr>
        <w:t>PZ06.- Piezómetro 08.21.005 Sagunto</w:t>
      </w:r>
    </w:p>
    <w:p w14:paraId="61EE73A0" w14:textId="7C4157C1" w:rsidR="00182ADD" w:rsidRDefault="00182ADD" w:rsidP="00182ADD">
      <w:pPr>
        <w:jc w:val="left"/>
        <w:rPr>
          <w:rFonts w:cs="Calibri"/>
          <w:b/>
          <w:i/>
        </w:rPr>
      </w:pPr>
      <w:r>
        <w:rPr>
          <w:rFonts w:cs="Calibri"/>
          <w:b/>
          <w:i/>
        </w:rPr>
        <w:object w:dxaOrig="8177" w:dyaOrig="3923" w14:anchorId="71D080B8">
          <v:shape id="_x0000_i1102" type="#_x0000_t75" style="width:408.95pt;height:196.4pt" o:ole="">
            <v:imagedata r:id="rId209" o:title=""/>
          </v:shape>
          <o:OLEObject Type="Embed" ProgID="MSGraph.Chart.8" ShapeID="_x0000_i1102" DrawAspect="Content" ObjectID="_1849862975" r:id="rId210">
            <o:FieldCodes>\s</o:FieldCodes>
          </o:OLEObject>
        </w:object>
      </w:r>
    </w:p>
    <w:p w14:paraId="48B3120A" w14:textId="7D46C7CA" w:rsidR="00182ADD" w:rsidRDefault="00182ADD" w:rsidP="00182ADD">
      <w:pPr>
        <w:jc w:val="left"/>
        <w:rPr>
          <w:rFonts w:cs="Calibri"/>
          <w:b/>
          <w:i/>
        </w:rPr>
      </w:pPr>
      <w:r>
        <w:rPr>
          <w:rFonts w:cs="Calibri"/>
          <w:b/>
          <w:i/>
        </w:rPr>
        <w:object w:dxaOrig="8177" w:dyaOrig="3923" w14:anchorId="1F6B86B2">
          <v:shape id="_x0000_i1103" type="#_x0000_t75" style="width:408.95pt;height:196.4pt" o:ole="">
            <v:imagedata r:id="rId211" o:title=""/>
          </v:shape>
          <o:OLEObject Type="Embed" ProgID="MSGraph.Chart.8" ShapeID="_x0000_i1103" DrawAspect="Content" ObjectID="_1849862976" r:id="rId212">
            <o:FieldCodes>\s</o:FieldCodes>
          </o:OLEObject>
        </w:object>
      </w:r>
    </w:p>
    <w:p w14:paraId="5CA616F3" w14:textId="1DF2F04C" w:rsidR="00182ADD" w:rsidRDefault="00182ADD" w:rsidP="00182ADD">
      <w:pPr>
        <w:jc w:val="left"/>
        <w:rPr>
          <w:rFonts w:cs="Calibri"/>
          <w:b/>
          <w:i/>
        </w:rPr>
      </w:pPr>
      <w:r>
        <w:rPr>
          <w:rFonts w:cs="Calibri"/>
          <w:b/>
          <w:i/>
        </w:rPr>
        <w:object w:dxaOrig="8208" w:dyaOrig="3923" w14:anchorId="04DC3211">
          <v:shape id="_x0000_i1104" type="#_x0000_t75" style="width:410.85pt;height:196.4pt" o:ole="">
            <v:imagedata r:id="rId213" o:title=""/>
          </v:shape>
          <o:OLEObject Type="Embed" ProgID="MSGraph.Chart.8" ShapeID="_x0000_i1104" DrawAspect="Content" ObjectID="_1849862977" r:id="rId214">
            <o:FieldCodes>\s</o:FieldCodes>
          </o:OLEObject>
        </w:object>
      </w:r>
    </w:p>
    <w:p w14:paraId="0BF942F8" w14:textId="77777777" w:rsidR="00182ADD" w:rsidRDefault="00182ADD">
      <w:pPr>
        <w:jc w:val="left"/>
        <w:rPr>
          <w:rFonts w:cs="Calibri"/>
          <w:b/>
          <w:i/>
        </w:rPr>
      </w:pPr>
      <w:r>
        <w:rPr>
          <w:rFonts w:cs="Calibri"/>
          <w:b/>
          <w:i/>
        </w:rPr>
        <w:br w:type="page"/>
      </w:r>
    </w:p>
    <w:p w14:paraId="6197F731" w14:textId="0C51DB2A" w:rsidR="00182ADD" w:rsidRDefault="00182ADD" w:rsidP="00182ADD">
      <w:pPr>
        <w:jc w:val="left"/>
        <w:rPr>
          <w:rFonts w:cs="Calibri"/>
          <w:b/>
          <w:i/>
        </w:rPr>
      </w:pPr>
      <w:r>
        <w:rPr>
          <w:rFonts w:cs="Calibri"/>
          <w:b/>
        </w:rPr>
        <w:lastRenderedPageBreak/>
        <w:t xml:space="preserve">Indicador: </w:t>
      </w:r>
      <w:r>
        <w:rPr>
          <w:rFonts w:cs="Calibri"/>
          <w:b/>
          <w:i/>
        </w:rPr>
        <w:t>PZ23.- Piezómetro 08.20.011 Sagunto</w:t>
      </w:r>
    </w:p>
    <w:p w14:paraId="43A8AC1B" w14:textId="7878ECB4" w:rsidR="00182ADD" w:rsidRDefault="00182ADD" w:rsidP="00182ADD">
      <w:pPr>
        <w:jc w:val="left"/>
        <w:rPr>
          <w:rFonts w:cs="Calibri"/>
          <w:b/>
          <w:i/>
        </w:rPr>
      </w:pPr>
      <w:r>
        <w:rPr>
          <w:rFonts w:cs="Calibri"/>
          <w:b/>
          <w:i/>
        </w:rPr>
        <w:object w:dxaOrig="8177" w:dyaOrig="3923" w14:anchorId="521DB884">
          <v:shape id="_x0000_i1105" type="#_x0000_t75" style="width:408.95pt;height:196.4pt" o:ole="">
            <v:imagedata r:id="rId215" o:title=""/>
          </v:shape>
          <o:OLEObject Type="Embed" ProgID="MSGraph.Chart.8" ShapeID="_x0000_i1105" DrawAspect="Content" ObjectID="_1849862978" r:id="rId216">
            <o:FieldCodes>\s</o:FieldCodes>
          </o:OLEObject>
        </w:object>
      </w:r>
    </w:p>
    <w:p w14:paraId="7F613AB1" w14:textId="7410F686" w:rsidR="00182ADD" w:rsidRDefault="00182ADD" w:rsidP="00182ADD">
      <w:pPr>
        <w:jc w:val="left"/>
        <w:rPr>
          <w:rFonts w:cs="Calibri"/>
          <w:b/>
          <w:i/>
        </w:rPr>
      </w:pPr>
      <w:r>
        <w:rPr>
          <w:rFonts w:cs="Calibri"/>
          <w:b/>
          <w:i/>
        </w:rPr>
        <w:object w:dxaOrig="8177" w:dyaOrig="3923" w14:anchorId="49CE6821">
          <v:shape id="_x0000_i1106" type="#_x0000_t75" style="width:408.95pt;height:196.4pt" o:ole="">
            <v:imagedata r:id="rId217" o:title=""/>
          </v:shape>
          <o:OLEObject Type="Embed" ProgID="MSGraph.Chart.8" ShapeID="_x0000_i1106" DrawAspect="Content" ObjectID="_1849862979" r:id="rId218">
            <o:FieldCodes>\s</o:FieldCodes>
          </o:OLEObject>
        </w:object>
      </w:r>
    </w:p>
    <w:p w14:paraId="03E4AEF3" w14:textId="224E1252" w:rsidR="00182ADD" w:rsidRDefault="00182ADD" w:rsidP="00182ADD">
      <w:pPr>
        <w:jc w:val="left"/>
        <w:rPr>
          <w:rFonts w:cs="Calibri"/>
          <w:b/>
          <w:i/>
        </w:rPr>
      </w:pPr>
      <w:r>
        <w:rPr>
          <w:rFonts w:cs="Calibri"/>
          <w:b/>
          <w:i/>
        </w:rPr>
        <w:object w:dxaOrig="8208" w:dyaOrig="3923" w14:anchorId="06C48EC9">
          <v:shape id="_x0000_i1107" type="#_x0000_t75" style="width:410.85pt;height:196.4pt" o:ole="">
            <v:imagedata r:id="rId219" o:title=""/>
          </v:shape>
          <o:OLEObject Type="Embed" ProgID="MSGraph.Chart.8" ShapeID="_x0000_i1107" DrawAspect="Content" ObjectID="_1849862980" r:id="rId220">
            <o:FieldCodes>\s</o:FieldCodes>
          </o:OLEObject>
        </w:object>
      </w:r>
    </w:p>
    <w:p w14:paraId="28218F0F" w14:textId="77777777" w:rsidR="00182ADD" w:rsidRDefault="00182ADD">
      <w:pPr>
        <w:jc w:val="left"/>
        <w:rPr>
          <w:rFonts w:cs="Calibri"/>
          <w:b/>
          <w:i/>
        </w:rPr>
      </w:pPr>
      <w:r>
        <w:rPr>
          <w:rFonts w:cs="Calibri"/>
          <w:b/>
          <w:i/>
        </w:rPr>
        <w:br w:type="page"/>
      </w:r>
    </w:p>
    <w:p w14:paraId="324BD599" w14:textId="255BF9E5" w:rsidR="00182ADD" w:rsidRDefault="00182ADD" w:rsidP="00182ADD">
      <w:pPr>
        <w:jc w:val="left"/>
        <w:rPr>
          <w:rFonts w:cs="Calibri"/>
          <w:b/>
          <w:i/>
        </w:rPr>
      </w:pPr>
      <w:r>
        <w:rPr>
          <w:rFonts w:cs="Calibri"/>
          <w:b/>
        </w:rPr>
        <w:lastRenderedPageBreak/>
        <w:t xml:space="preserve">Indicador: </w:t>
      </w:r>
      <w:r>
        <w:rPr>
          <w:rFonts w:cs="Calibri"/>
          <w:b/>
          <w:i/>
        </w:rPr>
        <w:t>VE03.- Volumen embalsado en El Regajo</w:t>
      </w:r>
    </w:p>
    <w:p w14:paraId="7CF79796" w14:textId="60C9B554" w:rsidR="00182ADD" w:rsidRDefault="00182ADD" w:rsidP="00182ADD">
      <w:pPr>
        <w:jc w:val="left"/>
        <w:rPr>
          <w:rFonts w:cs="Calibri"/>
          <w:b/>
          <w:i/>
        </w:rPr>
      </w:pPr>
      <w:r>
        <w:rPr>
          <w:rFonts w:cs="Calibri"/>
          <w:b/>
          <w:i/>
        </w:rPr>
        <w:object w:dxaOrig="8177" w:dyaOrig="3923" w14:anchorId="353E4284">
          <v:shape id="_x0000_i1108" type="#_x0000_t75" style="width:408.95pt;height:196.4pt" o:ole="">
            <v:imagedata r:id="rId221" o:title=""/>
          </v:shape>
          <o:OLEObject Type="Embed" ProgID="MSGraph.Chart.8" ShapeID="_x0000_i1108" DrawAspect="Content" ObjectID="_1849862981" r:id="rId222">
            <o:FieldCodes>\s</o:FieldCodes>
          </o:OLEObject>
        </w:object>
      </w:r>
    </w:p>
    <w:p w14:paraId="4CFB3549" w14:textId="2E965FF0" w:rsidR="00182ADD" w:rsidRDefault="00182ADD" w:rsidP="00182ADD">
      <w:pPr>
        <w:jc w:val="left"/>
        <w:rPr>
          <w:rFonts w:cs="Calibri"/>
          <w:b/>
          <w:i/>
        </w:rPr>
      </w:pPr>
      <w:r>
        <w:rPr>
          <w:rFonts w:cs="Calibri"/>
          <w:b/>
          <w:i/>
        </w:rPr>
        <w:object w:dxaOrig="8177" w:dyaOrig="3923" w14:anchorId="59EB4710">
          <v:shape id="_x0000_i1109" type="#_x0000_t75" style="width:408.95pt;height:196.4pt" o:ole="">
            <v:imagedata r:id="rId223" o:title=""/>
          </v:shape>
          <o:OLEObject Type="Embed" ProgID="MSGraph.Chart.8" ShapeID="_x0000_i1109" DrawAspect="Content" ObjectID="_1849862982" r:id="rId224">
            <o:FieldCodes>\s</o:FieldCodes>
          </o:OLEObject>
        </w:object>
      </w:r>
    </w:p>
    <w:p w14:paraId="7B462248" w14:textId="791DEC2D" w:rsidR="00182ADD" w:rsidRDefault="00182ADD" w:rsidP="00182ADD">
      <w:pPr>
        <w:jc w:val="left"/>
        <w:rPr>
          <w:rFonts w:cs="Calibri"/>
          <w:b/>
          <w:i/>
        </w:rPr>
      </w:pPr>
      <w:r>
        <w:rPr>
          <w:rFonts w:cs="Calibri"/>
          <w:b/>
          <w:i/>
        </w:rPr>
        <w:object w:dxaOrig="8208" w:dyaOrig="3923" w14:anchorId="00AC8667">
          <v:shape id="_x0000_i1110" type="#_x0000_t75" style="width:410.85pt;height:196.4pt" o:ole="">
            <v:imagedata r:id="rId225" o:title=""/>
          </v:shape>
          <o:OLEObject Type="Embed" ProgID="MSGraph.Chart.8" ShapeID="_x0000_i1110" DrawAspect="Content" ObjectID="_1849862983" r:id="rId226">
            <o:FieldCodes>\s</o:FieldCodes>
          </o:OLEObject>
        </w:object>
      </w:r>
    </w:p>
    <w:p w14:paraId="0BFA8412" w14:textId="77777777" w:rsidR="00182ADD" w:rsidRDefault="00182ADD">
      <w:pPr>
        <w:jc w:val="left"/>
        <w:rPr>
          <w:rFonts w:cs="Calibri"/>
          <w:b/>
          <w:i/>
        </w:rPr>
      </w:pPr>
      <w:r>
        <w:rPr>
          <w:rFonts w:cs="Calibri"/>
          <w:b/>
          <w:i/>
        </w:rPr>
        <w:br w:type="page"/>
      </w:r>
    </w:p>
    <w:p w14:paraId="014CC493" w14:textId="24A96003" w:rsidR="00182ADD" w:rsidRDefault="00182ADD" w:rsidP="00182ADD">
      <w:pPr>
        <w:jc w:val="left"/>
        <w:rPr>
          <w:rFonts w:cs="Calibri"/>
          <w:b/>
        </w:rPr>
      </w:pPr>
      <w:r>
        <w:rPr>
          <w:rFonts w:cs="Calibri"/>
          <w:b/>
        </w:rPr>
        <w:lastRenderedPageBreak/>
        <w:t>UTE 04.- TURIA</w:t>
      </w:r>
    </w:p>
    <w:p w14:paraId="593E4544" w14:textId="6691B57B" w:rsidR="00182ADD" w:rsidRDefault="00182ADD" w:rsidP="00182ADD">
      <w:pPr>
        <w:jc w:val="center"/>
        <w:rPr>
          <w:rFonts w:cs="Calibri"/>
          <w:b/>
        </w:rPr>
      </w:pPr>
      <w:r>
        <w:rPr>
          <w:rFonts w:cs="Calibri"/>
          <w:b/>
          <w:noProof/>
        </w:rPr>
        <w:drawing>
          <wp:inline distT="0" distB="0" distL="0" distR="0" wp14:anchorId="7EEC2338" wp14:editId="6F8155DD">
            <wp:extent cx="5006975" cy="5168900"/>
            <wp:effectExtent l="0" t="0" r="3175" b="0"/>
            <wp:docPr id="76253451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34515" name=""/>
                    <pic:cNvPicPr/>
                  </pic:nvPicPr>
                  <pic:blipFill>
                    <a:blip r:embed="rId227"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0D0E3FB0" w14:textId="005468E5" w:rsidR="00182ADD" w:rsidRDefault="00182ADD" w:rsidP="00182ADD">
      <w:pPr>
        <w:jc w:val="left"/>
        <w:rPr>
          <w:rFonts w:cs="Calibri"/>
          <w:b/>
        </w:rPr>
      </w:pPr>
      <w:r>
        <w:rPr>
          <w:rFonts w:cs="Calibri"/>
          <w:b/>
        </w:rPr>
        <w:object w:dxaOrig="8177" w:dyaOrig="3923" w14:anchorId="7D100B06">
          <v:shape id="_x0000_i1111" type="#_x0000_t75" style="width:408.95pt;height:196.4pt" o:ole="">
            <v:imagedata r:id="rId228" o:title=""/>
          </v:shape>
          <o:OLEObject Type="Embed" ProgID="MSGraph.Chart.8" ShapeID="_x0000_i1111" DrawAspect="Content" ObjectID="_1849862984" r:id="rId229">
            <o:FieldCodes>\s</o:FieldCodes>
          </o:OLEObject>
        </w:object>
      </w:r>
      <w:r>
        <w:rPr>
          <w:rFonts w:cs="Calibri"/>
          <w:b/>
        </w:rPr>
        <w:object w:dxaOrig="8208" w:dyaOrig="3923" w14:anchorId="4148C8EC">
          <v:shape id="_x0000_i1112" type="#_x0000_t75" style="width:410.85pt;height:196.4pt" o:ole="">
            <v:imagedata r:id="rId230" o:title=""/>
          </v:shape>
          <o:OLEObject Type="Embed" ProgID="MSGraph.Chart.8" ShapeID="_x0000_i1112" DrawAspect="Content" ObjectID="_1849862985" r:id="rId231">
            <o:FieldCodes>\s</o:FieldCodes>
          </o:OLEObject>
        </w:object>
      </w:r>
    </w:p>
    <w:p w14:paraId="57EBDDFD" w14:textId="0EB00FF9" w:rsidR="00182ADD" w:rsidRDefault="00182ADD">
      <w:pPr>
        <w:jc w:val="left"/>
        <w:rPr>
          <w:rFonts w:cs="Calibri"/>
          <w:b/>
        </w:rPr>
      </w:pPr>
      <w:r>
        <w:rPr>
          <w:rFonts w:cs="Calibri"/>
          <w:b/>
        </w:rPr>
        <w:br w:type="page"/>
      </w:r>
    </w:p>
    <w:p w14:paraId="13618DDD" w14:textId="39A4F412" w:rsidR="00182ADD" w:rsidRDefault="00182ADD" w:rsidP="00182ADD">
      <w:pPr>
        <w:jc w:val="left"/>
        <w:rPr>
          <w:rFonts w:cs="Calibri"/>
          <w:b/>
          <w:i/>
        </w:rPr>
      </w:pPr>
      <w:r>
        <w:rPr>
          <w:rFonts w:cs="Calibri"/>
          <w:b/>
        </w:rPr>
        <w:lastRenderedPageBreak/>
        <w:t xml:space="preserve">Indicador: </w:t>
      </w:r>
      <w:r>
        <w:rPr>
          <w:rFonts w:cs="Calibri"/>
          <w:b/>
          <w:i/>
        </w:rPr>
        <w:t xml:space="preserve">EA01.- Estación </w:t>
      </w:r>
      <w:proofErr w:type="spellStart"/>
      <w:r>
        <w:rPr>
          <w:rFonts w:cs="Calibri"/>
          <w:b/>
          <w:i/>
        </w:rPr>
        <w:t>foronómica</w:t>
      </w:r>
      <w:proofErr w:type="spellEnd"/>
      <w:r>
        <w:rPr>
          <w:rFonts w:cs="Calibri"/>
          <w:b/>
          <w:i/>
        </w:rPr>
        <w:t xml:space="preserve"> 08028 Villalba Alta</w:t>
      </w:r>
    </w:p>
    <w:p w14:paraId="5361FFBB" w14:textId="6401D6CF" w:rsidR="00182ADD" w:rsidRDefault="00182ADD" w:rsidP="00182ADD">
      <w:pPr>
        <w:jc w:val="left"/>
        <w:rPr>
          <w:rFonts w:cs="Calibri"/>
          <w:b/>
          <w:i/>
        </w:rPr>
      </w:pPr>
      <w:r>
        <w:rPr>
          <w:rFonts w:cs="Calibri"/>
          <w:b/>
          <w:i/>
        </w:rPr>
        <w:object w:dxaOrig="8177" w:dyaOrig="3923" w14:anchorId="359AAA87">
          <v:shape id="_x0000_i1113" type="#_x0000_t75" style="width:408.95pt;height:196.4pt" o:ole="">
            <v:imagedata r:id="rId232" o:title=""/>
          </v:shape>
          <o:OLEObject Type="Embed" ProgID="MSGraph.Chart.8" ShapeID="_x0000_i1113" DrawAspect="Content" ObjectID="_1849862986" r:id="rId233">
            <o:FieldCodes>\s</o:FieldCodes>
          </o:OLEObject>
        </w:object>
      </w:r>
    </w:p>
    <w:p w14:paraId="7822B00B" w14:textId="1028C70C" w:rsidR="00182ADD" w:rsidRDefault="00182ADD" w:rsidP="00182ADD">
      <w:pPr>
        <w:jc w:val="left"/>
        <w:rPr>
          <w:rFonts w:cs="Calibri"/>
          <w:b/>
          <w:i/>
        </w:rPr>
      </w:pPr>
      <w:r>
        <w:rPr>
          <w:rFonts w:cs="Calibri"/>
          <w:b/>
          <w:i/>
        </w:rPr>
        <w:object w:dxaOrig="8177" w:dyaOrig="3923" w14:anchorId="0768D0E8">
          <v:shape id="_x0000_i1114" type="#_x0000_t75" style="width:408.95pt;height:196.4pt" o:ole="">
            <v:imagedata r:id="rId234" o:title=""/>
          </v:shape>
          <o:OLEObject Type="Embed" ProgID="MSGraph.Chart.8" ShapeID="_x0000_i1114" DrawAspect="Content" ObjectID="_1849862987" r:id="rId235">
            <o:FieldCodes>\s</o:FieldCodes>
          </o:OLEObject>
        </w:object>
      </w:r>
    </w:p>
    <w:p w14:paraId="6CCD4E0A" w14:textId="254ADD2A" w:rsidR="00182ADD" w:rsidRDefault="00182ADD" w:rsidP="00182ADD">
      <w:pPr>
        <w:jc w:val="left"/>
        <w:rPr>
          <w:rFonts w:cs="Calibri"/>
          <w:b/>
          <w:i/>
        </w:rPr>
      </w:pPr>
      <w:r>
        <w:rPr>
          <w:rFonts w:cs="Calibri"/>
          <w:b/>
          <w:i/>
        </w:rPr>
        <w:object w:dxaOrig="8208" w:dyaOrig="3923" w14:anchorId="45F74DE7">
          <v:shape id="_x0000_i1115" type="#_x0000_t75" style="width:410.85pt;height:196.4pt" o:ole="">
            <v:imagedata r:id="rId236" o:title=""/>
          </v:shape>
          <o:OLEObject Type="Embed" ProgID="MSGraph.Chart.8" ShapeID="_x0000_i1115" DrawAspect="Content" ObjectID="_1849862988" r:id="rId237">
            <o:FieldCodes>\s</o:FieldCodes>
          </o:OLEObject>
        </w:object>
      </w:r>
    </w:p>
    <w:p w14:paraId="44135BD0" w14:textId="77777777" w:rsidR="00182ADD" w:rsidRDefault="00182ADD">
      <w:pPr>
        <w:jc w:val="left"/>
        <w:rPr>
          <w:rFonts w:cs="Calibri"/>
          <w:b/>
          <w:i/>
        </w:rPr>
      </w:pPr>
      <w:r>
        <w:rPr>
          <w:rFonts w:cs="Calibri"/>
          <w:b/>
          <w:i/>
        </w:rPr>
        <w:br w:type="page"/>
      </w:r>
    </w:p>
    <w:p w14:paraId="7CE2D679" w14:textId="27E8862F" w:rsidR="00182ADD" w:rsidRDefault="00182ADD" w:rsidP="00182ADD">
      <w:pPr>
        <w:jc w:val="left"/>
        <w:rPr>
          <w:rFonts w:cs="Calibri"/>
          <w:b/>
          <w:i/>
        </w:rPr>
      </w:pPr>
      <w:r>
        <w:rPr>
          <w:rFonts w:cs="Calibri"/>
          <w:b/>
        </w:rPr>
        <w:lastRenderedPageBreak/>
        <w:t xml:space="preserve">Indicador: </w:t>
      </w:r>
      <w:r>
        <w:rPr>
          <w:rFonts w:cs="Calibri"/>
          <w:b/>
          <w:i/>
        </w:rPr>
        <w:t xml:space="preserve">EA02.- Estación </w:t>
      </w:r>
      <w:proofErr w:type="spellStart"/>
      <w:r>
        <w:rPr>
          <w:rFonts w:cs="Calibri"/>
          <w:b/>
          <w:i/>
        </w:rPr>
        <w:t>foronómica</w:t>
      </w:r>
      <w:proofErr w:type="spellEnd"/>
      <w:r>
        <w:rPr>
          <w:rFonts w:cs="Calibri"/>
          <w:b/>
          <w:i/>
        </w:rPr>
        <w:t xml:space="preserve"> 08018 </w:t>
      </w:r>
      <w:proofErr w:type="spellStart"/>
      <w:r>
        <w:rPr>
          <w:rFonts w:cs="Calibri"/>
          <w:b/>
          <w:i/>
        </w:rPr>
        <w:t>Zagra</w:t>
      </w:r>
      <w:proofErr w:type="spellEnd"/>
    </w:p>
    <w:p w14:paraId="5BCFFA12" w14:textId="54CDF644" w:rsidR="00182ADD" w:rsidRDefault="00182ADD" w:rsidP="00182ADD">
      <w:pPr>
        <w:jc w:val="left"/>
        <w:rPr>
          <w:rFonts w:cs="Calibri"/>
          <w:b/>
          <w:i/>
        </w:rPr>
      </w:pPr>
      <w:r>
        <w:rPr>
          <w:rFonts w:cs="Calibri"/>
          <w:b/>
          <w:i/>
        </w:rPr>
        <w:object w:dxaOrig="8177" w:dyaOrig="3923" w14:anchorId="7C6D7906">
          <v:shape id="_x0000_i1116" type="#_x0000_t75" style="width:408.95pt;height:196.4pt" o:ole="">
            <v:imagedata r:id="rId238" o:title=""/>
          </v:shape>
          <o:OLEObject Type="Embed" ProgID="MSGraph.Chart.8" ShapeID="_x0000_i1116" DrawAspect="Content" ObjectID="_1849862989" r:id="rId239">
            <o:FieldCodes>\s</o:FieldCodes>
          </o:OLEObject>
        </w:object>
      </w:r>
    </w:p>
    <w:p w14:paraId="4922411B" w14:textId="137375BE" w:rsidR="00182ADD" w:rsidRDefault="00182ADD" w:rsidP="00182ADD">
      <w:pPr>
        <w:jc w:val="left"/>
        <w:rPr>
          <w:rFonts w:cs="Calibri"/>
          <w:b/>
          <w:i/>
        </w:rPr>
      </w:pPr>
      <w:r>
        <w:rPr>
          <w:rFonts w:cs="Calibri"/>
          <w:b/>
          <w:i/>
        </w:rPr>
        <w:object w:dxaOrig="8177" w:dyaOrig="3923" w14:anchorId="4F78B657">
          <v:shape id="_x0000_i1117" type="#_x0000_t75" style="width:408.95pt;height:196.4pt" o:ole="">
            <v:imagedata r:id="rId240" o:title=""/>
          </v:shape>
          <o:OLEObject Type="Embed" ProgID="MSGraph.Chart.8" ShapeID="_x0000_i1117" DrawAspect="Content" ObjectID="_1849862990" r:id="rId241">
            <o:FieldCodes>\s</o:FieldCodes>
          </o:OLEObject>
        </w:object>
      </w:r>
    </w:p>
    <w:p w14:paraId="1AA1157A" w14:textId="77E66E62" w:rsidR="00182ADD" w:rsidRDefault="00182ADD" w:rsidP="00182ADD">
      <w:pPr>
        <w:jc w:val="left"/>
        <w:rPr>
          <w:rFonts w:cs="Calibri"/>
          <w:b/>
          <w:i/>
        </w:rPr>
      </w:pPr>
      <w:r>
        <w:rPr>
          <w:rFonts w:cs="Calibri"/>
          <w:b/>
          <w:i/>
        </w:rPr>
        <w:object w:dxaOrig="8208" w:dyaOrig="3923" w14:anchorId="455BCC2E">
          <v:shape id="_x0000_i1118" type="#_x0000_t75" style="width:410.85pt;height:196.4pt" o:ole="">
            <v:imagedata r:id="rId242" o:title=""/>
          </v:shape>
          <o:OLEObject Type="Embed" ProgID="MSGraph.Chart.8" ShapeID="_x0000_i1118" DrawAspect="Content" ObjectID="_1849862991" r:id="rId243">
            <o:FieldCodes>\s</o:FieldCodes>
          </o:OLEObject>
        </w:object>
      </w:r>
    </w:p>
    <w:p w14:paraId="5E25A62D" w14:textId="77777777" w:rsidR="00182ADD" w:rsidRDefault="00182ADD">
      <w:pPr>
        <w:jc w:val="left"/>
        <w:rPr>
          <w:rFonts w:cs="Calibri"/>
          <w:b/>
          <w:i/>
        </w:rPr>
      </w:pPr>
      <w:r>
        <w:rPr>
          <w:rFonts w:cs="Calibri"/>
          <w:b/>
          <w:i/>
        </w:rPr>
        <w:br w:type="page"/>
      </w:r>
    </w:p>
    <w:p w14:paraId="4D315067" w14:textId="6EDEE311" w:rsidR="00182ADD" w:rsidRDefault="00182ADD" w:rsidP="00182ADD">
      <w:pPr>
        <w:jc w:val="left"/>
        <w:rPr>
          <w:rFonts w:cs="Calibri"/>
          <w:b/>
          <w:i/>
        </w:rPr>
      </w:pPr>
      <w:r>
        <w:rPr>
          <w:rFonts w:cs="Calibri"/>
          <w:b/>
        </w:rPr>
        <w:lastRenderedPageBreak/>
        <w:t xml:space="preserve">Indicador: </w:t>
      </w:r>
      <w:r>
        <w:rPr>
          <w:rFonts w:cs="Calibri"/>
          <w:b/>
          <w:i/>
        </w:rPr>
        <w:t>EE03.- Entradas al Arquillo de San Blas</w:t>
      </w:r>
    </w:p>
    <w:p w14:paraId="34AAC2CC" w14:textId="14B868AA" w:rsidR="00182ADD" w:rsidRDefault="00182ADD" w:rsidP="00182ADD">
      <w:pPr>
        <w:jc w:val="left"/>
        <w:rPr>
          <w:rFonts w:cs="Calibri"/>
          <w:b/>
          <w:i/>
        </w:rPr>
      </w:pPr>
      <w:r>
        <w:rPr>
          <w:rFonts w:cs="Calibri"/>
          <w:b/>
          <w:i/>
        </w:rPr>
        <w:object w:dxaOrig="8177" w:dyaOrig="3923" w14:anchorId="0193EB46">
          <v:shape id="_x0000_i1119" type="#_x0000_t75" style="width:408.95pt;height:196.4pt" o:ole="">
            <v:imagedata r:id="rId244" o:title=""/>
          </v:shape>
          <o:OLEObject Type="Embed" ProgID="MSGraph.Chart.8" ShapeID="_x0000_i1119" DrawAspect="Content" ObjectID="_1849862992" r:id="rId245">
            <o:FieldCodes>\s</o:FieldCodes>
          </o:OLEObject>
        </w:object>
      </w:r>
    </w:p>
    <w:p w14:paraId="283C6187" w14:textId="5B443202" w:rsidR="00182ADD" w:rsidRDefault="00182ADD" w:rsidP="00182ADD">
      <w:pPr>
        <w:jc w:val="left"/>
        <w:rPr>
          <w:rFonts w:cs="Calibri"/>
          <w:b/>
          <w:i/>
        </w:rPr>
      </w:pPr>
      <w:r>
        <w:rPr>
          <w:rFonts w:cs="Calibri"/>
          <w:b/>
          <w:i/>
        </w:rPr>
        <w:object w:dxaOrig="8177" w:dyaOrig="3923" w14:anchorId="623F653E">
          <v:shape id="_x0000_i1120" type="#_x0000_t75" style="width:408.95pt;height:196.4pt" o:ole="">
            <v:imagedata r:id="rId246" o:title=""/>
          </v:shape>
          <o:OLEObject Type="Embed" ProgID="MSGraph.Chart.8" ShapeID="_x0000_i1120" DrawAspect="Content" ObjectID="_1849862993" r:id="rId247">
            <o:FieldCodes>\s</o:FieldCodes>
          </o:OLEObject>
        </w:object>
      </w:r>
    </w:p>
    <w:p w14:paraId="0D1F058C" w14:textId="0FEAA373" w:rsidR="00182ADD" w:rsidRDefault="00182ADD" w:rsidP="00182ADD">
      <w:pPr>
        <w:jc w:val="left"/>
        <w:rPr>
          <w:rFonts w:cs="Calibri"/>
          <w:b/>
          <w:i/>
        </w:rPr>
      </w:pPr>
      <w:r>
        <w:rPr>
          <w:rFonts w:cs="Calibri"/>
          <w:b/>
          <w:i/>
        </w:rPr>
        <w:object w:dxaOrig="8208" w:dyaOrig="3923" w14:anchorId="629F25B6">
          <v:shape id="_x0000_i1121" type="#_x0000_t75" style="width:410.85pt;height:196.4pt" o:ole="">
            <v:imagedata r:id="rId248" o:title=""/>
          </v:shape>
          <o:OLEObject Type="Embed" ProgID="MSGraph.Chart.8" ShapeID="_x0000_i1121" DrawAspect="Content" ObjectID="_1849862994" r:id="rId249">
            <o:FieldCodes>\s</o:FieldCodes>
          </o:OLEObject>
        </w:object>
      </w:r>
    </w:p>
    <w:p w14:paraId="378D2042" w14:textId="77777777" w:rsidR="00182ADD" w:rsidRDefault="00182ADD">
      <w:pPr>
        <w:jc w:val="left"/>
        <w:rPr>
          <w:rFonts w:cs="Calibri"/>
          <w:b/>
          <w:i/>
        </w:rPr>
      </w:pPr>
      <w:r>
        <w:rPr>
          <w:rFonts w:cs="Calibri"/>
          <w:b/>
          <w:i/>
        </w:rPr>
        <w:br w:type="page"/>
      </w:r>
    </w:p>
    <w:p w14:paraId="76F4298B" w14:textId="02637BA9" w:rsidR="00182ADD" w:rsidRDefault="00182ADD" w:rsidP="00182ADD">
      <w:pPr>
        <w:jc w:val="left"/>
        <w:rPr>
          <w:rFonts w:cs="Calibri"/>
          <w:b/>
          <w:i/>
        </w:rPr>
      </w:pPr>
      <w:r>
        <w:rPr>
          <w:rFonts w:cs="Calibri"/>
          <w:b/>
        </w:rPr>
        <w:lastRenderedPageBreak/>
        <w:t xml:space="preserve">Indicador: </w:t>
      </w:r>
      <w:r>
        <w:rPr>
          <w:rFonts w:cs="Calibri"/>
          <w:b/>
          <w:i/>
        </w:rPr>
        <w:t xml:space="preserve">PZ07.- Piezómetro 08.22.002 </w:t>
      </w:r>
      <w:proofErr w:type="spellStart"/>
      <w:r>
        <w:rPr>
          <w:rFonts w:cs="Calibri"/>
          <w:b/>
          <w:i/>
        </w:rPr>
        <w:t>Bugarra</w:t>
      </w:r>
      <w:proofErr w:type="spellEnd"/>
    </w:p>
    <w:p w14:paraId="3351633F" w14:textId="61315451" w:rsidR="00182ADD" w:rsidRDefault="00182ADD" w:rsidP="00182ADD">
      <w:pPr>
        <w:jc w:val="left"/>
        <w:rPr>
          <w:rFonts w:cs="Calibri"/>
          <w:b/>
          <w:i/>
        </w:rPr>
      </w:pPr>
      <w:r>
        <w:rPr>
          <w:rFonts w:cs="Calibri"/>
          <w:b/>
          <w:i/>
        </w:rPr>
        <w:object w:dxaOrig="8177" w:dyaOrig="3923" w14:anchorId="3C7C88D5">
          <v:shape id="_x0000_i1122" type="#_x0000_t75" style="width:408.95pt;height:196.4pt" o:ole="">
            <v:imagedata r:id="rId250" o:title=""/>
          </v:shape>
          <o:OLEObject Type="Embed" ProgID="MSGraph.Chart.8" ShapeID="_x0000_i1122" DrawAspect="Content" ObjectID="_1849862995" r:id="rId251">
            <o:FieldCodes>\s</o:FieldCodes>
          </o:OLEObject>
        </w:object>
      </w:r>
    </w:p>
    <w:p w14:paraId="0689063A" w14:textId="34A299C1" w:rsidR="00182ADD" w:rsidRDefault="00182ADD" w:rsidP="00182ADD">
      <w:pPr>
        <w:jc w:val="left"/>
        <w:rPr>
          <w:rFonts w:cs="Calibri"/>
          <w:b/>
          <w:i/>
        </w:rPr>
      </w:pPr>
      <w:r>
        <w:rPr>
          <w:rFonts w:cs="Calibri"/>
          <w:b/>
          <w:i/>
        </w:rPr>
        <w:object w:dxaOrig="8177" w:dyaOrig="3923" w14:anchorId="5CF151F6">
          <v:shape id="_x0000_i1123" type="#_x0000_t75" style="width:408.95pt;height:196.4pt" o:ole="">
            <v:imagedata r:id="rId252" o:title=""/>
          </v:shape>
          <o:OLEObject Type="Embed" ProgID="MSGraph.Chart.8" ShapeID="_x0000_i1123" DrawAspect="Content" ObjectID="_1849862996" r:id="rId253">
            <o:FieldCodes>\s</o:FieldCodes>
          </o:OLEObject>
        </w:object>
      </w:r>
    </w:p>
    <w:p w14:paraId="6E857792" w14:textId="5CD3FF9E" w:rsidR="00182ADD" w:rsidRDefault="00182ADD" w:rsidP="00182ADD">
      <w:pPr>
        <w:jc w:val="left"/>
        <w:rPr>
          <w:rFonts w:cs="Calibri"/>
          <w:b/>
          <w:i/>
        </w:rPr>
      </w:pPr>
      <w:r>
        <w:rPr>
          <w:rFonts w:cs="Calibri"/>
          <w:b/>
          <w:i/>
        </w:rPr>
        <w:object w:dxaOrig="8208" w:dyaOrig="3923" w14:anchorId="36DA8E10">
          <v:shape id="_x0000_i1124" type="#_x0000_t75" style="width:410.85pt;height:196.4pt" o:ole="">
            <v:imagedata r:id="rId254" o:title=""/>
          </v:shape>
          <o:OLEObject Type="Embed" ProgID="MSGraph.Chart.8" ShapeID="_x0000_i1124" DrawAspect="Content" ObjectID="_1849862997" r:id="rId255">
            <o:FieldCodes>\s</o:FieldCodes>
          </o:OLEObject>
        </w:object>
      </w:r>
    </w:p>
    <w:p w14:paraId="4C023BB2" w14:textId="77777777" w:rsidR="00182ADD" w:rsidRDefault="00182ADD">
      <w:pPr>
        <w:jc w:val="left"/>
        <w:rPr>
          <w:rFonts w:cs="Calibri"/>
          <w:b/>
          <w:i/>
        </w:rPr>
      </w:pPr>
      <w:r>
        <w:rPr>
          <w:rFonts w:cs="Calibri"/>
          <w:b/>
          <w:i/>
        </w:rPr>
        <w:br w:type="page"/>
      </w:r>
    </w:p>
    <w:p w14:paraId="1222D1B6" w14:textId="2F50204B" w:rsidR="00182ADD" w:rsidRDefault="00182ADD" w:rsidP="00182ADD">
      <w:pPr>
        <w:jc w:val="left"/>
        <w:rPr>
          <w:rFonts w:cs="Calibri"/>
          <w:b/>
          <w:i/>
        </w:rPr>
      </w:pPr>
      <w:r>
        <w:rPr>
          <w:rFonts w:cs="Calibri"/>
          <w:b/>
        </w:rPr>
        <w:lastRenderedPageBreak/>
        <w:t xml:space="preserve">Indicador: </w:t>
      </w:r>
      <w:r>
        <w:rPr>
          <w:rFonts w:cs="Calibri"/>
          <w:b/>
          <w:i/>
        </w:rPr>
        <w:t>PZ10.- Piezómetro 08.25.010 Aldaia</w:t>
      </w:r>
    </w:p>
    <w:p w14:paraId="339B5A7A" w14:textId="752DC355" w:rsidR="00182ADD" w:rsidRDefault="00182ADD" w:rsidP="00182ADD">
      <w:pPr>
        <w:jc w:val="left"/>
        <w:rPr>
          <w:rFonts w:cs="Calibri"/>
          <w:b/>
          <w:i/>
        </w:rPr>
      </w:pPr>
      <w:r>
        <w:rPr>
          <w:rFonts w:cs="Calibri"/>
          <w:b/>
          <w:i/>
        </w:rPr>
        <w:object w:dxaOrig="8177" w:dyaOrig="3923" w14:anchorId="77AB810C">
          <v:shape id="_x0000_i1125" type="#_x0000_t75" style="width:408.95pt;height:196.4pt" o:ole="">
            <v:imagedata r:id="rId256" o:title=""/>
          </v:shape>
          <o:OLEObject Type="Embed" ProgID="MSGraph.Chart.8" ShapeID="_x0000_i1125" DrawAspect="Content" ObjectID="_1849862998" r:id="rId257">
            <o:FieldCodes>\s</o:FieldCodes>
          </o:OLEObject>
        </w:object>
      </w:r>
    </w:p>
    <w:p w14:paraId="72B02214" w14:textId="1651592A" w:rsidR="00182ADD" w:rsidRDefault="00182ADD" w:rsidP="00182ADD">
      <w:pPr>
        <w:jc w:val="left"/>
        <w:rPr>
          <w:rFonts w:cs="Calibri"/>
          <w:b/>
          <w:i/>
        </w:rPr>
      </w:pPr>
      <w:r>
        <w:rPr>
          <w:rFonts w:cs="Calibri"/>
          <w:b/>
          <w:i/>
        </w:rPr>
        <w:object w:dxaOrig="8177" w:dyaOrig="3923" w14:anchorId="49D67048">
          <v:shape id="_x0000_i1126" type="#_x0000_t75" style="width:408.95pt;height:196.4pt" o:ole="">
            <v:imagedata r:id="rId258" o:title=""/>
          </v:shape>
          <o:OLEObject Type="Embed" ProgID="MSGraph.Chart.8" ShapeID="_x0000_i1126" DrawAspect="Content" ObjectID="_1849862999" r:id="rId259">
            <o:FieldCodes>\s</o:FieldCodes>
          </o:OLEObject>
        </w:object>
      </w:r>
    </w:p>
    <w:p w14:paraId="4EFDAFD3" w14:textId="4C3A5641" w:rsidR="00182ADD" w:rsidRDefault="00182ADD" w:rsidP="00182ADD">
      <w:pPr>
        <w:jc w:val="left"/>
        <w:rPr>
          <w:rFonts w:cs="Calibri"/>
          <w:b/>
          <w:i/>
        </w:rPr>
      </w:pPr>
      <w:r>
        <w:rPr>
          <w:rFonts w:cs="Calibri"/>
          <w:b/>
          <w:i/>
        </w:rPr>
        <w:object w:dxaOrig="8208" w:dyaOrig="3923" w14:anchorId="4D4FAA4F">
          <v:shape id="_x0000_i1127" type="#_x0000_t75" style="width:410.85pt;height:196.4pt" o:ole="">
            <v:imagedata r:id="rId260" o:title=""/>
          </v:shape>
          <o:OLEObject Type="Embed" ProgID="MSGraph.Chart.8" ShapeID="_x0000_i1127" DrawAspect="Content" ObjectID="_1849863000" r:id="rId261">
            <o:FieldCodes>\s</o:FieldCodes>
          </o:OLEObject>
        </w:object>
      </w:r>
    </w:p>
    <w:p w14:paraId="750BDF0A" w14:textId="77777777" w:rsidR="00182ADD" w:rsidRDefault="00182ADD">
      <w:pPr>
        <w:jc w:val="left"/>
        <w:rPr>
          <w:rFonts w:cs="Calibri"/>
          <w:b/>
          <w:i/>
        </w:rPr>
      </w:pPr>
      <w:r>
        <w:rPr>
          <w:rFonts w:cs="Calibri"/>
          <w:b/>
          <w:i/>
        </w:rPr>
        <w:br w:type="page"/>
      </w:r>
    </w:p>
    <w:p w14:paraId="76C3AFC0" w14:textId="2176BB1C" w:rsidR="00182ADD" w:rsidRDefault="00182ADD" w:rsidP="00182ADD">
      <w:pPr>
        <w:jc w:val="left"/>
        <w:rPr>
          <w:rFonts w:cs="Calibri"/>
          <w:b/>
          <w:i/>
        </w:rPr>
      </w:pPr>
      <w:r>
        <w:rPr>
          <w:rFonts w:cs="Calibri"/>
          <w:b/>
        </w:rPr>
        <w:lastRenderedPageBreak/>
        <w:t xml:space="preserve">Indicador: </w:t>
      </w:r>
      <w:r>
        <w:rPr>
          <w:rFonts w:cs="Calibri"/>
          <w:b/>
          <w:i/>
        </w:rPr>
        <w:t>PZ19.- Piezómetro 08.19.009 Llíria</w:t>
      </w:r>
    </w:p>
    <w:p w14:paraId="6757C169" w14:textId="0F714C5B" w:rsidR="00182ADD" w:rsidRDefault="00182ADD" w:rsidP="00182ADD">
      <w:pPr>
        <w:jc w:val="left"/>
        <w:rPr>
          <w:rFonts w:cs="Calibri"/>
          <w:b/>
          <w:i/>
        </w:rPr>
      </w:pPr>
      <w:r>
        <w:rPr>
          <w:rFonts w:cs="Calibri"/>
          <w:b/>
          <w:i/>
        </w:rPr>
        <w:object w:dxaOrig="8177" w:dyaOrig="3923" w14:anchorId="088B0605">
          <v:shape id="_x0000_i1128" type="#_x0000_t75" style="width:408.95pt;height:196.4pt" o:ole="">
            <v:imagedata r:id="rId262" o:title=""/>
          </v:shape>
          <o:OLEObject Type="Embed" ProgID="MSGraph.Chart.8" ShapeID="_x0000_i1128" DrawAspect="Content" ObjectID="_1849863001" r:id="rId263">
            <o:FieldCodes>\s</o:FieldCodes>
          </o:OLEObject>
        </w:object>
      </w:r>
    </w:p>
    <w:p w14:paraId="40B6AB03" w14:textId="05A385D5" w:rsidR="00182ADD" w:rsidRDefault="00182ADD" w:rsidP="00182ADD">
      <w:pPr>
        <w:jc w:val="left"/>
        <w:rPr>
          <w:rFonts w:cs="Calibri"/>
          <w:b/>
          <w:i/>
        </w:rPr>
      </w:pPr>
      <w:r>
        <w:rPr>
          <w:rFonts w:cs="Calibri"/>
          <w:b/>
          <w:i/>
        </w:rPr>
        <w:object w:dxaOrig="8177" w:dyaOrig="3923" w14:anchorId="6D51EA02">
          <v:shape id="_x0000_i1129" type="#_x0000_t75" style="width:408.95pt;height:196.4pt" o:ole="">
            <v:imagedata r:id="rId264" o:title=""/>
          </v:shape>
          <o:OLEObject Type="Embed" ProgID="MSGraph.Chart.8" ShapeID="_x0000_i1129" DrawAspect="Content" ObjectID="_1849863002" r:id="rId265">
            <o:FieldCodes>\s</o:FieldCodes>
          </o:OLEObject>
        </w:object>
      </w:r>
    </w:p>
    <w:p w14:paraId="4B2F4B5A" w14:textId="39EA79F3" w:rsidR="00182ADD" w:rsidRDefault="00182ADD" w:rsidP="00182ADD">
      <w:pPr>
        <w:jc w:val="left"/>
        <w:rPr>
          <w:rFonts w:cs="Calibri"/>
          <w:b/>
          <w:i/>
        </w:rPr>
      </w:pPr>
      <w:r>
        <w:rPr>
          <w:rFonts w:cs="Calibri"/>
          <w:b/>
          <w:i/>
        </w:rPr>
        <w:object w:dxaOrig="8208" w:dyaOrig="3923" w14:anchorId="0D6C2E5E">
          <v:shape id="_x0000_i1130" type="#_x0000_t75" style="width:410.85pt;height:196.4pt" o:ole="">
            <v:imagedata r:id="rId266" o:title=""/>
          </v:shape>
          <o:OLEObject Type="Embed" ProgID="MSGraph.Chart.8" ShapeID="_x0000_i1130" DrawAspect="Content" ObjectID="_1849863003" r:id="rId267">
            <o:FieldCodes>\s</o:FieldCodes>
          </o:OLEObject>
        </w:object>
      </w:r>
    </w:p>
    <w:p w14:paraId="73553DC2" w14:textId="77777777" w:rsidR="00182ADD" w:rsidRDefault="00182ADD">
      <w:pPr>
        <w:jc w:val="left"/>
        <w:rPr>
          <w:rFonts w:cs="Calibri"/>
          <w:b/>
          <w:i/>
        </w:rPr>
      </w:pPr>
      <w:r>
        <w:rPr>
          <w:rFonts w:cs="Calibri"/>
          <w:b/>
          <w:i/>
        </w:rPr>
        <w:br w:type="page"/>
      </w:r>
    </w:p>
    <w:p w14:paraId="26F2566E" w14:textId="375930A7" w:rsidR="00182ADD" w:rsidRDefault="00182ADD" w:rsidP="00182ADD">
      <w:pPr>
        <w:jc w:val="left"/>
        <w:rPr>
          <w:rFonts w:cs="Calibri"/>
          <w:b/>
          <w:i/>
        </w:rPr>
      </w:pPr>
      <w:r>
        <w:rPr>
          <w:rFonts w:cs="Calibri"/>
          <w:b/>
        </w:rPr>
        <w:lastRenderedPageBreak/>
        <w:t xml:space="preserve">Indicador: </w:t>
      </w:r>
      <w:r>
        <w:rPr>
          <w:rFonts w:cs="Calibri"/>
          <w:b/>
          <w:i/>
        </w:rPr>
        <w:t>VE04.- Volumen embalsado en el Arquillo de San Blas</w:t>
      </w:r>
    </w:p>
    <w:p w14:paraId="30972B12" w14:textId="0BB05B5C" w:rsidR="00182ADD" w:rsidRDefault="00182ADD" w:rsidP="00182ADD">
      <w:pPr>
        <w:jc w:val="left"/>
        <w:rPr>
          <w:rFonts w:cs="Calibri"/>
          <w:b/>
          <w:i/>
        </w:rPr>
      </w:pPr>
      <w:r>
        <w:rPr>
          <w:rFonts w:cs="Calibri"/>
          <w:b/>
          <w:i/>
        </w:rPr>
        <w:object w:dxaOrig="8177" w:dyaOrig="3923" w14:anchorId="07AD7CC4">
          <v:shape id="_x0000_i1131" type="#_x0000_t75" style="width:408.95pt;height:196.4pt" o:ole="">
            <v:imagedata r:id="rId268" o:title=""/>
          </v:shape>
          <o:OLEObject Type="Embed" ProgID="MSGraph.Chart.8" ShapeID="_x0000_i1131" DrawAspect="Content" ObjectID="_1849863004" r:id="rId269">
            <o:FieldCodes>\s</o:FieldCodes>
          </o:OLEObject>
        </w:object>
      </w:r>
    </w:p>
    <w:p w14:paraId="586AA48B" w14:textId="4AA8C2EE" w:rsidR="00182ADD" w:rsidRDefault="00182ADD" w:rsidP="00182ADD">
      <w:pPr>
        <w:jc w:val="left"/>
        <w:rPr>
          <w:rFonts w:cs="Calibri"/>
          <w:b/>
          <w:i/>
        </w:rPr>
      </w:pPr>
      <w:r>
        <w:rPr>
          <w:rFonts w:cs="Calibri"/>
          <w:b/>
          <w:i/>
        </w:rPr>
        <w:object w:dxaOrig="8177" w:dyaOrig="3923" w14:anchorId="474B1381">
          <v:shape id="_x0000_i1132" type="#_x0000_t75" style="width:408.95pt;height:196.4pt" o:ole="">
            <v:imagedata r:id="rId270" o:title=""/>
          </v:shape>
          <o:OLEObject Type="Embed" ProgID="MSGraph.Chart.8" ShapeID="_x0000_i1132" DrawAspect="Content" ObjectID="_1849863005" r:id="rId271">
            <o:FieldCodes>\s</o:FieldCodes>
          </o:OLEObject>
        </w:object>
      </w:r>
    </w:p>
    <w:p w14:paraId="51BF1F63" w14:textId="6BAC81FF" w:rsidR="00182ADD" w:rsidRDefault="00182ADD" w:rsidP="00182ADD">
      <w:pPr>
        <w:jc w:val="left"/>
        <w:rPr>
          <w:rFonts w:cs="Calibri"/>
          <w:b/>
          <w:i/>
        </w:rPr>
      </w:pPr>
      <w:r>
        <w:rPr>
          <w:rFonts w:cs="Calibri"/>
          <w:b/>
          <w:i/>
        </w:rPr>
        <w:object w:dxaOrig="8208" w:dyaOrig="3923" w14:anchorId="1F2C6340">
          <v:shape id="_x0000_i1133" type="#_x0000_t75" style="width:410.85pt;height:196.4pt" o:ole="">
            <v:imagedata r:id="rId272" o:title=""/>
          </v:shape>
          <o:OLEObject Type="Embed" ProgID="MSGraph.Chart.8" ShapeID="_x0000_i1133" DrawAspect="Content" ObjectID="_1849863006" r:id="rId273">
            <o:FieldCodes>\s</o:FieldCodes>
          </o:OLEObject>
        </w:object>
      </w:r>
    </w:p>
    <w:p w14:paraId="5404144A" w14:textId="77777777" w:rsidR="00182ADD" w:rsidRDefault="00182ADD">
      <w:pPr>
        <w:jc w:val="left"/>
        <w:rPr>
          <w:rFonts w:cs="Calibri"/>
          <w:b/>
          <w:i/>
        </w:rPr>
      </w:pPr>
      <w:r>
        <w:rPr>
          <w:rFonts w:cs="Calibri"/>
          <w:b/>
          <w:i/>
        </w:rPr>
        <w:br w:type="page"/>
      </w:r>
    </w:p>
    <w:p w14:paraId="5FD78F97" w14:textId="65C036E5" w:rsidR="00182ADD" w:rsidRDefault="00182ADD" w:rsidP="00182ADD">
      <w:pPr>
        <w:jc w:val="left"/>
        <w:rPr>
          <w:rFonts w:cs="Calibri"/>
          <w:b/>
          <w:i/>
        </w:rPr>
      </w:pPr>
      <w:r>
        <w:rPr>
          <w:rFonts w:cs="Calibri"/>
          <w:b/>
        </w:rPr>
        <w:lastRenderedPageBreak/>
        <w:t xml:space="preserve">Indicador: </w:t>
      </w:r>
      <w:r>
        <w:rPr>
          <w:rFonts w:cs="Calibri"/>
          <w:b/>
          <w:i/>
        </w:rPr>
        <w:t xml:space="preserve">VE05.- Volumen embalsado en Benagéber y </w:t>
      </w:r>
      <w:proofErr w:type="spellStart"/>
      <w:r>
        <w:rPr>
          <w:rFonts w:cs="Calibri"/>
          <w:b/>
          <w:i/>
        </w:rPr>
        <w:t>Loriguilla</w:t>
      </w:r>
      <w:proofErr w:type="spellEnd"/>
    </w:p>
    <w:p w14:paraId="15155EA5" w14:textId="258A7EF0" w:rsidR="00182ADD" w:rsidRDefault="00182ADD" w:rsidP="00182ADD">
      <w:pPr>
        <w:jc w:val="left"/>
        <w:rPr>
          <w:rFonts w:cs="Calibri"/>
          <w:b/>
          <w:i/>
        </w:rPr>
      </w:pPr>
      <w:r>
        <w:rPr>
          <w:rFonts w:cs="Calibri"/>
          <w:b/>
          <w:i/>
        </w:rPr>
        <w:object w:dxaOrig="8177" w:dyaOrig="3923" w14:anchorId="4D348664">
          <v:shape id="_x0000_i1134" type="#_x0000_t75" style="width:408.95pt;height:196.4pt" o:ole="">
            <v:imagedata r:id="rId274" o:title=""/>
          </v:shape>
          <o:OLEObject Type="Embed" ProgID="MSGraph.Chart.8" ShapeID="_x0000_i1134" DrawAspect="Content" ObjectID="_1849863007" r:id="rId275">
            <o:FieldCodes>\s</o:FieldCodes>
          </o:OLEObject>
        </w:object>
      </w:r>
    </w:p>
    <w:p w14:paraId="77C878A4" w14:textId="6758FF4A" w:rsidR="00182ADD" w:rsidRDefault="00182ADD" w:rsidP="00182ADD">
      <w:pPr>
        <w:jc w:val="left"/>
        <w:rPr>
          <w:rFonts w:cs="Calibri"/>
          <w:b/>
          <w:i/>
        </w:rPr>
      </w:pPr>
      <w:r>
        <w:rPr>
          <w:rFonts w:cs="Calibri"/>
          <w:b/>
          <w:i/>
        </w:rPr>
        <w:object w:dxaOrig="8177" w:dyaOrig="3923" w14:anchorId="5C46B48A">
          <v:shape id="_x0000_i1135" type="#_x0000_t75" style="width:408.95pt;height:196.4pt" o:ole="">
            <v:imagedata r:id="rId276" o:title=""/>
          </v:shape>
          <o:OLEObject Type="Embed" ProgID="MSGraph.Chart.8" ShapeID="_x0000_i1135" DrawAspect="Content" ObjectID="_1849863008" r:id="rId277">
            <o:FieldCodes>\s</o:FieldCodes>
          </o:OLEObject>
        </w:object>
      </w:r>
    </w:p>
    <w:p w14:paraId="64CE4A3C" w14:textId="6E47B218" w:rsidR="00182ADD" w:rsidRDefault="00182ADD" w:rsidP="00182ADD">
      <w:pPr>
        <w:jc w:val="left"/>
        <w:rPr>
          <w:rFonts w:cs="Calibri"/>
          <w:b/>
          <w:i/>
        </w:rPr>
      </w:pPr>
      <w:r>
        <w:rPr>
          <w:rFonts w:cs="Calibri"/>
          <w:b/>
          <w:i/>
        </w:rPr>
        <w:object w:dxaOrig="8208" w:dyaOrig="3923" w14:anchorId="7921F90D">
          <v:shape id="_x0000_i1136" type="#_x0000_t75" style="width:410.85pt;height:196.4pt" o:ole="">
            <v:imagedata r:id="rId278" o:title=""/>
          </v:shape>
          <o:OLEObject Type="Embed" ProgID="MSGraph.Chart.8" ShapeID="_x0000_i1136" DrawAspect="Content" ObjectID="_1849863009" r:id="rId279">
            <o:FieldCodes>\s</o:FieldCodes>
          </o:OLEObject>
        </w:object>
      </w:r>
    </w:p>
    <w:p w14:paraId="4F883B21" w14:textId="77777777" w:rsidR="00182ADD" w:rsidRDefault="00182ADD">
      <w:pPr>
        <w:jc w:val="left"/>
        <w:rPr>
          <w:rFonts w:cs="Calibri"/>
          <w:b/>
          <w:i/>
        </w:rPr>
      </w:pPr>
      <w:r>
        <w:rPr>
          <w:rFonts w:cs="Calibri"/>
          <w:b/>
          <w:i/>
        </w:rPr>
        <w:br w:type="page"/>
      </w:r>
    </w:p>
    <w:p w14:paraId="1BD5A5D6" w14:textId="385136EF" w:rsidR="00182ADD" w:rsidRDefault="00182ADD" w:rsidP="00182ADD">
      <w:pPr>
        <w:jc w:val="left"/>
        <w:rPr>
          <w:rFonts w:cs="Calibri"/>
          <w:b/>
        </w:rPr>
      </w:pPr>
      <w:r>
        <w:rPr>
          <w:rFonts w:cs="Calibri"/>
          <w:b/>
        </w:rPr>
        <w:lastRenderedPageBreak/>
        <w:t>UTE 05.- JÚCAR</w:t>
      </w:r>
    </w:p>
    <w:p w14:paraId="27E8BF04" w14:textId="1524E297" w:rsidR="00182ADD" w:rsidRDefault="00182ADD" w:rsidP="00182ADD">
      <w:pPr>
        <w:jc w:val="center"/>
        <w:rPr>
          <w:rFonts w:cs="Calibri"/>
          <w:b/>
        </w:rPr>
      </w:pPr>
      <w:r>
        <w:rPr>
          <w:rFonts w:cs="Calibri"/>
          <w:b/>
          <w:noProof/>
        </w:rPr>
        <w:drawing>
          <wp:inline distT="0" distB="0" distL="0" distR="0" wp14:anchorId="43158423" wp14:editId="51060882">
            <wp:extent cx="5006975" cy="5168900"/>
            <wp:effectExtent l="0" t="0" r="3175" b="0"/>
            <wp:docPr id="109208359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083599" name=""/>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528A6991" w14:textId="79AF0D3A" w:rsidR="00182ADD" w:rsidRDefault="00182ADD" w:rsidP="00182ADD">
      <w:pPr>
        <w:jc w:val="left"/>
        <w:rPr>
          <w:rFonts w:cs="Calibri"/>
          <w:b/>
        </w:rPr>
      </w:pPr>
      <w:r>
        <w:rPr>
          <w:rFonts w:cs="Calibri"/>
          <w:b/>
        </w:rPr>
        <w:object w:dxaOrig="8177" w:dyaOrig="3923" w14:anchorId="65F5211E">
          <v:shape id="_x0000_i1137" type="#_x0000_t75" style="width:408.95pt;height:196.4pt" o:ole="">
            <v:imagedata r:id="rId281" o:title=""/>
          </v:shape>
          <o:OLEObject Type="Embed" ProgID="MSGraph.Chart.8" ShapeID="_x0000_i1137" DrawAspect="Content" ObjectID="_1849863010" r:id="rId282">
            <o:FieldCodes>\s</o:FieldCodes>
          </o:OLEObject>
        </w:object>
      </w:r>
      <w:r>
        <w:rPr>
          <w:rFonts w:cs="Calibri"/>
          <w:b/>
        </w:rPr>
        <w:object w:dxaOrig="8208" w:dyaOrig="3923" w14:anchorId="4B9B51B2">
          <v:shape id="_x0000_i1138" type="#_x0000_t75" style="width:410.85pt;height:196.4pt" o:ole="">
            <v:imagedata r:id="rId283" o:title=""/>
          </v:shape>
          <o:OLEObject Type="Embed" ProgID="MSGraph.Chart.8" ShapeID="_x0000_i1138" DrawAspect="Content" ObjectID="_1849863011" r:id="rId284">
            <o:FieldCodes>\s</o:FieldCodes>
          </o:OLEObject>
        </w:object>
      </w:r>
    </w:p>
    <w:p w14:paraId="4E55DF91" w14:textId="4F6EA65A" w:rsidR="00182ADD" w:rsidRDefault="00182ADD">
      <w:pPr>
        <w:jc w:val="left"/>
        <w:rPr>
          <w:rFonts w:cs="Calibri"/>
          <w:b/>
        </w:rPr>
      </w:pPr>
      <w:r>
        <w:rPr>
          <w:rFonts w:cs="Calibri"/>
          <w:b/>
        </w:rPr>
        <w:br w:type="page"/>
      </w:r>
    </w:p>
    <w:p w14:paraId="62F09B04" w14:textId="68875953" w:rsidR="00182ADD" w:rsidRDefault="00182ADD" w:rsidP="00182ADD">
      <w:pPr>
        <w:jc w:val="left"/>
        <w:rPr>
          <w:rFonts w:cs="Calibri"/>
          <w:b/>
          <w:i/>
        </w:rPr>
      </w:pPr>
      <w:r>
        <w:rPr>
          <w:rFonts w:cs="Calibri"/>
          <w:b/>
        </w:rPr>
        <w:lastRenderedPageBreak/>
        <w:t xml:space="preserve">Indicador: </w:t>
      </w:r>
      <w:r>
        <w:rPr>
          <w:rFonts w:cs="Calibri"/>
          <w:b/>
          <w:i/>
        </w:rPr>
        <w:t xml:space="preserve">EA03.- Estación </w:t>
      </w:r>
      <w:proofErr w:type="spellStart"/>
      <w:r>
        <w:rPr>
          <w:rFonts w:cs="Calibri"/>
          <w:b/>
          <w:i/>
        </w:rPr>
        <w:t>foronómica</w:t>
      </w:r>
      <w:proofErr w:type="spellEnd"/>
      <w:r>
        <w:rPr>
          <w:rFonts w:cs="Calibri"/>
          <w:b/>
          <w:i/>
        </w:rPr>
        <w:t xml:space="preserve"> 08032 Cuenca</w:t>
      </w:r>
    </w:p>
    <w:p w14:paraId="1CD2E9AF" w14:textId="26588577" w:rsidR="00182ADD" w:rsidRDefault="00182ADD" w:rsidP="00182ADD">
      <w:pPr>
        <w:jc w:val="left"/>
        <w:rPr>
          <w:rFonts w:cs="Calibri"/>
          <w:b/>
          <w:i/>
        </w:rPr>
      </w:pPr>
      <w:r>
        <w:rPr>
          <w:rFonts w:cs="Calibri"/>
          <w:b/>
          <w:i/>
        </w:rPr>
        <w:object w:dxaOrig="8177" w:dyaOrig="3923" w14:anchorId="2D04F91A">
          <v:shape id="_x0000_i1139" type="#_x0000_t75" style="width:408.95pt;height:196.4pt" o:ole="">
            <v:imagedata r:id="rId285" o:title=""/>
          </v:shape>
          <o:OLEObject Type="Embed" ProgID="MSGraph.Chart.8" ShapeID="_x0000_i1139" DrawAspect="Content" ObjectID="_1849863012" r:id="rId286">
            <o:FieldCodes>\s</o:FieldCodes>
          </o:OLEObject>
        </w:object>
      </w:r>
    </w:p>
    <w:p w14:paraId="37A86D2D" w14:textId="3DCA12A6" w:rsidR="00182ADD" w:rsidRDefault="00182ADD" w:rsidP="00182ADD">
      <w:pPr>
        <w:jc w:val="left"/>
        <w:rPr>
          <w:rFonts w:cs="Calibri"/>
          <w:b/>
          <w:i/>
        </w:rPr>
      </w:pPr>
      <w:r>
        <w:rPr>
          <w:rFonts w:cs="Calibri"/>
          <w:b/>
          <w:i/>
        </w:rPr>
        <w:object w:dxaOrig="8177" w:dyaOrig="3923" w14:anchorId="0C3A4173">
          <v:shape id="_x0000_i1140" type="#_x0000_t75" style="width:408.95pt;height:196.4pt" o:ole="">
            <v:imagedata r:id="rId287" o:title=""/>
          </v:shape>
          <o:OLEObject Type="Embed" ProgID="MSGraph.Chart.8" ShapeID="_x0000_i1140" DrawAspect="Content" ObjectID="_1849863013" r:id="rId288">
            <o:FieldCodes>\s</o:FieldCodes>
          </o:OLEObject>
        </w:object>
      </w:r>
    </w:p>
    <w:p w14:paraId="02977ADD" w14:textId="677F5184" w:rsidR="00182ADD" w:rsidRDefault="00182ADD" w:rsidP="00182ADD">
      <w:pPr>
        <w:jc w:val="left"/>
        <w:rPr>
          <w:rFonts w:cs="Calibri"/>
          <w:b/>
          <w:i/>
        </w:rPr>
      </w:pPr>
      <w:r>
        <w:rPr>
          <w:rFonts w:cs="Calibri"/>
          <w:b/>
          <w:i/>
        </w:rPr>
        <w:object w:dxaOrig="8208" w:dyaOrig="3923" w14:anchorId="3113632A">
          <v:shape id="_x0000_i1141" type="#_x0000_t75" style="width:410.85pt;height:196.4pt" o:ole="">
            <v:imagedata r:id="rId289" o:title=""/>
          </v:shape>
          <o:OLEObject Type="Embed" ProgID="MSGraph.Chart.8" ShapeID="_x0000_i1141" DrawAspect="Content" ObjectID="_1849863014" r:id="rId290">
            <o:FieldCodes>\s</o:FieldCodes>
          </o:OLEObject>
        </w:object>
      </w:r>
    </w:p>
    <w:p w14:paraId="1A671517" w14:textId="77777777" w:rsidR="00182ADD" w:rsidRDefault="00182ADD">
      <w:pPr>
        <w:jc w:val="left"/>
        <w:rPr>
          <w:rFonts w:cs="Calibri"/>
          <w:b/>
          <w:i/>
        </w:rPr>
      </w:pPr>
      <w:r>
        <w:rPr>
          <w:rFonts w:cs="Calibri"/>
          <w:b/>
          <w:i/>
        </w:rPr>
        <w:br w:type="page"/>
      </w:r>
    </w:p>
    <w:p w14:paraId="7D34A3DD" w14:textId="563AC813" w:rsidR="00182ADD" w:rsidRDefault="00182ADD" w:rsidP="00182ADD">
      <w:pPr>
        <w:jc w:val="left"/>
        <w:rPr>
          <w:rFonts w:cs="Calibri"/>
          <w:b/>
          <w:i/>
        </w:rPr>
      </w:pPr>
      <w:r>
        <w:rPr>
          <w:rFonts w:cs="Calibri"/>
          <w:b/>
        </w:rPr>
        <w:lastRenderedPageBreak/>
        <w:t xml:space="preserve">Indicador: </w:t>
      </w:r>
      <w:r>
        <w:rPr>
          <w:rFonts w:cs="Calibri"/>
          <w:b/>
          <w:i/>
        </w:rPr>
        <w:t xml:space="preserve">EA04.- Estación </w:t>
      </w:r>
      <w:proofErr w:type="spellStart"/>
      <w:r>
        <w:rPr>
          <w:rFonts w:cs="Calibri"/>
          <w:b/>
          <w:i/>
        </w:rPr>
        <w:t>foronómica</w:t>
      </w:r>
      <w:proofErr w:type="spellEnd"/>
      <w:r>
        <w:rPr>
          <w:rFonts w:cs="Calibri"/>
          <w:b/>
          <w:i/>
        </w:rPr>
        <w:t xml:space="preserve"> 08090 </w:t>
      </w:r>
      <w:proofErr w:type="spellStart"/>
      <w:r>
        <w:rPr>
          <w:rFonts w:cs="Calibri"/>
          <w:b/>
          <w:i/>
        </w:rPr>
        <w:t>Pajaroncillo</w:t>
      </w:r>
      <w:proofErr w:type="spellEnd"/>
    </w:p>
    <w:p w14:paraId="19149A4C" w14:textId="5C3333AB" w:rsidR="00182ADD" w:rsidRDefault="00182ADD" w:rsidP="00182ADD">
      <w:pPr>
        <w:jc w:val="left"/>
        <w:rPr>
          <w:rFonts w:cs="Calibri"/>
          <w:b/>
          <w:i/>
        </w:rPr>
      </w:pPr>
      <w:r>
        <w:rPr>
          <w:rFonts w:cs="Calibri"/>
          <w:b/>
          <w:i/>
        </w:rPr>
        <w:object w:dxaOrig="8177" w:dyaOrig="3923" w14:anchorId="3352127F">
          <v:shape id="_x0000_i1142" type="#_x0000_t75" style="width:408.95pt;height:196.4pt" o:ole="">
            <v:imagedata r:id="rId291" o:title=""/>
          </v:shape>
          <o:OLEObject Type="Embed" ProgID="MSGraph.Chart.8" ShapeID="_x0000_i1142" DrawAspect="Content" ObjectID="_1849863015" r:id="rId292">
            <o:FieldCodes>\s</o:FieldCodes>
          </o:OLEObject>
        </w:object>
      </w:r>
    </w:p>
    <w:p w14:paraId="7DD3B66F" w14:textId="4752FA40" w:rsidR="00182ADD" w:rsidRDefault="00182ADD" w:rsidP="00182ADD">
      <w:pPr>
        <w:jc w:val="left"/>
        <w:rPr>
          <w:rFonts w:cs="Calibri"/>
          <w:b/>
          <w:i/>
        </w:rPr>
      </w:pPr>
      <w:r>
        <w:rPr>
          <w:rFonts w:cs="Calibri"/>
          <w:b/>
          <w:i/>
        </w:rPr>
        <w:object w:dxaOrig="8177" w:dyaOrig="3923" w14:anchorId="55573FDE">
          <v:shape id="_x0000_i1143" type="#_x0000_t75" style="width:408.95pt;height:196.4pt" o:ole="">
            <v:imagedata r:id="rId293" o:title=""/>
          </v:shape>
          <o:OLEObject Type="Embed" ProgID="MSGraph.Chart.8" ShapeID="_x0000_i1143" DrawAspect="Content" ObjectID="_1849863016" r:id="rId294">
            <o:FieldCodes>\s</o:FieldCodes>
          </o:OLEObject>
        </w:object>
      </w:r>
    </w:p>
    <w:p w14:paraId="40ED37D9" w14:textId="4A91D529" w:rsidR="00182ADD" w:rsidRDefault="00182ADD" w:rsidP="00182ADD">
      <w:pPr>
        <w:jc w:val="left"/>
        <w:rPr>
          <w:rFonts w:cs="Calibri"/>
          <w:b/>
          <w:i/>
        </w:rPr>
      </w:pPr>
      <w:r>
        <w:rPr>
          <w:rFonts w:cs="Calibri"/>
          <w:b/>
          <w:i/>
        </w:rPr>
        <w:object w:dxaOrig="8208" w:dyaOrig="3923" w14:anchorId="6D9DFDDC">
          <v:shape id="_x0000_i1144" type="#_x0000_t75" style="width:410.85pt;height:196.4pt" o:ole="">
            <v:imagedata r:id="rId295" o:title=""/>
          </v:shape>
          <o:OLEObject Type="Embed" ProgID="MSGraph.Chart.8" ShapeID="_x0000_i1144" DrawAspect="Content" ObjectID="_1849863017" r:id="rId296">
            <o:FieldCodes>\s</o:FieldCodes>
          </o:OLEObject>
        </w:object>
      </w:r>
    </w:p>
    <w:p w14:paraId="57AB5564" w14:textId="77777777" w:rsidR="00182ADD" w:rsidRDefault="00182ADD">
      <w:pPr>
        <w:jc w:val="left"/>
        <w:rPr>
          <w:rFonts w:cs="Calibri"/>
          <w:b/>
          <w:i/>
        </w:rPr>
      </w:pPr>
      <w:r>
        <w:rPr>
          <w:rFonts w:cs="Calibri"/>
          <w:b/>
          <w:i/>
        </w:rPr>
        <w:br w:type="page"/>
      </w:r>
    </w:p>
    <w:p w14:paraId="448C0468" w14:textId="585F6E92" w:rsidR="00182ADD" w:rsidRDefault="00182ADD" w:rsidP="00182ADD">
      <w:pPr>
        <w:jc w:val="left"/>
        <w:rPr>
          <w:rFonts w:cs="Calibri"/>
          <w:b/>
          <w:i/>
        </w:rPr>
      </w:pPr>
      <w:r>
        <w:rPr>
          <w:rFonts w:cs="Calibri"/>
          <w:b/>
        </w:rPr>
        <w:lastRenderedPageBreak/>
        <w:t xml:space="preserve">Indicador: </w:t>
      </w:r>
      <w:r>
        <w:rPr>
          <w:rFonts w:cs="Calibri"/>
          <w:b/>
          <w:i/>
        </w:rPr>
        <w:t xml:space="preserve">EA05.- Estación </w:t>
      </w:r>
      <w:proofErr w:type="spellStart"/>
      <w:r>
        <w:rPr>
          <w:rFonts w:cs="Calibri"/>
          <w:b/>
          <w:i/>
        </w:rPr>
        <w:t>foronómica</w:t>
      </w:r>
      <w:proofErr w:type="spellEnd"/>
      <w:r>
        <w:rPr>
          <w:rFonts w:cs="Calibri"/>
          <w:b/>
          <w:i/>
        </w:rPr>
        <w:t xml:space="preserve"> 08138 </w:t>
      </w:r>
      <w:proofErr w:type="spellStart"/>
      <w:r>
        <w:rPr>
          <w:rFonts w:cs="Calibri"/>
          <w:b/>
          <w:i/>
        </w:rPr>
        <w:t>Balazote</w:t>
      </w:r>
      <w:proofErr w:type="spellEnd"/>
    </w:p>
    <w:p w14:paraId="098E0244" w14:textId="10FE93D8" w:rsidR="00182ADD" w:rsidRDefault="00182ADD" w:rsidP="00182ADD">
      <w:pPr>
        <w:jc w:val="left"/>
        <w:rPr>
          <w:rFonts w:cs="Calibri"/>
          <w:b/>
          <w:i/>
        </w:rPr>
      </w:pPr>
      <w:r>
        <w:rPr>
          <w:rFonts w:cs="Calibri"/>
          <w:b/>
          <w:i/>
        </w:rPr>
        <w:object w:dxaOrig="8177" w:dyaOrig="3923" w14:anchorId="117A7D98">
          <v:shape id="_x0000_i1145" type="#_x0000_t75" style="width:408.95pt;height:196.4pt" o:ole="">
            <v:imagedata r:id="rId297" o:title=""/>
          </v:shape>
          <o:OLEObject Type="Embed" ProgID="MSGraph.Chart.8" ShapeID="_x0000_i1145" DrawAspect="Content" ObjectID="_1849863018" r:id="rId298">
            <o:FieldCodes>\s</o:FieldCodes>
          </o:OLEObject>
        </w:object>
      </w:r>
    </w:p>
    <w:p w14:paraId="25E3D21B" w14:textId="14CF0A5A" w:rsidR="00182ADD" w:rsidRDefault="00182ADD" w:rsidP="00182ADD">
      <w:pPr>
        <w:jc w:val="left"/>
        <w:rPr>
          <w:rFonts w:cs="Calibri"/>
          <w:b/>
          <w:i/>
        </w:rPr>
      </w:pPr>
      <w:r>
        <w:rPr>
          <w:rFonts w:cs="Calibri"/>
          <w:b/>
          <w:i/>
        </w:rPr>
        <w:object w:dxaOrig="8177" w:dyaOrig="3923" w14:anchorId="65CCD6E4">
          <v:shape id="_x0000_i1146" type="#_x0000_t75" style="width:408.95pt;height:196.4pt" o:ole="">
            <v:imagedata r:id="rId299" o:title=""/>
          </v:shape>
          <o:OLEObject Type="Embed" ProgID="MSGraph.Chart.8" ShapeID="_x0000_i1146" DrawAspect="Content" ObjectID="_1849863019" r:id="rId300">
            <o:FieldCodes>\s</o:FieldCodes>
          </o:OLEObject>
        </w:object>
      </w:r>
    </w:p>
    <w:p w14:paraId="48F81C88" w14:textId="4A7D520F" w:rsidR="00182ADD" w:rsidRDefault="00182ADD" w:rsidP="00182ADD">
      <w:pPr>
        <w:jc w:val="left"/>
        <w:rPr>
          <w:rFonts w:cs="Calibri"/>
          <w:b/>
          <w:i/>
        </w:rPr>
      </w:pPr>
      <w:r>
        <w:rPr>
          <w:rFonts w:cs="Calibri"/>
          <w:b/>
          <w:i/>
        </w:rPr>
        <w:object w:dxaOrig="8208" w:dyaOrig="3923" w14:anchorId="17D3FB02">
          <v:shape id="_x0000_i1147" type="#_x0000_t75" style="width:410.85pt;height:196.4pt" o:ole="">
            <v:imagedata r:id="rId301" o:title=""/>
          </v:shape>
          <o:OLEObject Type="Embed" ProgID="MSGraph.Chart.8" ShapeID="_x0000_i1147" DrawAspect="Content" ObjectID="_1849863020" r:id="rId302">
            <o:FieldCodes>\s</o:FieldCodes>
          </o:OLEObject>
        </w:object>
      </w:r>
    </w:p>
    <w:p w14:paraId="44C1F6B2" w14:textId="77777777" w:rsidR="00182ADD" w:rsidRDefault="00182ADD">
      <w:pPr>
        <w:jc w:val="left"/>
        <w:rPr>
          <w:rFonts w:cs="Calibri"/>
          <w:b/>
          <w:i/>
        </w:rPr>
      </w:pPr>
      <w:r>
        <w:rPr>
          <w:rFonts w:cs="Calibri"/>
          <w:b/>
          <w:i/>
        </w:rPr>
        <w:br w:type="page"/>
      </w:r>
    </w:p>
    <w:p w14:paraId="5BEDBD20" w14:textId="0E50C5A9" w:rsidR="00182ADD" w:rsidRDefault="00182ADD" w:rsidP="00182ADD">
      <w:pPr>
        <w:jc w:val="left"/>
        <w:rPr>
          <w:rFonts w:cs="Calibri"/>
          <w:b/>
          <w:i/>
        </w:rPr>
      </w:pPr>
      <w:r>
        <w:rPr>
          <w:rFonts w:cs="Calibri"/>
          <w:b/>
        </w:rPr>
        <w:lastRenderedPageBreak/>
        <w:t xml:space="preserve">Indicador: </w:t>
      </w:r>
      <w:r>
        <w:rPr>
          <w:rFonts w:cs="Calibri"/>
          <w:b/>
          <w:i/>
        </w:rPr>
        <w:t xml:space="preserve">EA06.- Estaciones </w:t>
      </w:r>
      <w:proofErr w:type="spellStart"/>
      <w:r>
        <w:rPr>
          <w:rFonts w:cs="Calibri"/>
          <w:b/>
          <w:i/>
        </w:rPr>
        <w:t>foronómicas</w:t>
      </w:r>
      <w:proofErr w:type="spellEnd"/>
      <w:r>
        <w:rPr>
          <w:rFonts w:cs="Calibri"/>
          <w:b/>
          <w:i/>
        </w:rPr>
        <w:t xml:space="preserve"> 08144 y 08036</w:t>
      </w:r>
    </w:p>
    <w:p w14:paraId="780B88AE" w14:textId="296D6624" w:rsidR="00182ADD" w:rsidRDefault="00182ADD" w:rsidP="00182ADD">
      <w:pPr>
        <w:jc w:val="left"/>
        <w:rPr>
          <w:rFonts w:cs="Calibri"/>
          <w:b/>
          <w:i/>
        </w:rPr>
      </w:pPr>
      <w:r>
        <w:rPr>
          <w:rFonts w:cs="Calibri"/>
          <w:b/>
          <w:i/>
        </w:rPr>
        <w:object w:dxaOrig="8177" w:dyaOrig="3923" w14:anchorId="64F446FF">
          <v:shape id="_x0000_i1148" type="#_x0000_t75" style="width:408.95pt;height:196.4pt" o:ole="">
            <v:imagedata r:id="rId303" o:title=""/>
          </v:shape>
          <o:OLEObject Type="Embed" ProgID="MSGraph.Chart.8" ShapeID="_x0000_i1148" DrawAspect="Content" ObjectID="_1849863021" r:id="rId304">
            <o:FieldCodes>\s</o:FieldCodes>
          </o:OLEObject>
        </w:object>
      </w:r>
    </w:p>
    <w:p w14:paraId="6AC1FF35" w14:textId="0602FE9E" w:rsidR="00182ADD" w:rsidRDefault="00182ADD" w:rsidP="00182ADD">
      <w:pPr>
        <w:jc w:val="left"/>
        <w:rPr>
          <w:rFonts w:cs="Calibri"/>
          <w:b/>
          <w:i/>
        </w:rPr>
      </w:pPr>
      <w:r>
        <w:rPr>
          <w:rFonts w:cs="Calibri"/>
          <w:b/>
          <w:i/>
        </w:rPr>
        <w:object w:dxaOrig="8177" w:dyaOrig="3923" w14:anchorId="3BEE9EEF">
          <v:shape id="_x0000_i1149" type="#_x0000_t75" style="width:408.95pt;height:196.4pt" o:ole="">
            <v:imagedata r:id="rId305" o:title=""/>
          </v:shape>
          <o:OLEObject Type="Embed" ProgID="MSGraph.Chart.8" ShapeID="_x0000_i1149" DrawAspect="Content" ObjectID="_1849863022" r:id="rId306">
            <o:FieldCodes>\s</o:FieldCodes>
          </o:OLEObject>
        </w:object>
      </w:r>
    </w:p>
    <w:p w14:paraId="4D611A57" w14:textId="4F1265E7" w:rsidR="00182ADD" w:rsidRDefault="00182ADD" w:rsidP="00182ADD">
      <w:pPr>
        <w:jc w:val="left"/>
        <w:rPr>
          <w:rFonts w:cs="Calibri"/>
          <w:b/>
          <w:i/>
        </w:rPr>
      </w:pPr>
      <w:r>
        <w:rPr>
          <w:rFonts w:cs="Calibri"/>
          <w:b/>
          <w:i/>
        </w:rPr>
        <w:object w:dxaOrig="8208" w:dyaOrig="3923" w14:anchorId="4F903D77">
          <v:shape id="_x0000_i1150" type="#_x0000_t75" style="width:410.85pt;height:196.4pt" o:ole="">
            <v:imagedata r:id="rId307" o:title=""/>
          </v:shape>
          <o:OLEObject Type="Embed" ProgID="MSGraph.Chart.8" ShapeID="_x0000_i1150" DrawAspect="Content" ObjectID="_1849863023" r:id="rId308">
            <o:FieldCodes>\s</o:FieldCodes>
          </o:OLEObject>
        </w:object>
      </w:r>
    </w:p>
    <w:p w14:paraId="0FDC338D" w14:textId="77777777" w:rsidR="00182ADD" w:rsidRDefault="00182ADD">
      <w:pPr>
        <w:jc w:val="left"/>
        <w:rPr>
          <w:rFonts w:cs="Calibri"/>
          <w:b/>
          <w:i/>
        </w:rPr>
      </w:pPr>
      <w:r>
        <w:rPr>
          <w:rFonts w:cs="Calibri"/>
          <w:b/>
          <w:i/>
        </w:rPr>
        <w:br w:type="page"/>
      </w:r>
    </w:p>
    <w:p w14:paraId="7A92068E" w14:textId="0E215774" w:rsidR="00182ADD" w:rsidRDefault="00182ADD" w:rsidP="00182ADD">
      <w:pPr>
        <w:jc w:val="left"/>
        <w:rPr>
          <w:rFonts w:cs="Calibri"/>
          <w:b/>
          <w:i/>
        </w:rPr>
      </w:pPr>
      <w:r>
        <w:rPr>
          <w:rFonts w:cs="Calibri"/>
          <w:b/>
        </w:rPr>
        <w:lastRenderedPageBreak/>
        <w:t xml:space="preserve">Indicador: </w:t>
      </w:r>
      <w:r>
        <w:rPr>
          <w:rFonts w:cs="Calibri"/>
          <w:b/>
          <w:i/>
        </w:rPr>
        <w:t>PL03.- Pluviómetros Embalse de Tous</w:t>
      </w:r>
    </w:p>
    <w:p w14:paraId="0B30C838" w14:textId="20B1B706" w:rsidR="00182ADD" w:rsidRDefault="00182ADD" w:rsidP="00182ADD">
      <w:pPr>
        <w:jc w:val="left"/>
        <w:rPr>
          <w:rFonts w:cs="Calibri"/>
          <w:b/>
          <w:i/>
        </w:rPr>
      </w:pPr>
      <w:r>
        <w:rPr>
          <w:rFonts w:cs="Calibri"/>
          <w:b/>
          <w:i/>
        </w:rPr>
        <w:object w:dxaOrig="8177" w:dyaOrig="3923" w14:anchorId="5CC722F7">
          <v:shape id="_x0000_i1151" type="#_x0000_t75" style="width:408.95pt;height:196.4pt" o:ole="">
            <v:imagedata r:id="rId309" o:title=""/>
          </v:shape>
          <o:OLEObject Type="Embed" ProgID="MSGraph.Chart.8" ShapeID="_x0000_i1151" DrawAspect="Content" ObjectID="_1849863024" r:id="rId310">
            <o:FieldCodes>\s</o:FieldCodes>
          </o:OLEObject>
        </w:object>
      </w:r>
    </w:p>
    <w:p w14:paraId="2044CDE6" w14:textId="6C3C0DF4" w:rsidR="00182ADD" w:rsidRDefault="00182ADD" w:rsidP="00182ADD">
      <w:pPr>
        <w:jc w:val="left"/>
        <w:rPr>
          <w:rFonts w:cs="Calibri"/>
          <w:b/>
          <w:i/>
        </w:rPr>
      </w:pPr>
      <w:r>
        <w:rPr>
          <w:rFonts w:cs="Calibri"/>
          <w:b/>
          <w:i/>
        </w:rPr>
        <w:object w:dxaOrig="8177" w:dyaOrig="3923" w14:anchorId="56F0432C">
          <v:shape id="_x0000_i1152" type="#_x0000_t75" style="width:408.95pt;height:196.4pt" o:ole="">
            <v:imagedata r:id="rId311" o:title=""/>
          </v:shape>
          <o:OLEObject Type="Embed" ProgID="MSGraph.Chart.8" ShapeID="_x0000_i1152" DrawAspect="Content" ObjectID="_1849863025" r:id="rId312">
            <o:FieldCodes>\s</o:FieldCodes>
          </o:OLEObject>
        </w:object>
      </w:r>
    </w:p>
    <w:p w14:paraId="78B5EEF0" w14:textId="7002756C" w:rsidR="00182ADD" w:rsidRDefault="00182ADD" w:rsidP="00182ADD">
      <w:pPr>
        <w:jc w:val="left"/>
        <w:rPr>
          <w:rFonts w:cs="Calibri"/>
          <w:b/>
          <w:i/>
        </w:rPr>
      </w:pPr>
      <w:r>
        <w:rPr>
          <w:rFonts w:cs="Calibri"/>
          <w:b/>
          <w:i/>
        </w:rPr>
        <w:object w:dxaOrig="8208" w:dyaOrig="3923" w14:anchorId="7153755A">
          <v:shape id="_x0000_i1153" type="#_x0000_t75" style="width:410.85pt;height:196.4pt" o:ole="">
            <v:imagedata r:id="rId313" o:title=""/>
          </v:shape>
          <o:OLEObject Type="Embed" ProgID="MSGraph.Chart.8" ShapeID="_x0000_i1153" DrawAspect="Content" ObjectID="_1849863026" r:id="rId314">
            <o:FieldCodes>\s</o:FieldCodes>
          </o:OLEObject>
        </w:object>
      </w:r>
    </w:p>
    <w:p w14:paraId="295FB263" w14:textId="77777777" w:rsidR="00182ADD" w:rsidRDefault="00182ADD">
      <w:pPr>
        <w:jc w:val="left"/>
        <w:rPr>
          <w:rFonts w:cs="Calibri"/>
          <w:b/>
          <w:i/>
        </w:rPr>
      </w:pPr>
      <w:r>
        <w:rPr>
          <w:rFonts w:cs="Calibri"/>
          <w:b/>
          <w:i/>
        </w:rPr>
        <w:br w:type="page"/>
      </w:r>
    </w:p>
    <w:p w14:paraId="42527294" w14:textId="7DF265D6" w:rsidR="00182ADD" w:rsidRDefault="00182ADD" w:rsidP="00182ADD">
      <w:pPr>
        <w:jc w:val="left"/>
        <w:rPr>
          <w:rFonts w:cs="Calibri"/>
          <w:b/>
          <w:i/>
        </w:rPr>
      </w:pPr>
      <w:r>
        <w:rPr>
          <w:rFonts w:cs="Calibri"/>
          <w:b/>
        </w:rPr>
        <w:lastRenderedPageBreak/>
        <w:t xml:space="preserve">Indicador: </w:t>
      </w:r>
      <w:r>
        <w:rPr>
          <w:rFonts w:cs="Calibri"/>
          <w:b/>
          <w:i/>
        </w:rPr>
        <w:t>PZ11.- Piezómetro 08.24.005 Utiel</w:t>
      </w:r>
    </w:p>
    <w:p w14:paraId="5D129A01" w14:textId="6CA5349A" w:rsidR="00182ADD" w:rsidRDefault="00182ADD" w:rsidP="00182ADD">
      <w:pPr>
        <w:jc w:val="left"/>
        <w:rPr>
          <w:rFonts w:cs="Calibri"/>
          <w:b/>
          <w:i/>
        </w:rPr>
      </w:pPr>
      <w:r>
        <w:rPr>
          <w:rFonts w:cs="Calibri"/>
          <w:b/>
          <w:i/>
        </w:rPr>
        <w:object w:dxaOrig="8177" w:dyaOrig="3923" w14:anchorId="18DFF215">
          <v:shape id="_x0000_i1154" type="#_x0000_t75" style="width:408.95pt;height:196.4pt" o:ole="">
            <v:imagedata r:id="rId315" o:title=""/>
          </v:shape>
          <o:OLEObject Type="Embed" ProgID="MSGraph.Chart.8" ShapeID="_x0000_i1154" DrawAspect="Content" ObjectID="_1849863027" r:id="rId316">
            <o:FieldCodes>\s</o:FieldCodes>
          </o:OLEObject>
        </w:object>
      </w:r>
    </w:p>
    <w:p w14:paraId="35FAAF4F" w14:textId="0A1493E1" w:rsidR="00182ADD" w:rsidRDefault="00182ADD" w:rsidP="00182ADD">
      <w:pPr>
        <w:jc w:val="left"/>
        <w:rPr>
          <w:rFonts w:cs="Calibri"/>
          <w:b/>
          <w:i/>
        </w:rPr>
      </w:pPr>
      <w:r>
        <w:rPr>
          <w:rFonts w:cs="Calibri"/>
          <w:b/>
          <w:i/>
        </w:rPr>
        <w:object w:dxaOrig="8177" w:dyaOrig="3923" w14:anchorId="5279DA28">
          <v:shape id="_x0000_i1155" type="#_x0000_t75" style="width:408.95pt;height:196.4pt" o:ole="">
            <v:imagedata r:id="rId317" o:title=""/>
          </v:shape>
          <o:OLEObject Type="Embed" ProgID="MSGraph.Chart.8" ShapeID="_x0000_i1155" DrawAspect="Content" ObjectID="_1849863028" r:id="rId318">
            <o:FieldCodes>\s</o:FieldCodes>
          </o:OLEObject>
        </w:object>
      </w:r>
    </w:p>
    <w:p w14:paraId="1ADE0D78" w14:textId="5FAFC9A2" w:rsidR="00182ADD" w:rsidRDefault="00182ADD" w:rsidP="00182ADD">
      <w:pPr>
        <w:jc w:val="left"/>
        <w:rPr>
          <w:rFonts w:cs="Calibri"/>
          <w:b/>
          <w:i/>
        </w:rPr>
      </w:pPr>
      <w:r>
        <w:rPr>
          <w:rFonts w:cs="Calibri"/>
          <w:b/>
          <w:i/>
        </w:rPr>
        <w:object w:dxaOrig="8208" w:dyaOrig="3923" w14:anchorId="5924F4F4">
          <v:shape id="_x0000_i1156" type="#_x0000_t75" style="width:410.85pt;height:196.4pt" o:ole="">
            <v:imagedata r:id="rId319" o:title=""/>
          </v:shape>
          <o:OLEObject Type="Embed" ProgID="MSGraph.Chart.8" ShapeID="_x0000_i1156" DrawAspect="Content" ObjectID="_1849863029" r:id="rId320">
            <o:FieldCodes>\s</o:FieldCodes>
          </o:OLEObject>
        </w:object>
      </w:r>
    </w:p>
    <w:p w14:paraId="75D738A5" w14:textId="77777777" w:rsidR="00182ADD" w:rsidRDefault="00182ADD">
      <w:pPr>
        <w:jc w:val="left"/>
        <w:rPr>
          <w:rFonts w:cs="Calibri"/>
          <w:b/>
          <w:i/>
        </w:rPr>
      </w:pPr>
      <w:r>
        <w:rPr>
          <w:rFonts w:cs="Calibri"/>
          <w:b/>
          <w:i/>
        </w:rPr>
        <w:br w:type="page"/>
      </w:r>
    </w:p>
    <w:p w14:paraId="24AB6E36" w14:textId="423A7842" w:rsidR="00182ADD" w:rsidRDefault="00182ADD" w:rsidP="00182ADD">
      <w:pPr>
        <w:jc w:val="left"/>
        <w:rPr>
          <w:rFonts w:cs="Calibri"/>
          <w:b/>
          <w:i/>
        </w:rPr>
      </w:pPr>
      <w:r>
        <w:rPr>
          <w:rFonts w:cs="Calibri"/>
          <w:b/>
        </w:rPr>
        <w:lastRenderedPageBreak/>
        <w:t xml:space="preserve">Indicador: </w:t>
      </w:r>
      <w:r>
        <w:rPr>
          <w:rFonts w:cs="Calibri"/>
          <w:b/>
          <w:i/>
        </w:rPr>
        <w:t xml:space="preserve">PZ12.- Piezómetro 08.29.053 </w:t>
      </w:r>
      <w:proofErr w:type="spellStart"/>
      <w:r>
        <w:rPr>
          <w:rFonts w:cs="Calibri"/>
          <w:b/>
          <w:i/>
        </w:rPr>
        <w:t>Cenizate</w:t>
      </w:r>
      <w:proofErr w:type="spellEnd"/>
    </w:p>
    <w:p w14:paraId="06FF8D74" w14:textId="733E2CB1" w:rsidR="00182ADD" w:rsidRDefault="00182ADD" w:rsidP="00182ADD">
      <w:pPr>
        <w:jc w:val="left"/>
        <w:rPr>
          <w:rFonts w:cs="Calibri"/>
          <w:b/>
          <w:i/>
        </w:rPr>
      </w:pPr>
      <w:r>
        <w:rPr>
          <w:rFonts w:cs="Calibri"/>
          <w:b/>
          <w:i/>
        </w:rPr>
        <w:object w:dxaOrig="8177" w:dyaOrig="3923" w14:anchorId="3345868D">
          <v:shape id="_x0000_i1157" type="#_x0000_t75" style="width:408.95pt;height:196.4pt" o:ole="">
            <v:imagedata r:id="rId321" o:title=""/>
          </v:shape>
          <o:OLEObject Type="Embed" ProgID="MSGraph.Chart.8" ShapeID="_x0000_i1157" DrawAspect="Content" ObjectID="_1849863030" r:id="rId322">
            <o:FieldCodes>\s</o:FieldCodes>
          </o:OLEObject>
        </w:object>
      </w:r>
    </w:p>
    <w:p w14:paraId="0EDD7721" w14:textId="69954171" w:rsidR="00182ADD" w:rsidRDefault="00182ADD" w:rsidP="00182ADD">
      <w:pPr>
        <w:jc w:val="left"/>
        <w:rPr>
          <w:rFonts w:cs="Calibri"/>
          <w:b/>
          <w:i/>
        </w:rPr>
      </w:pPr>
      <w:r>
        <w:rPr>
          <w:rFonts w:cs="Calibri"/>
          <w:b/>
          <w:i/>
        </w:rPr>
        <w:object w:dxaOrig="8177" w:dyaOrig="3923" w14:anchorId="1DFC8357">
          <v:shape id="_x0000_i1158" type="#_x0000_t75" style="width:408.95pt;height:196.4pt" o:ole="">
            <v:imagedata r:id="rId323" o:title=""/>
          </v:shape>
          <o:OLEObject Type="Embed" ProgID="MSGraph.Chart.8" ShapeID="_x0000_i1158" DrawAspect="Content" ObjectID="_1849863031" r:id="rId324">
            <o:FieldCodes>\s</o:FieldCodes>
          </o:OLEObject>
        </w:object>
      </w:r>
    </w:p>
    <w:p w14:paraId="7B6E6FEB" w14:textId="11ED8266" w:rsidR="00182ADD" w:rsidRDefault="00182ADD" w:rsidP="00182ADD">
      <w:pPr>
        <w:jc w:val="left"/>
        <w:rPr>
          <w:rFonts w:cs="Calibri"/>
          <w:b/>
          <w:i/>
        </w:rPr>
      </w:pPr>
      <w:r>
        <w:rPr>
          <w:rFonts w:cs="Calibri"/>
          <w:b/>
          <w:i/>
        </w:rPr>
        <w:object w:dxaOrig="8208" w:dyaOrig="3923" w14:anchorId="74E33166">
          <v:shape id="_x0000_i1159" type="#_x0000_t75" style="width:410.85pt;height:196.4pt" o:ole="">
            <v:imagedata r:id="rId325" o:title=""/>
          </v:shape>
          <o:OLEObject Type="Embed" ProgID="MSGraph.Chart.8" ShapeID="_x0000_i1159" DrawAspect="Content" ObjectID="_1849863032" r:id="rId326">
            <o:FieldCodes>\s</o:FieldCodes>
          </o:OLEObject>
        </w:object>
      </w:r>
    </w:p>
    <w:p w14:paraId="5FB03E9F" w14:textId="77777777" w:rsidR="00182ADD" w:rsidRDefault="00182ADD">
      <w:pPr>
        <w:jc w:val="left"/>
        <w:rPr>
          <w:rFonts w:cs="Calibri"/>
          <w:b/>
          <w:i/>
        </w:rPr>
      </w:pPr>
      <w:r>
        <w:rPr>
          <w:rFonts w:cs="Calibri"/>
          <w:b/>
          <w:i/>
        </w:rPr>
        <w:br w:type="page"/>
      </w:r>
    </w:p>
    <w:p w14:paraId="33DF2079" w14:textId="6C9E71D8" w:rsidR="00182ADD" w:rsidRDefault="00182ADD" w:rsidP="00182ADD">
      <w:pPr>
        <w:jc w:val="left"/>
        <w:rPr>
          <w:rFonts w:cs="Calibri"/>
          <w:b/>
          <w:i/>
        </w:rPr>
      </w:pPr>
      <w:r>
        <w:rPr>
          <w:rFonts w:cs="Calibri"/>
          <w:b/>
        </w:rPr>
        <w:lastRenderedPageBreak/>
        <w:t xml:space="preserve">Indicador: </w:t>
      </w:r>
      <w:r>
        <w:rPr>
          <w:rFonts w:cs="Calibri"/>
          <w:b/>
          <w:i/>
        </w:rPr>
        <w:t>PZ13.- Piezómetro 08.28.007 Montesa</w:t>
      </w:r>
    </w:p>
    <w:p w14:paraId="45FC6795" w14:textId="38C14415" w:rsidR="00182ADD" w:rsidRDefault="00182ADD" w:rsidP="00182ADD">
      <w:pPr>
        <w:jc w:val="left"/>
        <w:rPr>
          <w:rFonts w:cs="Calibri"/>
          <w:b/>
          <w:i/>
        </w:rPr>
      </w:pPr>
      <w:r>
        <w:rPr>
          <w:rFonts w:cs="Calibri"/>
          <w:b/>
          <w:i/>
        </w:rPr>
        <w:object w:dxaOrig="8177" w:dyaOrig="3923" w14:anchorId="695DA0F5">
          <v:shape id="_x0000_i1160" type="#_x0000_t75" style="width:408.95pt;height:196.4pt" o:ole="">
            <v:imagedata r:id="rId327" o:title=""/>
          </v:shape>
          <o:OLEObject Type="Embed" ProgID="MSGraph.Chart.8" ShapeID="_x0000_i1160" DrawAspect="Content" ObjectID="_1849863033" r:id="rId328">
            <o:FieldCodes>\s</o:FieldCodes>
          </o:OLEObject>
        </w:object>
      </w:r>
    </w:p>
    <w:p w14:paraId="167DE31A" w14:textId="0A21EE8B" w:rsidR="00182ADD" w:rsidRDefault="00182ADD" w:rsidP="00182ADD">
      <w:pPr>
        <w:jc w:val="left"/>
        <w:rPr>
          <w:rFonts w:cs="Calibri"/>
          <w:b/>
          <w:i/>
        </w:rPr>
      </w:pPr>
      <w:r>
        <w:rPr>
          <w:rFonts w:cs="Calibri"/>
          <w:b/>
          <w:i/>
        </w:rPr>
        <w:object w:dxaOrig="8177" w:dyaOrig="3923" w14:anchorId="52C8F654">
          <v:shape id="_x0000_i1161" type="#_x0000_t75" style="width:408.95pt;height:196.4pt" o:ole="">
            <v:imagedata r:id="rId329" o:title=""/>
          </v:shape>
          <o:OLEObject Type="Embed" ProgID="MSGraph.Chart.8" ShapeID="_x0000_i1161" DrawAspect="Content" ObjectID="_1849863034" r:id="rId330">
            <o:FieldCodes>\s</o:FieldCodes>
          </o:OLEObject>
        </w:object>
      </w:r>
    </w:p>
    <w:p w14:paraId="22DD9988" w14:textId="0D928CE1" w:rsidR="00182ADD" w:rsidRDefault="00182ADD" w:rsidP="00182ADD">
      <w:pPr>
        <w:jc w:val="left"/>
        <w:rPr>
          <w:rFonts w:cs="Calibri"/>
          <w:b/>
          <w:i/>
        </w:rPr>
      </w:pPr>
      <w:r>
        <w:rPr>
          <w:rFonts w:cs="Calibri"/>
          <w:b/>
          <w:i/>
        </w:rPr>
        <w:object w:dxaOrig="8208" w:dyaOrig="3923" w14:anchorId="2227EC5F">
          <v:shape id="_x0000_i1162" type="#_x0000_t75" style="width:410.85pt;height:196.4pt" o:ole="">
            <v:imagedata r:id="rId331" o:title=""/>
          </v:shape>
          <o:OLEObject Type="Embed" ProgID="MSGraph.Chart.8" ShapeID="_x0000_i1162" DrawAspect="Content" ObjectID="_1849863035" r:id="rId332">
            <o:FieldCodes>\s</o:FieldCodes>
          </o:OLEObject>
        </w:object>
      </w:r>
    </w:p>
    <w:p w14:paraId="4A334258" w14:textId="77777777" w:rsidR="00182ADD" w:rsidRDefault="00182ADD">
      <w:pPr>
        <w:jc w:val="left"/>
        <w:rPr>
          <w:rFonts w:cs="Calibri"/>
          <w:b/>
          <w:i/>
        </w:rPr>
      </w:pPr>
      <w:r>
        <w:rPr>
          <w:rFonts w:cs="Calibri"/>
          <w:b/>
          <w:i/>
        </w:rPr>
        <w:br w:type="page"/>
      </w:r>
    </w:p>
    <w:p w14:paraId="56A185B0" w14:textId="28D32F2B" w:rsidR="00182ADD" w:rsidRDefault="00182ADD" w:rsidP="00182ADD">
      <w:pPr>
        <w:jc w:val="left"/>
        <w:rPr>
          <w:rFonts w:cs="Calibri"/>
          <w:b/>
          <w:i/>
        </w:rPr>
      </w:pPr>
      <w:r>
        <w:rPr>
          <w:rFonts w:cs="Calibri"/>
          <w:b/>
        </w:rPr>
        <w:lastRenderedPageBreak/>
        <w:t xml:space="preserve">Indicador: </w:t>
      </w:r>
      <w:r>
        <w:rPr>
          <w:rFonts w:cs="Calibri"/>
          <w:b/>
          <w:i/>
        </w:rPr>
        <w:t xml:space="preserve">VE06.- Volumen embalsado en </w:t>
      </w:r>
      <w:proofErr w:type="spellStart"/>
      <w:r>
        <w:rPr>
          <w:rFonts w:cs="Calibri"/>
          <w:b/>
          <w:i/>
        </w:rPr>
        <w:t>Forata</w:t>
      </w:r>
      <w:proofErr w:type="spellEnd"/>
    </w:p>
    <w:p w14:paraId="5161E49D" w14:textId="58062018" w:rsidR="00182ADD" w:rsidRDefault="00182ADD" w:rsidP="00182ADD">
      <w:pPr>
        <w:jc w:val="left"/>
        <w:rPr>
          <w:rFonts w:cs="Calibri"/>
          <w:b/>
          <w:i/>
        </w:rPr>
      </w:pPr>
      <w:r>
        <w:rPr>
          <w:rFonts w:cs="Calibri"/>
          <w:b/>
          <w:i/>
        </w:rPr>
        <w:object w:dxaOrig="8177" w:dyaOrig="3923" w14:anchorId="7E0A2849">
          <v:shape id="_x0000_i1163" type="#_x0000_t75" style="width:408.95pt;height:196.4pt" o:ole="">
            <v:imagedata r:id="rId333" o:title=""/>
          </v:shape>
          <o:OLEObject Type="Embed" ProgID="MSGraph.Chart.8" ShapeID="_x0000_i1163" DrawAspect="Content" ObjectID="_1849863036" r:id="rId334">
            <o:FieldCodes>\s</o:FieldCodes>
          </o:OLEObject>
        </w:object>
      </w:r>
    </w:p>
    <w:p w14:paraId="4AE5A671" w14:textId="093D3C18" w:rsidR="00182ADD" w:rsidRDefault="00D441DE" w:rsidP="00182ADD">
      <w:pPr>
        <w:jc w:val="left"/>
        <w:rPr>
          <w:rFonts w:cs="Calibri"/>
          <w:b/>
          <w:i/>
        </w:rPr>
      </w:pPr>
      <w:r>
        <w:rPr>
          <w:rFonts w:cs="Calibri"/>
          <w:b/>
          <w:i/>
          <w:noProof/>
        </w:rPr>
        <w:object w:dxaOrig="1440" w:dyaOrig="1440" w14:anchorId="08A665D6">
          <v:shape id="_x0000_s2050" type="#_x0000_t75" style="position:absolute;margin-left:0;margin-top:204.35pt;width:406.45pt;height:185.35pt;z-index:251659264;mso-position-horizontal:left;mso-position-horizontal-relative:text;mso-position-vertical-relative:text">
            <v:imagedata r:id="rId335" o:title=""/>
            <w10:wrap type="square" side="right"/>
          </v:shape>
          <o:OLEObject Type="Embed" ProgID="MSGraph.Chart.8" ShapeID="_x0000_s2050" DrawAspect="Content" ObjectID="_1849863079" r:id="rId336">
            <o:FieldCodes>\s</o:FieldCodes>
          </o:OLEObject>
        </w:object>
      </w:r>
      <w:r w:rsidR="00182ADD">
        <w:rPr>
          <w:rFonts w:cs="Calibri"/>
          <w:b/>
          <w:i/>
        </w:rPr>
        <w:object w:dxaOrig="8177" w:dyaOrig="3923" w14:anchorId="6D064552">
          <v:shape id="_x0000_i1165" type="#_x0000_t75" style="width:408.95pt;height:196.4pt" o:ole="">
            <v:imagedata r:id="rId337" o:title=""/>
          </v:shape>
          <o:OLEObject Type="Embed" ProgID="MSGraph.Chart.8" ShapeID="_x0000_i1165" DrawAspect="Content" ObjectID="_1849863037" r:id="rId338">
            <o:FieldCodes>\s</o:FieldCodes>
          </o:OLEObject>
        </w:object>
      </w:r>
    </w:p>
    <w:p w14:paraId="68ED8143" w14:textId="54A2EBCF" w:rsidR="00182ADD" w:rsidRDefault="0037014C" w:rsidP="00182ADD">
      <w:pPr>
        <w:jc w:val="left"/>
        <w:rPr>
          <w:rFonts w:cs="Calibri"/>
          <w:b/>
          <w:i/>
        </w:rPr>
      </w:pPr>
      <w:r>
        <w:rPr>
          <w:rFonts w:cs="Calibri"/>
          <w:b/>
          <w:i/>
        </w:rPr>
        <w:br w:type="textWrapping" w:clear="all"/>
      </w:r>
    </w:p>
    <w:p w14:paraId="77B4FEA3" w14:textId="77777777" w:rsidR="00182ADD" w:rsidRDefault="00182ADD">
      <w:pPr>
        <w:jc w:val="left"/>
        <w:rPr>
          <w:rFonts w:cs="Calibri"/>
          <w:b/>
          <w:i/>
        </w:rPr>
      </w:pPr>
      <w:r>
        <w:rPr>
          <w:rFonts w:cs="Calibri"/>
          <w:b/>
          <w:i/>
        </w:rPr>
        <w:br w:type="page"/>
      </w:r>
    </w:p>
    <w:p w14:paraId="507AA3BF" w14:textId="23C72A28" w:rsidR="00182ADD" w:rsidRDefault="00182ADD" w:rsidP="00182ADD">
      <w:pPr>
        <w:jc w:val="left"/>
        <w:rPr>
          <w:rFonts w:cs="Calibri"/>
          <w:b/>
          <w:i/>
        </w:rPr>
      </w:pPr>
      <w:r>
        <w:rPr>
          <w:rFonts w:cs="Calibri"/>
          <w:b/>
        </w:rPr>
        <w:lastRenderedPageBreak/>
        <w:t xml:space="preserve">Indicador: </w:t>
      </w:r>
      <w:r>
        <w:rPr>
          <w:rFonts w:cs="Calibri"/>
          <w:b/>
          <w:i/>
        </w:rPr>
        <w:t>VE07.- Volumen embalsado en Alarcón, Contreras y Tous</w:t>
      </w:r>
    </w:p>
    <w:p w14:paraId="3026F112" w14:textId="0821B15C" w:rsidR="00182ADD" w:rsidRDefault="00182ADD" w:rsidP="00182ADD">
      <w:pPr>
        <w:jc w:val="left"/>
        <w:rPr>
          <w:rFonts w:cs="Calibri"/>
          <w:b/>
          <w:i/>
        </w:rPr>
      </w:pPr>
      <w:r>
        <w:rPr>
          <w:rFonts w:cs="Calibri"/>
          <w:b/>
          <w:i/>
        </w:rPr>
        <w:object w:dxaOrig="8177" w:dyaOrig="3923" w14:anchorId="0F9DDC7C">
          <v:shape id="_x0000_i1166" type="#_x0000_t75" style="width:408.95pt;height:196.4pt" o:ole="">
            <v:imagedata r:id="rId339" o:title=""/>
          </v:shape>
          <o:OLEObject Type="Embed" ProgID="MSGraph.Chart.8" ShapeID="_x0000_i1166" DrawAspect="Content" ObjectID="_1849863038" r:id="rId340">
            <o:FieldCodes>\s</o:FieldCodes>
          </o:OLEObject>
        </w:object>
      </w:r>
    </w:p>
    <w:p w14:paraId="0B977559" w14:textId="529AF5E6" w:rsidR="00182ADD" w:rsidRDefault="00182ADD" w:rsidP="00182ADD">
      <w:pPr>
        <w:jc w:val="left"/>
        <w:rPr>
          <w:rFonts w:cs="Calibri"/>
          <w:b/>
          <w:i/>
        </w:rPr>
      </w:pPr>
      <w:r>
        <w:rPr>
          <w:rFonts w:cs="Calibri"/>
          <w:b/>
          <w:i/>
        </w:rPr>
        <w:object w:dxaOrig="8177" w:dyaOrig="3923" w14:anchorId="1DD851CC">
          <v:shape id="_x0000_i1167" type="#_x0000_t75" style="width:408.95pt;height:196.4pt" o:ole="">
            <v:imagedata r:id="rId341" o:title=""/>
          </v:shape>
          <o:OLEObject Type="Embed" ProgID="MSGraph.Chart.8" ShapeID="_x0000_i1167" DrawAspect="Content" ObjectID="_1849863039" r:id="rId342">
            <o:FieldCodes>\s</o:FieldCodes>
          </o:OLEObject>
        </w:object>
      </w:r>
    </w:p>
    <w:p w14:paraId="79A9800C" w14:textId="15AA0FEC" w:rsidR="00182ADD" w:rsidRDefault="00182ADD" w:rsidP="00182ADD">
      <w:pPr>
        <w:jc w:val="left"/>
        <w:rPr>
          <w:rFonts w:cs="Calibri"/>
          <w:b/>
          <w:i/>
        </w:rPr>
      </w:pPr>
      <w:r>
        <w:rPr>
          <w:rFonts w:cs="Calibri"/>
          <w:b/>
          <w:i/>
        </w:rPr>
        <w:object w:dxaOrig="8208" w:dyaOrig="3923" w14:anchorId="751820B6">
          <v:shape id="_x0000_i1168" type="#_x0000_t75" style="width:410.85pt;height:196.4pt" o:ole="">
            <v:imagedata r:id="rId343" o:title=""/>
          </v:shape>
          <o:OLEObject Type="Embed" ProgID="MSGraph.Chart.8" ShapeID="_x0000_i1168" DrawAspect="Content" ObjectID="_1849863040" r:id="rId344">
            <o:FieldCodes>\s</o:FieldCodes>
          </o:OLEObject>
        </w:object>
      </w:r>
    </w:p>
    <w:p w14:paraId="383185DC" w14:textId="77777777" w:rsidR="00182ADD" w:rsidRDefault="00182ADD">
      <w:pPr>
        <w:jc w:val="left"/>
        <w:rPr>
          <w:rFonts w:cs="Calibri"/>
          <w:b/>
          <w:i/>
        </w:rPr>
      </w:pPr>
      <w:r>
        <w:rPr>
          <w:rFonts w:cs="Calibri"/>
          <w:b/>
          <w:i/>
        </w:rPr>
        <w:br w:type="page"/>
      </w:r>
    </w:p>
    <w:p w14:paraId="122E4F6F" w14:textId="2FA852DE" w:rsidR="00182ADD" w:rsidRDefault="00182ADD" w:rsidP="00182ADD">
      <w:pPr>
        <w:jc w:val="left"/>
        <w:rPr>
          <w:rFonts w:cs="Calibri"/>
          <w:b/>
          <w:i/>
        </w:rPr>
      </w:pPr>
      <w:r>
        <w:rPr>
          <w:rFonts w:cs="Calibri"/>
          <w:b/>
        </w:rPr>
        <w:lastRenderedPageBreak/>
        <w:t xml:space="preserve">Indicador: </w:t>
      </w:r>
      <w:r>
        <w:rPr>
          <w:rFonts w:cs="Calibri"/>
          <w:b/>
          <w:i/>
        </w:rPr>
        <w:t xml:space="preserve">VT01.- Volumen transferible por la </w:t>
      </w:r>
      <w:proofErr w:type="spellStart"/>
      <w:r>
        <w:rPr>
          <w:rFonts w:cs="Calibri"/>
          <w:b/>
          <w:i/>
        </w:rPr>
        <w:t>conduc</w:t>
      </w:r>
      <w:proofErr w:type="spellEnd"/>
      <w:r>
        <w:rPr>
          <w:rFonts w:cs="Calibri"/>
          <w:b/>
          <w:i/>
        </w:rPr>
        <w:t>. Júcar-Vinalopó</w:t>
      </w:r>
    </w:p>
    <w:p w14:paraId="30857AE7" w14:textId="0F657086" w:rsidR="00182ADD" w:rsidRDefault="00182ADD" w:rsidP="00182ADD">
      <w:pPr>
        <w:jc w:val="left"/>
        <w:rPr>
          <w:rFonts w:cs="Calibri"/>
        </w:rPr>
      </w:pPr>
      <w:r>
        <w:rPr>
          <w:rFonts w:cs="Calibri"/>
        </w:rPr>
        <w:object w:dxaOrig="8223" w:dyaOrig="3909" w14:anchorId="419A7F33">
          <v:shape id="_x0000_i1169" type="#_x0000_t75" style="width:411.15pt;height:195.15pt" o:ole="">
            <v:imagedata r:id="rId345" o:title=""/>
          </v:shape>
          <o:OLEObject Type="Embed" ProgID="MSGraph.Chart.8" ShapeID="_x0000_i1169" DrawAspect="Content" ObjectID="_1849863041" r:id="rId346">
            <o:FieldCodes>\s</o:FieldCodes>
          </o:OLEObject>
        </w:object>
      </w:r>
    </w:p>
    <w:p w14:paraId="4E854E00" w14:textId="020D7CBB" w:rsidR="00182ADD" w:rsidRDefault="00182ADD" w:rsidP="00182ADD">
      <w:pPr>
        <w:jc w:val="left"/>
        <w:rPr>
          <w:rFonts w:cs="Calibri"/>
        </w:rPr>
      </w:pPr>
      <w:r>
        <w:rPr>
          <w:rFonts w:cs="Calibri"/>
        </w:rPr>
        <w:object w:dxaOrig="8223" w:dyaOrig="3909" w14:anchorId="5A76C51C">
          <v:shape id="_x0000_i1170" type="#_x0000_t75" style="width:411.15pt;height:195.15pt" o:ole="">
            <v:imagedata r:id="rId347" o:title=""/>
          </v:shape>
          <o:OLEObject Type="Embed" ProgID="MSGraph.Chart.8" ShapeID="_x0000_i1170" DrawAspect="Content" ObjectID="_1849863042" r:id="rId348">
            <o:FieldCodes>\s</o:FieldCodes>
          </o:OLEObject>
        </w:object>
      </w:r>
    </w:p>
    <w:p w14:paraId="2A1180C2" w14:textId="2C1A03C6" w:rsidR="00182ADD" w:rsidRDefault="00182ADD" w:rsidP="00182ADD">
      <w:pPr>
        <w:jc w:val="left"/>
        <w:rPr>
          <w:rFonts w:cs="Calibri"/>
        </w:rPr>
      </w:pPr>
      <w:r>
        <w:rPr>
          <w:rFonts w:cs="Calibri"/>
        </w:rPr>
        <w:object w:dxaOrig="8208" w:dyaOrig="3923" w14:anchorId="7D0F8A09">
          <v:shape id="_x0000_i1171" type="#_x0000_t75" style="width:410.85pt;height:196.4pt" o:ole="">
            <v:imagedata r:id="rId349" o:title=""/>
          </v:shape>
          <o:OLEObject Type="Embed" ProgID="MSGraph.Chart.8" ShapeID="_x0000_i1171" DrawAspect="Content" ObjectID="_1849863043" r:id="rId350">
            <o:FieldCodes>\s</o:FieldCodes>
          </o:OLEObject>
        </w:object>
      </w:r>
    </w:p>
    <w:p w14:paraId="2D0BABE3" w14:textId="33CDE0C2" w:rsidR="00182ADD" w:rsidRDefault="00182ADD">
      <w:pPr>
        <w:jc w:val="left"/>
        <w:rPr>
          <w:rFonts w:cs="Calibri"/>
        </w:rPr>
      </w:pPr>
      <w:r>
        <w:rPr>
          <w:rFonts w:cs="Calibri"/>
        </w:rPr>
        <w:br w:type="page"/>
      </w:r>
    </w:p>
    <w:p w14:paraId="7C343C47" w14:textId="7AF96CC5" w:rsidR="00182ADD" w:rsidRDefault="00182ADD" w:rsidP="00182ADD">
      <w:pPr>
        <w:jc w:val="left"/>
        <w:rPr>
          <w:rFonts w:cs="Calibri"/>
          <w:b/>
        </w:rPr>
      </w:pPr>
      <w:r>
        <w:rPr>
          <w:rFonts w:cs="Calibri"/>
          <w:b/>
        </w:rPr>
        <w:lastRenderedPageBreak/>
        <w:t>UTE 06.- SERPIS</w:t>
      </w:r>
    </w:p>
    <w:p w14:paraId="0FC9F5DE" w14:textId="1AAA93E8" w:rsidR="00182ADD" w:rsidRDefault="00182ADD" w:rsidP="00182ADD">
      <w:pPr>
        <w:jc w:val="center"/>
        <w:rPr>
          <w:rFonts w:cs="Calibri"/>
          <w:b/>
        </w:rPr>
      </w:pPr>
      <w:r>
        <w:rPr>
          <w:rFonts w:cs="Calibri"/>
          <w:b/>
          <w:noProof/>
        </w:rPr>
        <w:drawing>
          <wp:inline distT="0" distB="0" distL="0" distR="0" wp14:anchorId="1CF8FB4F" wp14:editId="2A246366">
            <wp:extent cx="5006975" cy="5168900"/>
            <wp:effectExtent l="0" t="0" r="3175" b="0"/>
            <wp:docPr id="90432852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328529" name=""/>
                    <pic:cNvPicPr/>
                  </pic:nvPicPr>
                  <pic:blipFill>
                    <a:blip r:embed="rId351"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28D0C515" w14:textId="10E8E3EE" w:rsidR="00182ADD" w:rsidRDefault="00182ADD" w:rsidP="00182ADD">
      <w:pPr>
        <w:jc w:val="left"/>
        <w:rPr>
          <w:rFonts w:cs="Calibri"/>
          <w:b/>
        </w:rPr>
      </w:pPr>
      <w:r>
        <w:rPr>
          <w:rFonts w:cs="Calibri"/>
          <w:b/>
        </w:rPr>
        <w:object w:dxaOrig="8177" w:dyaOrig="3923" w14:anchorId="719BA4D6">
          <v:shape id="_x0000_i1172" type="#_x0000_t75" style="width:408.95pt;height:196.4pt" o:ole="">
            <v:imagedata r:id="rId352" o:title=""/>
          </v:shape>
          <o:OLEObject Type="Embed" ProgID="MSGraph.Chart.8" ShapeID="_x0000_i1172" DrawAspect="Content" ObjectID="_1849863044" r:id="rId353">
            <o:FieldCodes>\s</o:FieldCodes>
          </o:OLEObject>
        </w:object>
      </w:r>
      <w:r>
        <w:rPr>
          <w:rFonts w:cs="Calibri"/>
          <w:b/>
        </w:rPr>
        <w:object w:dxaOrig="8208" w:dyaOrig="3923" w14:anchorId="517CD623">
          <v:shape id="_x0000_i1173" type="#_x0000_t75" style="width:410.85pt;height:196.4pt" o:ole="">
            <v:imagedata r:id="rId354" o:title=""/>
          </v:shape>
          <o:OLEObject Type="Embed" ProgID="MSGraph.Chart.8" ShapeID="_x0000_i1173" DrawAspect="Content" ObjectID="_1849863045" r:id="rId355">
            <o:FieldCodes>\s</o:FieldCodes>
          </o:OLEObject>
        </w:object>
      </w:r>
    </w:p>
    <w:p w14:paraId="6D838B8F" w14:textId="6A8DE788" w:rsidR="00182ADD" w:rsidRDefault="00182ADD">
      <w:pPr>
        <w:jc w:val="left"/>
        <w:rPr>
          <w:rFonts w:cs="Calibri"/>
          <w:b/>
        </w:rPr>
      </w:pPr>
      <w:r>
        <w:rPr>
          <w:rFonts w:cs="Calibri"/>
          <w:b/>
        </w:rPr>
        <w:br w:type="page"/>
      </w:r>
    </w:p>
    <w:p w14:paraId="60F82C8A" w14:textId="2002D628" w:rsidR="00182ADD" w:rsidRDefault="00182ADD" w:rsidP="00182ADD">
      <w:pPr>
        <w:jc w:val="left"/>
        <w:rPr>
          <w:rFonts w:cs="Calibri"/>
          <w:b/>
          <w:i/>
        </w:rPr>
      </w:pPr>
      <w:r>
        <w:rPr>
          <w:rFonts w:cs="Calibri"/>
          <w:b/>
        </w:rPr>
        <w:lastRenderedPageBreak/>
        <w:t xml:space="preserve">Indicador: </w:t>
      </w:r>
      <w:r>
        <w:rPr>
          <w:rFonts w:cs="Calibri"/>
          <w:b/>
          <w:i/>
        </w:rPr>
        <w:t xml:space="preserve">PZ14.- Piezómetro 08.38.019 </w:t>
      </w:r>
      <w:proofErr w:type="spellStart"/>
      <w:r>
        <w:rPr>
          <w:rFonts w:cs="Calibri"/>
          <w:b/>
          <w:i/>
        </w:rPr>
        <w:t>Gandia</w:t>
      </w:r>
      <w:proofErr w:type="spellEnd"/>
    </w:p>
    <w:p w14:paraId="1E758C21" w14:textId="1A5BBF82" w:rsidR="00182ADD" w:rsidRDefault="00182ADD" w:rsidP="00182ADD">
      <w:pPr>
        <w:jc w:val="left"/>
        <w:rPr>
          <w:rFonts w:cs="Calibri"/>
          <w:b/>
          <w:i/>
        </w:rPr>
      </w:pPr>
      <w:r>
        <w:rPr>
          <w:rFonts w:cs="Calibri"/>
          <w:b/>
          <w:i/>
        </w:rPr>
        <w:object w:dxaOrig="8177" w:dyaOrig="3923" w14:anchorId="4CCEAE2D">
          <v:shape id="_x0000_i1174" type="#_x0000_t75" style="width:408.95pt;height:196.4pt" o:ole="">
            <v:imagedata r:id="rId356" o:title=""/>
          </v:shape>
          <o:OLEObject Type="Embed" ProgID="MSGraph.Chart.8" ShapeID="_x0000_i1174" DrawAspect="Content" ObjectID="_1849863046" r:id="rId357">
            <o:FieldCodes>\s</o:FieldCodes>
          </o:OLEObject>
        </w:object>
      </w:r>
    </w:p>
    <w:p w14:paraId="0F6805A8" w14:textId="50C5E7DE" w:rsidR="00182ADD" w:rsidRDefault="00182ADD" w:rsidP="00182ADD">
      <w:pPr>
        <w:jc w:val="left"/>
        <w:rPr>
          <w:rFonts w:cs="Calibri"/>
          <w:b/>
          <w:i/>
        </w:rPr>
      </w:pPr>
      <w:r>
        <w:rPr>
          <w:rFonts w:cs="Calibri"/>
          <w:b/>
          <w:i/>
        </w:rPr>
        <w:object w:dxaOrig="8177" w:dyaOrig="3923" w14:anchorId="535D1CD1">
          <v:shape id="_x0000_i1175" type="#_x0000_t75" style="width:408.95pt;height:196.4pt" o:ole="">
            <v:imagedata r:id="rId358" o:title=""/>
          </v:shape>
          <o:OLEObject Type="Embed" ProgID="MSGraph.Chart.8" ShapeID="_x0000_i1175" DrawAspect="Content" ObjectID="_1849863047" r:id="rId359">
            <o:FieldCodes>\s</o:FieldCodes>
          </o:OLEObject>
        </w:object>
      </w:r>
    </w:p>
    <w:p w14:paraId="221C00D0" w14:textId="01FAB053" w:rsidR="00182ADD" w:rsidRDefault="00182ADD" w:rsidP="00182ADD">
      <w:pPr>
        <w:jc w:val="left"/>
        <w:rPr>
          <w:rFonts w:cs="Calibri"/>
          <w:b/>
          <w:i/>
        </w:rPr>
      </w:pPr>
      <w:r>
        <w:rPr>
          <w:rFonts w:cs="Calibri"/>
          <w:b/>
          <w:i/>
        </w:rPr>
        <w:object w:dxaOrig="8208" w:dyaOrig="3923" w14:anchorId="27D8BDAE">
          <v:shape id="_x0000_i1176" type="#_x0000_t75" style="width:410.85pt;height:196.4pt" o:ole="">
            <v:imagedata r:id="rId360" o:title=""/>
          </v:shape>
          <o:OLEObject Type="Embed" ProgID="MSGraph.Chart.8" ShapeID="_x0000_i1176" DrawAspect="Content" ObjectID="_1849863048" r:id="rId361">
            <o:FieldCodes>\s</o:FieldCodes>
          </o:OLEObject>
        </w:object>
      </w:r>
    </w:p>
    <w:p w14:paraId="094B2132" w14:textId="77777777" w:rsidR="00182ADD" w:rsidRDefault="00182ADD">
      <w:pPr>
        <w:jc w:val="left"/>
        <w:rPr>
          <w:rFonts w:cs="Calibri"/>
          <w:b/>
          <w:i/>
        </w:rPr>
      </w:pPr>
      <w:r>
        <w:rPr>
          <w:rFonts w:cs="Calibri"/>
          <w:b/>
          <w:i/>
        </w:rPr>
        <w:br w:type="page"/>
      </w:r>
    </w:p>
    <w:p w14:paraId="0C646170" w14:textId="512CC87D" w:rsidR="00182ADD" w:rsidRDefault="00182ADD" w:rsidP="00182ADD">
      <w:pPr>
        <w:jc w:val="left"/>
        <w:rPr>
          <w:rFonts w:cs="Calibri"/>
          <w:b/>
          <w:i/>
        </w:rPr>
      </w:pPr>
      <w:r>
        <w:rPr>
          <w:rFonts w:cs="Calibri"/>
          <w:b/>
        </w:rPr>
        <w:lastRenderedPageBreak/>
        <w:t xml:space="preserve">Indicador: </w:t>
      </w:r>
      <w:r>
        <w:rPr>
          <w:rFonts w:cs="Calibri"/>
          <w:b/>
          <w:i/>
        </w:rPr>
        <w:t xml:space="preserve">VE08.- Volumen embalsado en </w:t>
      </w:r>
      <w:proofErr w:type="spellStart"/>
      <w:r>
        <w:rPr>
          <w:rFonts w:cs="Calibri"/>
          <w:b/>
          <w:i/>
        </w:rPr>
        <w:t>Beniarrés</w:t>
      </w:r>
      <w:proofErr w:type="spellEnd"/>
    </w:p>
    <w:p w14:paraId="2885ED26" w14:textId="028818B5" w:rsidR="00182ADD" w:rsidRDefault="00182ADD" w:rsidP="00182ADD">
      <w:pPr>
        <w:jc w:val="left"/>
        <w:rPr>
          <w:rFonts w:cs="Calibri"/>
          <w:b/>
          <w:i/>
        </w:rPr>
      </w:pPr>
      <w:r>
        <w:rPr>
          <w:rFonts w:cs="Calibri"/>
          <w:b/>
          <w:i/>
        </w:rPr>
        <w:object w:dxaOrig="8177" w:dyaOrig="3923" w14:anchorId="3A287D4B">
          <v:shape id="_x0000_i1177" type="#_x0000_t75" style="width:408.95pt;height:196.4pt" o:ole="">
            <v:imagedata r:id="rId362" o:title=""/>
          </v:shape>
          <o:OLEObject Type="Embed" ProgID="MSGraph.Chart.8" ShapeID="_x0000_i1177" DrawAspect="Content" ObjectID="_1849863049" r:id="rId363">
            <o:FieldCodes>\s</o:FieldCodes>
          </o:OLEObject>
        </w:object>
      </w:r>
    </w:p>
    <w:p w14:paraId="57509489" w14:textId="4E2CAFF9" w:rsidR="00182ADD" w:rsidRDefault="00182ADD" w:rsidP="00182ADD">
      <w:pPr>
        <w:jc w:val="left"/>
        <w:rPr>
          <w:rFonts w:cs="Calibri"/>
          <w:b/>
          <w:i/>
        </w:rPr>
      </w:pPr>
      <w:r>
        <w:rPr>
          <w:rFonts w:cs="Calibri"/>
          <w:b/>
          <w:i/>
        </w:rPr>
        <w:object w:dxaOrig="8177" w:dyaOrig="3923" w14:anchorId="2367C757">
          <v:shape id="_x0000_i1178" type="#_x0000_t75" style="width:408.95pt;height:196.4pt" o:ole="">
            <v:imagedata r:id="rId364" o:title=""/>
          </v:shape>
          <o:OLEObject Type="Embed" ProgID="MSGraph.Chart.8" ShapeID="_x0000_i1178" DrawAspect="Content" ObjectID="_1849863050" r:id="rId365">
            <o:FieldCodes>\s</o:FieldCodes>
          </o:OLEObject>
        </w:object>
      </w:r>
    </w:p>
    <w:p w14:paraId="2998B6E5" w14:textId="588A2D75" w:rsidR="00182ADD" w:rsidRDefault="00182ADD" w:rsidP="00182ADD">
      <w:pPr>
        <w:jc w:val="left"/>
        <w:rPr>
          <w:rFonts w:cs="Calibri"/>
          <w:b/>
          <w:i/>
        </w:rPr>
      </w:pPr>
      <w:r>
        <w:rPr>
          <w:rFonts w:cs="Calibri"/>
          <w:b/>
          <w:i/>
        </w:rPr>
        <w:object w:dxaOrig="8208" w:dyaOrig="3923" w14:anchorId="578323D9">
          <v:shape id="_x0000_i1179" type="#_x0000_t75" style="width:410.85pt;height:196.4pt" o:ole="">
            <v:imagedata r:id="rId366" o:title=""/>
          </v:shape>
          <o:OLEObject Type="Embed" ProgID="MSGraph.Chart.8" ShapeID="_x0000_i1179" DrawAspect="Content" ObjectID="_1849863051" r:id="rId367">
            <o:FieldCodes>\s</o:FieldCodes>
          </o:OLEObject>
        </w:object>
      </w:r>
    </w:p>
    <w:p w14:paraId="47FECC0D" w14:textId="77777777" w:rsidR="00182ADD" w:rsidRDefault="00182ADD">
      <w:pPr>
        <w:jc w:val="left"/>
        <w:rPr>
          <w:rFonts w:cs="Calibri"/>
          <w:b/>
          <w:i/>
        </w:rPr>
      </w:pPr>
      <w:r>
        <w:rPr>
          <w:rFonts w:cs="Calibri"/>
          <w:b/>
          <w:i/>
        </w:rPr>
        <w:br w:type="page"/>
      </w:r>
    </w:p>
    <w:p w14:paraId="5C62E223" w14:textId="14E6F3CE" w:rsidR="00182ADD" w:rsidRDefault="00182ADD" w:rsidP="00182ADD">
      <w:pPr>
        <w:jc w:val="left"/>
        <w:rPr>
          <w:rFonts w:cs="Calibri"/>
          <w:b/>
        </w:rPr>
      </w:pPr>
      <w:r>
        <w:rPr>
          <w:rFonts w:cs="Calibri"/>
          <w:b/>
        </w:rPr>
        <w:lastRenderedPageBreak/>
        <w:t>UTE 07.- MARINA ALTA</w:t>
      </w:r>
    </w:p>
    <w:p w14:paraId="2985818A" w14:textId="54AB2D7B" w:rsidR="00182ADD" w:rsidRDefault="00182ADD" w:rsidP="00182ADD">
      <w:pPr>
        <w:jc w:val="center"/>
        <w:rPr>
          <w:rFonts w:cs="Calibri"/>
          <w:b/>
        </w:rPr>
      </w:pPr>
      <w:r>
        <w:rPr>
          <w:rFonts w:cs="Calibri"/>
          <w:b/>
          <w:noProof/>
        </w:rPr>
        <w:drawing>
          <wp:inline distT="0" distB="0" distL="0" distR="0" wp14:anchorId="45FCA02D" wp14:editId="7EA56519">
            <wp:extent cx="5006975" cy="5168900"/>
            <wp:effectExtent l="0" t="0" r="3175" b="0"/>
            <wp:docPr id="189299229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992297" name=""/>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3C21CA90" w14:textId="0C8824B9" w:rsidR="00182ADD" w:rsidRDefault="00182ADD" w:rsidP="00182ADD">
      <w:pPr>
        <w:jc w:val="left"/>
        <w:rPr>
          <w:rFonts w:cs="Calibri"/>
          <w:b/>
        </w:rPr>
      </w:pPr>
      <w:r>
        <w:rPr>
          <w:rFonts w:cs="Calibri"/>
          <w:b/>
        </w:rPr>
        <w:object w:dxaOrig="8177" w:dyaOrig="3923" w14:anchorId="775D4422">
          <v:shape id="_x0000_i1180" type="#_x0000_t75" style="width:408.95pt;height:196.4pt" o:ole="">
            <v:imagedata r:id="rId369" o:title=""/>
          </v:shape>
          <o:OLEObject Type="Embed" ProgID="MSGraph.Chart.8" ShapeID="_x0000_i1180" DrawAspect="Content" ObjectID="_1849863052" r:id="rId370">
            <o:FieldCodes>\s</o:FieldCodes>
          </o:OLEObject>
        </w:object>
      </w:r>
      <w:r>
        <w:rPr>
          <w:rFonts w:cs="Calibri"/>
          <w:b/>
        </w:rPr>
        <w:object w:dxaOrig="8208" w:dyaOrig="3923" w14:anchorId="5DF576B8">
          <v:shape id="_x0000_i1181" type="#_x0000_t75" style="width:410.85pt;height:196.4pt" o:ole="">
            <v:imagedata r:id="rId371" o:title=""/>
          </v:shape>
          <o:OLEObject Type="Embed" ProgID="MSGraph.Chart.8" ShapeID="_x0000_i1181" DrawAspect="Content" ObjectID="_1849863053" r:id="rId372">
            <o:FieldCodes>\s</o:FieldCodes>
          </o:OLEObject>
        </w:object>
      </w:r>
    </w:p>
    <w:p w14:paraId="004D0202" w14:textId="2552BA34" w:rsidR="00182ADD" w:rsidRDefault="00182ADD">
      <w:pPr>
        <w:jc w:val="left"/>
        <w:rPr>
          <w:rFonts w:cs="Calibri"/>
          <w:b/>
        </w:rPr>
      </w:pPr>
      <w:r>
        <w:rPr>
          <w:rFonts w:cs="Calibri"/>
          <w:b/>
        </w:rPr>
        <w:br w:type="page"/>
      </w:r>
    </w:p>
    <w:p w14:paraId="71BE2E90" w14:textId="1D4765DD" w:rsidR="00182ADD" w:rsidRDefault="00182ADD" w:rsidP="00182ADD">
      <w:pPr>
        <w:jc w:val="left"/>
        <w:rPr>
          <w:rFonts w:cs="Calibri"/>
          <w:b/>
          <w:i/>
        </w:rPr>
      </w:pPr>
      <w:r>
        <w:rPr>
          <w:rFonts w:cs="Calibri"/>
          <w:b/>
        </w:rPr>
        <w:lastRenderedPageBreak/>
        <w:t xml:space="preserve">Indicador: </w:t>
      </w:r>
      <w:r>
        <w:rPr>
          <w:rFonts w:cs="Calibri"/>
          <w:b/>
          <w:i/>
        </w:rPr>
        <w:t>PL05.- Pluviómetros Marina Alta</w:t>
      </w:r>
    </w:p>
    <w:p w14:paraId="568B17F7" w14:textId="3E1D4FE0" w:rsidR="00182ADD" w:rsidRDefault="00182ADD" w:rsidP="00182ADD">
      <w:pPr>
        <w:jc w:val="left"/>
        <w:rPr>
          <w:rFonts w:cs="Calibri"/>
          <w:b/>
          <w:i/>
        </w:rPr>
      </w:pPr>
      <w:r>
        <w:rPr>
          <w:rFonts w:cs="Calibri"/>
          <w:b/>
          <w:i/>
        </w:rPr>
        <w:object w:dxaOrig="8177" w:dyaOrig="3923" w14:anchorId="058E294F">
          <v:shape id="_x0000_i1182" type="#_x0000_t75" style="width:408.95pt;height:196.4pt" o:ole="">
            <v:imagedata r:id="rId373" o:title=""/>
          </v:shape>
          <o:OLEObject Type="Embed" ProgID="MSGraph.Chart.8" ShapeID="_x0000_i1182" DrawAspect="Content" ObjectID="_1849863054" r:id="rId374">
            <o:FieldCodes>\s</o:FieldCodes>
          </o:OLEObject>
        </w:object>
      </w:r>
    </w:p>
    <w:p w14:paraId="7D7718DF" w14:textId="75F6392C" w:rsidR="00182ADD" w:rsidRDefault="00182ADD" w:rsidP="00182ADD">
      <w:pPr>
        <w:jc w:val="left"/>
        <w:rPr>
          <w:rFonts w:cs="Calibri"/>
          <w:b/>
          <w:i/>
        </w:rPr>
      </w:pPr>
      <w:r>
        <w:rPr>
          <w:rFonts w:cs="Calibri"/>
          <w:b/>
          <w:i/>
        </w:rPr>
        <w:object w:dxaOrig="8177" w:dyaOrig="3923" w14:anchorId="01FC4327">
          <v:shape id="_x0000_i1183" type="#_x0000_t75" style="width:408.95pt;height:196.4pt" o:ole="">
            <v:imagedata r:id="rId375" o:title=""/>
          </v:shape>
          <o:OLEObject Type="Embed" ProgID="MSGraph.Chart.8" ShapeID="_x0000_i1183" DrawAspect="Content" ObjectID="_1849863055" r:id="rId376">
            <o:FieldCodes>\s</o:FieldCodes>
          </o:OLEObject>
        </w:object>
      </w:r>
    </w:p>
    <w:p w14:paraId="77E10A15" w14:textId="3382B537" w:rsidR="00182ADD" w:rsidRDefault="00182ADD" w:rsidP="00182ADD">
      <w:pPr>
        <w:jc w:val="left"/>
        <w:rPr>
          <w:rFonts w:cs="Calibri"/>
          <w:b/>
          <w:i/>
        </w:rPr>
      </w:pPr>
      <w:r>
        <w:rPr>
          <w:rFonts w:cs="Calibri"/>
          <w:b/>
          <w:i/>
        </w:rPr>
        <w:object w:dxaOrig="8208" w:dyaOrig="3923" w14:anchorId="567DEFCF">
          <v:shape id="_x0000_i1184" type="#_x0000_t75" style="width:410.85pt;height:196.4pt" o:ole="">
            <v:imagedata r:id="rId377" o:title=""/>
          </v:shape>
          <o:OLEObject Type="Embed" ProgID="MSGraph.Chart.8" ShapeID="_x0000_i1184" DrawAspect="Content" ObjectID="_1849863056" r:id="rId378">
            <o:FieldCodes>\s</o:FieldCodes>
          </o:OLEObject>
        </w:object>
      </w:r>
    </w:p>
    <w:p w14:paraId="386EC770" w14:textId="77777777" w:rsidR="00182ADD" w:rsidRDefault="00182ADD">
      <w:pPr>
        <w:jc w:val="left"/>
        <w:rPr>
          <w:rFonts w:cs="Calibri"/>
          <w:b/>
          <w:i/>
        </w:rPr>
      </w:pPr>
      <w:r>
        <w:rPr>
          <w:rFonts w:cs="Calibri"/>
          <w:b/>
          <w:i/>
        </w:rPr>
        <w:br w:type="page"/>
      </w:r>
    </w:p>
    <w:p w14:paraId="3166100E" w14:textId="69CDDD1F" w:rsidR="00182ADD" w:rsidRDefault="00182ADD" w:rsidP="00182ADD">
      <w:pPr>
        <w:jc w:val="left"/>
        <w:rPr>
          <w:rFonts w:cs="Calibri"/>
          <w:b/>
          <w:i/>
        </w:rPr>
      </w:pPr>
      <w:r>
        <w:rPr>
          <w:rFonts w:cs="Calibri"/>
          <w:b/>
        </w:rPr>
        <w:lastRenderedPageBreak/>
        <w:t xml:space="preserve">Indicador: </w:t>
      </w:r>
      <w:r>
        <w:rPr>
          <w:rFonts w:cs="Calibri"/>
          <w:b/>
          <w:i/>
        </w:rPr>
        <w:t>PZ21.- Piezómetro 08.37.008 Oliva</w:t>
      </w:r>
    </w:p>
    <w:p w14:paraId="7D8CA288" w14:textId="4DDE7EBF" w:rsidR="00182ADD" w:rsidRDefault="00182ADD" w:rsidP="00182ADD">
      <w:pPr>
        <w:jc w:val="left"/>
        <w:rPr>
          <w:rFonts w:cs="Calibri"/>
          <w:b/>
          <w:i/>
        </w:rPr>
      </w:pPr>
      <w:r>
        <w:rPr>
          <w:rFonts w:cs="Calibri"/>
          <w:b/>
          <w:i/>
        </w:rPr>
        <w:object w:dxaOrig="8177" w:dyaOrig="3923" w14:anchorId="6BB13BB4">
          <v:shape id="_x0000_i1185" type="#_x0000_t75" style="width:408.95pt;height:196.4pt" o:ole="">
            <v:imagedata r:id="rId379" o:title=""/>
          </v:shape>
          <o:OLEObject Type="Embed" ProgID="MSGraph.Chart.8" ShapeID="_x0000_i1185" DrawAspect="Content" ObjectID="_1849863057" r:id="rId380">
            <o:FieldCodes>\s</o:FieldCodes>
          </o:OLEObject>
        </w:object>
      </w:r>
    </w:p>
    <w:p w14:paraId="4F0592A0" w14:textId="2DB9D623" w:rsidR="00182ADD" w:rsidRDefault="00182ADD" w:rsidP="00182ADD">
      <w:pPr>
        <w:jc w:val="left"/>
        <w:rPr>
          <w:rFonts w:cs="Calibri"/>
          <w:b/>
          <w:i/>
        </w:rPr>
      </w:pPr>
      <w:r>
        <w:rPr>
          <w:rFonts w:cs="Calibri"/>
          <w:b/>
          <w:i/>
        </w:rPr>
        <w:object w:dxaOrig="8177" w:dyaOrig="3923" w14:anchorId="4D58C34C">
          <v:shape id="_x0000_i1186" type="#_x0000_t75" style="width:408.95pt;height:196.4pt" o:ole="">
            <v:imagedata r:id="rId381" o:title=""/>
          </v:shape>
          <o:OLEObject Type="Embed" ProgID="MSGraph.Chart.8" ShapeID="_x0000_i1186" DrawAspect="Content" ObjectID="_1849863058" r:id="rId382">
            <o:FieldCodes>\s</o:FieldCodes>
          </o:OLEObject>
        </w:object>
      </w:r>
    </w:p>
    <w:p w14:paraId="4C3D8A77" w14:textId="72783465" w:rsidR="00182ADD" w:rsidRDefault="00182ADD" w:rsidP="00182ADD">
      <w:pPr>
        <w:jc w:val="left"/>
        <w:rPr>
          <w:rFonts w:cs="Calibri"/>
          <w:b/>
          <w:i/>
        </w:rPr>
      </w:pPr>
      <w:r>
        <w:rPr>
          <w:rFonts w:cs="Calibri"/>
          <w:b/>
          <w:i/>
        </w:rPr>
        <w:object w:dxaOrig="8208" w:dyaOrig="3923" w14:anchorId="39986DDA">
          <v:shape id="_x0000_i1187" type="#_x0000_t75" style="width:410.85pt;height:196.4pt" o:ole="">
            <v:imagedata r:id="rId383" o:title=""/>
          </v:shape>
          <o:OLEObject Type="Embed" ProgID="MSGraph.Chart.8" ShapeID="_x0000_i1187" DrawAspect="Content" ObjectID="_1849863059" r:id="rId384">
            <o:FieldCodes>\s</o:FieldCodes>
          </o:OLEObject>
        </w:object>
      </w:r>
    </w:p>
    <w:p w14:paraId="087EFBBC" w14:textId="77777777" w:rsidR="00182ADD" w:rsidRDefault="00182ADD">
      <w:pPr>
        <w:jc w:val="left"/>
        <w:rPr>
          <w:rFonts w:cs="Calibri"/>
          <w:b/>
          <w:i/>
        </w:rPr>
      </w:pPr>
      <w:r>
        <w:rPr>
          <w:rFonts w:cs="Calibri"/>
          <w:b/>
          <w:i/>
        </w:rPr>
        <w:br w:type="page"/>
      </w:r>
    </w:p>
    <w:p w14:paraId="4D0C7884" w14:textId="388D25B5" w:rsidR="00182ADD" w:rsidRDefault="00182ADD" w:rsidP="00182ADD">
      <w:pPr>
        <w:jc w:val="left"/>
        <w:rPr>
          <w:rFonts w:cs="Calibri"/>
          <w:b/>
          <w:i/>
        </w:rPr>
      </w:pPr>
      <w:r>
        <w:rPr>
          <w:rFonts w:cs="Calibri"/>
          <w:b/>
        </w:rPr>
        <w:lastRenderedPageBreak/>
        <w:t xml:space="preserve">Indicador: </w:t>
      </w:r>
      <w:r>
        <w:rPr>
          <w:rFonts w:cs="Calibri"/>
          <w:b/>
          <w:i/>
        </w:rPr>
        <w:t xml:space="preserve">PZ22.- Piezómetro 08.38.022 </w:t>
      </w:r>
      <w:proofErr w:type="spellStart"/>
      <w:r>
        <w:rPr>
          <w:rFonts w:cs="Calibri"/>
          <w:b/>
          <w:i/>
        </w:rPr>
        <w:t>Els</w:t>
      </w:r>
      <w:proofErr w:type="spellEnd"/>
      <w:r>
        <w:rPr>
          <w:rFonts w:cs="Calibri"/>
          <w:b/>
          <w:i/>
        </w:rPr>
        <w:t xml:space="preserve"> </w:t>
      </w:r>
      <w:proofErr w:type="spellStart"/>
      <w:r>
        <w:rPr>
          <w:rFonts w:cs="Calibri"/>
          <w:b/>
          <w:i/>
        </w:rPr>
        <w:t>Poblets</w:t>
      </w:r>
      <w:proofErr w:type="spellEnd"/>
    </w:p>
    <w:p w14:paraId="1DEA5915" w14:textId="78AC3970" w:rsidR="00182ADD" w:rsidRDefault="00182ADD" w:rsidP="00182ADD">
      <w:pPr>
        <w:jc w:val="left"/>
        <w:rPr>
          <w:rFonts w:cs="Calibri"/>
          <w:b/>
          <w:i/>
        </w:rPr>
      </w:pPr>
      <w:r>
        <w:rPr>
          <w:rFonts w:cs="Calibri"/>
          <w:b/>
          <w:i/>
        </w:rPr>
        <w:object w:dxaOrig="8177" w:dyaOrig="3923" w14:anchorId="02247979">
          <v:shape id="_x0000_i1188" type="#_x0000_t75" style="width:408.95pt;height:196.4pt" o:ole="">
            <v:imagedata r:id="rId385" o:title=""/>
          </v:shape>
          <o:OLEObject Type="Embed" ProgID="MSGraph.Chart.8" ShapeID="_x0000_i1188" DrawAspect="Content" ObjectID="_1849863060" r:id="rId386">
            <o:FieldCodes>\s</o:FieldCodes>
          </o:OLEObject>
        </w:object>
      </w:r>
    </w:p>
    <w:p w14:paraId="6E08FD6D" w14:textId="1FD696C7" w:rsidR="00182ADD" w:rsidRDefault="00182ADD" w:rsidP="00182ADD">
      <w:pPr>
        <w:jc w:val="left"/>
        <w:rPr>
          <w:rFonts w:cs="Calibri"/>
          <w:b/>
          <w:i/>
        </w:rPr>
      </w:pPr>
      <w:r>
        <w:rPr>
          <w:rFonts w:cs="Calibri"/>
          <w:b/>
          <w:i/>
        </w:rPr>
        <w:object w:dxaOrig="8177" w:dyaOrig="3923" w14:anchorId="06631634">
          <v:shape id="_x0000_i1189" type="#_x0000_t75" style="width:408.95pt;height:196.4pt" o:ole="">
            <v:imagedata r:id="rId387" o:title=""/>
          </v:shape>
          <o:OLEObject Type="Embed" ProgID="MSGraph.Chart.8" ShapeID="_x0000_i1189" DrawAspect="Content" ObjectID="_1849863061" r:id="rId388">
            <o:FieldCodes>\s</o:FieldCodes>
          </o:OLEObject>
        </w:object>
      </w:r>
    </w:p>
    <w:p w14:paraId="13FFB4A8" w14:textId="0E73F68A" w:rsidR="00182ADD" w:rsidRDefault="00182ADD" w:rsidP="00182ADD">
      <w:pPr>
        <w:jc w:val="left"/>
        <w:rPr>
          <w:rFonts w:cs="Calibri"/>
          <w:b/>
          <w:i/>
        </w:rPr>
      </w:pPr>
      <w:r>
        <w:rPr>
          <w:rFonts w:cs="Calibri"/>
          <w:b/>
          <w:i/>
        </w:rPr>
        <w:object w:dxaOrig="8208" w:dyaOrig="3923" w14:anchorId="63985C2A">
          <v:shape id="_x0000_i1190" type="#_x0000_t75" style="width:410.85pt;height:196.4pt" o:ole="">
            <v:imagedata r:id="rId389" o:title=""/>
          </v:shape>
          <o:OLEObject Type="Embed" ProgID="MSGraph.Chart.8" ShapeID="_x0000_i1190" DrawAspect="Content" ObjectID="_1849863062" r:id="rId390">
            <o:FieldCodes>\s</o:FieldCodes>
          </o:OLEObject>
        </w:object>
      </w:r>
    </w:p>
    <w:p w14:paraId="11C5C5C1" w14:textId="77777777" w:rsidR="00182ADD" w:rsidRDefault="00182ADD">
      <w:pPr>
        <w:jc w:val="left"/>
        <w:rPr>
          <w:rFonts w:cs="Calibri"/>
          <w:b/>
          <w:i/>
        </w:rPr>
      </w:pPr>
      <w:r>
        <w:rPr>
          <w:rFonts w:cs="Calibri"/>
          <w:b/>
          <w:i/>
        </w:rPr>
        <w:br w:type="page"/>
      </w:r>
    </w:p>
    <w:p w14:paraId="2030E2A7" w14:textId="6B404ABD" w:rsidR="00182ADD" w:rsidRDefault="00182ADD" w:rsidP="00182ADD">
      <w:pPr>
        <w:jc w:val="left"/>
        <w:rPr>
          <w:rFonts w:cs="Calibri"/>
          <w:b/>
        </w:rPr>
      </w:pPr>
      <w:r>
        <w:rPr>
          <w:rFonts w:cs="Calibri"/>
          <w:b/>
        </w:rPr>
        <w:lastRenderedPageBreak/>
        <w:t>UTE 08.- MARINA BAJA</w:t>
      </w:r>
    </w:p>
    <w:p w14:paraId="78C18A58" w14:textId="0134C0CD" w:rsidR="00182ADD" w:rsidRDefault="00182ADD" w:rsidP="00182ADD">
      <w:pPr>
        <w:jc w:val="center"/>
        <w:rPr>
          <w:rFonts w:cs="Calibri"/>
          <w:b/>
        </w:rPr>
      </w:pPr>
      <w:r>
        <w:rPr>
          <w:rFonts w:cs="Calibri"/>
          <w:b/>
          <w:noProof/>
        </w:rPr>
        <w:drawing>
          <wp:inline distT="0" distB="0" distL="0" distR="0" wp14:anchorId="5FD51B17" wp14:editId="78C6D34F">
            <wp:extent cx="5006975" cy="5168900"/>
            <wp:effectExtent l="0" t="0" r="3175" b="0"/>
            <wp:docPr id="2006686917"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86917" name=""/>
                    <pic:cNvPicPr/>
                  </pic:nvPicPr>
                  <pic:blipFill>
                    <a:blip r:embed="rId391"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1EF03DFE" w14:textId="78372469" w:rsidR="00182ADD" w:rsidRDefault="00182ADD" w:rsidP="00182ADD">
      <w:pPr>
        <w:jc w:val="left"/>
        <w:rPr>
          <w:rFonts w:cs="Calibri"/>
          <w:b/>
        </w:rPr>
      </w:pPr>
      <w:r>
        <w:rPr>
          <w:rFonts w:cs="Calibri"/>
          <w:b/>
        </w:rPr>
        <w:object w:dxaOrig="8177" w:dyaOrig="3923" w14:anchorId="1C7258B3">
          <v:shape id="_x0000_i1191" type="#_x0000_t75" style="width:408.95pt;height:196.4pt" o:ole="">
            <v:imagedata r:id="rId392" o:title=""/>
          </v:shape>
          <o:OLEObject Type="Embed" ProgID="MSGraph.Chart.8" ShapeID="_x0000_i1191" DrawAspect="Content" ObjectID="_1849863063" r:id="rId393">
            <o:FieldCodes>\s</o:FieldCodes>
          </o:OLEObject>
        </w:object>
      </w:r>
      <w:r>
        <w:rPr>
          <w:rFonts w:cs="Calibri"/>
          <w:b/>
        </w:rPr>
        <w:object w:dxaOrig="8208" w:dyaOrig="3923" w14:anchorId="767CDA4F">
          <v:shape id="_x0000_i1192" type="#_x0000_t75" style="width:410.85pt;height:196.4pt" o:ole="">
            <v:imagedata r:id="rId394" o:title=""/>
          </v:shape>
          <o:OLEObject Type="Embed" ProgID="MSGraph.Chart.8" ShapeID="_x0000_i1192" DrawAspect="Content" ObjectID="_1849863064" r:id="rId395">
            <o:FieldCodes>\s</o:FieldCodes>
          </o:OLEObject>
        </w:object>
      </w:r>
    </w:p>
    <w:p w14:paraId="7DA1DB48" w14:textId="4566602D" w:rsidR="00182ADD" w:rsidRDefault="00182ADD">
      <w:pPr>
        <w:jc w:val="left"/>
        <w:rPr>
          <w:rFonts w:cs="Calibri"/>
          <w:b/>
        </w:rPr>
      </w:pPr>
      <w:r>
        <w:rPr>
          <w:rFonts w:cs="Calibri"/>
          <w:b/>
        </w:rPr>
        <w:br w:type="page"/>
      </w:r>
    </w:p>
    <w:p w14:paraId="0384847B" w14:textId="267E30A2" w:rsidR="00182ADD" w:rsidRDefault="00182ADD" w:rsidP="00182ADD">
      <w:pPr>
        <w:jc w:val="left"/>
        <w:rPr>
          <w:rFonts w:cs="Calibri"/>
          <w:b/>
          <w:i/>
        </w:rPr>
      </w:pPr>
      <w:r>
        <w:rPr>
          <w:rFonts w:cs="Calibri"/>
          <w:b/>
        </w:rPr>
        <w:lastRenderedPageBreak/>
        <w:t xml:space="preserve">Indicador: </w:t>
      </w:r>
      <w:r>
        <w:rPr>
          <w:rFonts w:cs="Calibri"/>
          <w:b/>
          <w:i/>
        </w:rPr>
        <w:t xml:space="preserve">VE09.- Volumen embalsado en </w:t>
      </w:r>
      <w:proofErr w:type="spellStart"/>
      <w:r>
        <w:rPr>
          <w:rFonts w:cs="Calibri"/>
          <w:b/>
          <w:i/>
        </w:rPr>
        <w:t>Amadorio</w:t>
      </w:r>
      <w:proofErr w:type="spellEnd"/>
      <w:r>
        <w:rPr>
          <w:rFonts w:cs="Calibri"/>
          <w:b/>
          <w:i/>
        </w:rPr>
        <w:t xml:space="preserve"> y Guadalest</w:t>
      </w:r>
    </w:p>
    <w:p w14:paraId="28DFB667" w14:textId="1819546F" w:rsidR="00182ADD" w:rsidRDefault="00182ADD" w:rsidP="00182ADD">
      <w:pPr>
        <w:jc w:val="left"/>
        <w:rPr>
          <w:rFonts w:cs="Calibri"/>
          <w:b/>
          <w:i/>
        </w:rPr>
      </w:pPr>
      <w:r>
        <w:rPr>
          <w:rFonts w:cs="Calibri"/>
          <w:b/>
          <w:i/>
        </w:rPr>
        <w:object w:dxaOrig="8177" w:dyaOrig="3923" w14:anchorId="1EC8D53B">
          <v:shape id="_x0000_i1193" type="#_x0000_t75" style="width:408.95pt;height:196.4pt" o:ole="">
            <v:imagedata r:id="rId396" o:title=""/>
          </v:shape>
          <o:OLEObject Type="Embed" ProgID="MSGraph.Chart.8" ShapeID="_x0000_i1193" DrawAspect="Content" ObjectID="_1849863065" r:id="rId397">
            <o:FieldCodes>\s</o:FieldCodes>
          </o:OLEObject>
        </w:object>
      </w:r>
    </w:p>
    <w:p w14:paraId="047FAC81" w14:textId="293E019F" w:rsidR="00182ADD" w:rsidRDefault="00182ADD" w:rsidP="00182ADD">
      <w:pPr>
        <w:jc w:val="left"/>
        <w:rPr>
          <w:rFonts w:cs="Calibri"/>
          <w:b/>
          <w:i/>
        </w:rPr>
      </w:pPr>
      <w:r>
        <w:rPr>
          <w:rFonts w:cs="Calibri"/>
          <w:b/>
          <w:i/>
        </w:rPr>
        <w:object w:dxaOrig="8177" w:dyaOrig="3923" w14:anchorId="4AD0F47F">
          <v:shape id="_x0000_i1194" type="#_x0000_t75" style="width:408.95pt;height:196.4pt" o:ole="">
            <v:imagedata r:id="rId398" o:title=""/>
          </v:shape>
          <o:OLEObject Type="Embed" ProgID="MSGraph.Chart.8" ShapeID="_x0000_i1194" DrawAspect="Content" ObjectID="_1849863066" r:id="rId399">
            <o:FieldCodes>\s</o:FieldCodes>
          </o:OLEObject>
        </w:object>
      </w:r>
    </w:p>
    <w:p w14:paraId="408B8C0B" w14:textId="05B43F76" w:rsidR="00182ADD" w:rsidRDefault="00182ADD" w:rsidP="00182ADD">
      <w:pPr>
        <w:jc w:val="left"/>
        <w:rPr>
          <w:rFonts w:cs="Calibri"/>
          <w:b/>
          <w:i/>
        </w:rPr>
      </w:pPr>
      <w:r>
        <w:rPr>
          <w:rFonts w:cs="Calibri"/>
          <w:b/>
          <w:i/>
        </w:rPr>
        <w:object w:dxaOrig="8208" w:dyaOrig="3923" w14:anchorId="7A92B503">
          <v:shape id="_x0000_i1195" type="#_x0000_t75" style="width:410.85pt;height:196.4pt" o:ole="">
            <v:imagedata r:id="rId400" o:title=""/>
          </v:shape>
          <o:OLEObject Type="Embed" ProgID="MSGraph.Chart.8" ShapeID="_x0000_i1195" DrawAspect="Content" ObjectID="_1849863067" r:id="rId401">
            <o:FieldCodes>\s</o:FieldCodes>
          </o:OLEObject>
        </w:object>
      </w:r>
    </w:p>
    <w:p w14:paraId="6EF34664" w14:textId="77777777" w:rsidR="00182ADD" w:rsidRDefault="00182ADD">
      <w:pPr>
        <w:jc w:val="left"/>
        <w:rPr>
          <w:rFonts w:cs="Calibri"/>
          <w:b/>
          <w:i/>
        </w:rPr>
      </w:pPr>
      <w:r>
        <w:rPr>
          <w:rFonts w:cs="Calibri"/>
          <w:b/>
          <w:i/>
        </w:rPr>
        <w:br w:type="page"/>
      </w:r>
    </w:p>
    <w:p w14:paraId="03F26909" w14:textId="05E050D5" w:rsidR="00182ADD" w:rsidRDefault="00182ADD" w:rsidP="00182ADD">
      <w:pPr>
        <w:jc w:val="left"/>
        <w:rPr>
          <w:rFonts w:cs="Calibri"/>
          <w:b/>
        </w:rPr>
      </w:pPr>
      <w:r>
        <w:rPr>
          <w:rFonts w:cs="Calibri"/>
          <w:b/>
        </w:rPr>
        <w:lastRenderedPageBreak/>
        <w:t>UTE 09.- VINALOPÓ-ALACANTÍ</w:t>
      </w:r>
    </w:p>
    <w:p w14:paraId="04CEB929" w14:textId="2AE7702A" w:rsidR="00182ADD" w:rsidRDefault="00182ADD" w:rsidP="00182ADD">
      <w:pPr>
        <w:jc w:val="center"/>
        <w:rPr>
          <w:rFonts w:cs="Calibri"/>
          <w:b/>
        </w:rPr>
      </w:pPr>
      <w:r>
        <w:rPr>
          <w:rFonts w:cs="Calibri"/>
          <w:b/>
          <w:noProof/>
        </w:rPr>
        <w:drawing>
          <wp:inline distT="0" distB="0" distL="0" distR="0" wp14:anchorId="0BC6D001" wp14:editId="3F534690">
            <wp:extent cx="5006975" cy="5168900"/>
            <wp:effectExtent l="0" t="0" r="3175" b="0"/>
            <wp:docPr id="1966206807"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206807" name=""/>
                    <pic:cNvPicPr/>
                  </pic:nvPicPr>
                  <pic:blipFill>
                    <a:blip r:embed="rId402" cstate="print">
                      <a:extLst>
                        <a:ext uri="{28A0092B-C50C-407E-A947-70E740481C1C}">
                          <a14:useLocalDpi xmlns:a14="http://schemas.microsoft.com/office/drawing/2010/main" val="0"/>
                        </a:ext>
                      </a:extLst>
                    </a:blip>
                    <a:srcRect/>
                    <a:stretch>
                      <a:fillRect/>
                    </a:stretch>
                  </pic:blipFill>
                  <pic:spPr>
                    <a:xfrm>
                      <a:off x="0" y="0"/>
                      <a:ext cx="5006975" cy="5168900"/>
                    </a:xfrm>
                    <a:prstGeom prst="rect">
                      <a:avLst/>
                    </a:prstGeom>
                  </pic:spPr>
                </pic:pic>
              </a:graphicData>
            </a:graphic>
          </wp:inline>
        </w:drawing>
      </w:r>
    </w:p>
    <w:p w14:paraId="12E7052E" w14:textId="66857D3E" w:rsidR="00182ADD" w:rsidRDefault="00182ADD" w:rsidP="00182ADD">
      <w:pPr>
        <w:jc w:val="left"/>
        <w:rPr>
          <w:rFonts w:cs="Calibri"/>
          <w:b/>
        </w:rPr>
      </w:pPr>
      <w:r>
        <w:rPr>
          <w:rFonts w:cs="Calibri"/>
          <w:b/>
        </w:rPr>
        <w:object w:dxaOrig="8177" w:dyaOrig="3923" w14:anchorId="7C385AFD">
          <v:shape id="_x0000_i1196" type="#_x0000_t75" style="width:408.95pt;height:196.4pt" o:ole="">
            <v:imagedata r:id="rId403" o:title=""/>
          </v:shape>
          <o:OLEObject Type="Embed" ProgID="MSGraph.Chart.8" ShapeID="_x0000_i1196" DrawAspect="Content" ObjectID="_1849863068" r:id="rId404">
            <o:FieldCodes>\s</o:FieldCodes>
          </o:OLEObject>
        </w:object>
      </w:r>
      <w:r>
        <w:rPr>
          <w:rFonts w:cs="Calibri"/>
          <w:b/>
        </w:rPr>
        <w:object w:dxaOrig="8208" w:dyaOrig="3923" w14:anchorId="2A229BD3">
          <v:shape id="_x0000_i1197" type="#_x0000_t75" style="width:410.85pt;height:196.4pt" o:ole="">
            <v:imagedata r:id="rId405" o:title=""/>
          </v:shape>
          <o:OLEObject Type="Embed" ProgID="MSGraph.Chart.8" ShapeID="_x0000_i1197" DrawAspect="Content" ObjectID="_1849863069" r:id="rId406">
            <o:FieldCodes>\s</o:FieldCodes>
          </o:OLEObject>
        </w:object>
      </w:r>
    </w:p>
    <w:p w14:paraId="59CC08CA" w14:textId="037A1D8E" w:rsidR="00182ADD" w:rsidRDefault="00182ADD">
      <w:pPr>
        <w:jc w:val="left"/>
        <w:rPr>
          <w:rFonts w:cs="Calibri"/>
          <w:b/>
        </w:rPr>
      </w:pPr>
      <w:r>
        <w:rPr>
          <w:rFonts w:cs="Calibri"/>
          <w:b/>
        </w:rPr>
        <w:br w:type="page"/>
      </w:r>
    </w:p>
    <w:p w14:paraId="7ECC80D6" w14:textId="34044437" w:rsidR="00182ADD" w:rsidRDefault="00182ADD" w:rsidP="00182ADD">
      <w:pPr>
        <w:jc w:val="left"/>
        <w:rPr>
          <w:rFonts w:cs="Calibri"/>
          <w:b/>
          <w:i/>
        </w:rPr>
      </w:pPr>
      <w:r>
        <w:rPr>
          <w:rFonts w:cs="Calibri"/>
          <w:b/>
        </w:rPr>
        <w:lastRenderedPageBreak/>
        <w:t xml:space="preserve">Indicador: </w:t>
      </w:r>
      <w:r>
        <w:rPr>
          <w:rFonts w:cs="Calibri"/>
          <w:b/>
          <w:i/>
        </w:rPr>
        <w:t>PL06.- Pluviómetros Alto Vinalopó</w:t>
      </w:r>
    </w:p>
    <w:p w14:paraId="49B0CCC9" w14:textId="725BCD0B" w:rsidR="00182ADD" w:rsidRDefault="00182ADD" w:rsidP="00182ADD">
      <w:pPr>
        <w:jc w:val="left"/>
        <w:rPr>
          <w:rFonts w:cs="Calibri"/>
          <w:b/>
          <w:i/>
        </w:rPr>
      </w:pPr>
      <w:r>
        <w:rPr>
          <w:rFonts w:cs="Calibri"/>
          <w:b/>
          <w:i/>
        </w:rPr>
        <w:object w:dxaOrig="8177" w:dyaOrig="3923" w14:anchorId="46D61190">
          <v:shape id="_x0000_i1198" type="#_x0000_t75" style="width:408.95pt;height:196.4pt" o:ole="">
            <v:imagedata r:id="rId407" o:title=""/>
          </v:shape>
          <o:OLEObject Type="Embed" ProgID="MSGraph.Chart.8" ShapeID="_x0000_i1198" DrawAspect="Content" ObjectID="_1849863070" r:id="rId408">
            <o:FieldCodes>\s</o:FieldCodes>
          </o:OLEObject>
        </w:object>
      </w:r>
    </w:p>
    <w:p w14:paraId="68FC4AAF" w14:textId="6AB6051C" w:rsidR="00182ADD" w:rsidRDefault="00182ADD" w:rsidP="00182ADD">
      <w:pPr>
        <w:jc w:val="left"/>
        <w:rPr>
          <w:rFonts w:cs="Calibri"/>
          <w:b/>
          <w:i/>
        </w:rPr>
      </w:pPr>
      <w:r>
        <w:rPr>
          <w:rFonts w:cs="Calibri"/>
          <w:b/>
          <w:i/>
        </w:rPr>
        <w:object w:dxaOrig="8177" w:dyaOrig="3923" w14:anchorId="63EEF7FC">
          <v:shape id="_x0000_i1199" type="#_x0000_t75" style="width:408.95pt;height:196.4pt" o:ole="">
            <v:imagedata r:id="rId409" o:title=""/>
          </v:shape>
          <o:OLEObject Type="Embed" ProgID="MSGraph.Chart.8" ShapeID="_x0000_i1199" DrawAspect="Content" ObjectID="_1849863071" r:id="rId410">
            <o:FieldCodes>\s</o:FieldCodes>
          </o:OLEObject>
        </w:object>
      </w:r>
    </w:p>
    <w:p w14:paraId="2CCD33DF" w14:textId="699B14FF" w:rsidR="00182ADD" w:rsidRDefault="00182ADD" w:rsidP="00182ADD">
      <w:pPr>
        <w:jc w:val="left"/>
        <w:rPr>
          <w:rFonts w:cs="Calibri"/>
          <w:b/>
          <w:i/>
        </w:rPr>
      </w:pPr>
      <w:r>
        <w:rPr>
          <w:rFonts w:cs="Calibri"/>
          <w:b/>
          <w:i/>
        </w:rPr>
        <w:object w:dxaOrig="8208" w:dyaOrig="3923" w14:anchorId="33422801">
          <v:shape id="_x0000_i1200" type="#_x0000_t75" style="width:410.85pt;height:196.4pt" o:ole="">
            <v:imagedata r:id="rId411" o:title=""/>
          </v:shape>
          <o:OLEObject Type="Embed" ProgID="MSGraph.Chart.8" ShapeID="_x0000_i1200" DrawAspect="Content" ObjectID="_1849863072" r:id="rId412">
            <o:FieldCodes>\s</o:FieldCodes>
          </o:OLEObject>
        </w:object>
      </w:r>
    </w:p>
    <w:p w14:paraId="7D817451" w14:textId="77777777" w:rsidR="00182ADD" w:rsidRDefault="00182ADD">
      <w:pPr>
        <w:jc w:val="left"/>
        <w:rPr>
          <w:rFonts w:cs="Calibri"/>
          <w:b/>
          <w:i/>
        </w:rPr>
      </w:pPr>
      <w:r>
        <w:rPr>
          <w:rFonts w:cs="Calibri"/>
          <w:b/>
          <w:i/>
        </w:rPr>
        <w:br w:type="page"/>
      </w:r>
    </w:p>
    <w:p w14:paraId="46D4B7C7" w14:textId="57A9BE45" w:rsidR="00182ADD" w:rsidRDefault="00182ADD" w:rsidP="00182ADD">
      <w:pPr>
        <w:jc w:val="left"/>
        <w:rPr>
          <w:rFonts w:cs="Calibri"/>
          <w:b/>
          <w:i/>
        </w:rPr>
      </w:pPr>
      <w:r>
        <w:rPr>
          <w:rFonts w:cs="Calibri"/>
          <w:b/>
        </w:rPr>
        <w:lastRenderedPageBreak/>
        <w:t xml:space="preserve">Indicador: </w:t>
      </w:r>
      <w:r>
        <w:rPr>
          <w:rFonts w:cs="Calibri"/>
          <w:b/>
          <w:i/>
        </w:rPr>
        <w:t>PL07.- Pluviómetros Medio Vinalopó</w:t>
      </w:r>
    </w:p>
    <w:p w14:paraId="4B735203" w14:textId="288E8DD4" w:rsidR="00182ADD" w:rsidRDefault="00182ADD" w:rsidP="00182ADD">
      <w:pPr>
        <w:jc w:val="left"/>
        <w:rPr>
          <w:rFonts w:cs="Calibri"/>
          <w:b/>
          <w:i/>
        </w:rPr>
      </w:pPr>
      <w:r>
        <w:rPr>
          <w:rFonts w:cs="Calibri"/>
          <w:b/>
          <w:i/>
        </w:rPr>
        <w:object w:dxaOrig="8177" w:dyaOrig="3923" w14:anchorId="7FE3D05C">
          <v:shape id="_x0000_i1201" type="#_x0000_t75" style="width:408.95pt;height:196.4pt" o:ole="">
            <v:imagedata r:id="rId413" o:title=""/>
          </v:shape>
          <o:OLEObject Type="Embed" ProgID="MSGraph.Chart.8" ShapeID="_x0000_i1201" DrawAspect="Content" ObjectID="_1849863073" r:id="rId414">
            <o:FieldCodes>\s</o:FieldCodes>
          </o:OLEObject>
        </w:object>
      </w:r>
    </w:p>
    <w:p w14:paraId="35F959E8" w14:textId="2EAEBBA5" w:rsidR="00182ADD" w:rsidRDefault="00182ADD" w:rsidP="00182ADD">
      <w:pPr>
        <w:jc w:val="left"/>
        <w:rPr>
          <w:rFonts w:cs="Calibri"/>
          <w:b/>
          <w:i/>
        </w:rPr>
      </w:pPr>
      <w:r>
        <w:rPr>
          <w:rFonts w:cs="Calibri"/>
          <w:b/>
          <w:i/>
        </w:rPr>
        <w:object w:dxaOrig="8177" w:dyaOrig="3923" w14:anchorId="00616C3B">
          <v:shape id="_x0000_i1202" type="#_x0000_t75" style="width:408.95pt;height:196.4pt" o:ole="">
            <v:imagedata r:id="rId415" o:title=""/>
          </v:shape>
          <o:OLEObject Type="Embed" ProgID="MSGraph.Chart.8" ShapeID="_x0000_i1202" DrawAspect="Content" ObjectID="_1849863074" r:id="rId416">
            <o:FieldCodes>\s</o:FieldCodes>
          </o:OLEObject>
        </w:object>
      </w:r>
    </w:p>
    <w:p w14:paraId="725F62D0" w14:textId="2920F777" w:rsidR="00182ADD" w:rsidRDefault="00182ADD" w:rsidP="00182ADD">
      <w:pPr>
        <w:jc w:val="left"/>
        <w:rPr>
          <w:rFonts w:cs="Calibri"/>
          <w:b/>
          <w:i/>
        </w:rPr>
      </w:pPr>
      <w:r>
        <w:rPr>
          <w:rFonts w:cs="Calibri"/>
          <w:b/>
          <w:i/>
        </w:rPr>
        <w:object w:dxaOrig="8208" w:dyaOrig="3923" w14:anchorId="31633BF1">
          <v:shape id="_x0000_i1203" type="#_x0000_t75" style="width:410.85pt;height:196.4pt" o:ole="">
            <v:imagedata r:id="rId417" o:title=""/>
          </v:shape>
          <o:OLEObject Type="Embed" ProgID="MSGraph.Chart.8" ShapeID="_x0000_i1203" DrawAspect="Content" ObjectID="_1849863075" r:id="rId418">
            <o:FieldCodes>\s</o:FieldCodes>
          </o:OLEObject>
        </w:object>
      </w:r>
    </w:p>
    <w:p w14:paraId="70C24DBE" w14:textId="77777777" w:rsidR="00182ADD" w:rsidRDefault="00182ADD">
      <w:pPr>
        <w:jc w:val="left"/>
        <w:rPr>
          <w:rFonts w:cs="Calibri"/>
          <w:b/>
          <w:i/>
        </w:rPr>
      </w:pPr>
      <w:r>
        <w:rPr>
          <w:rFonts w:cs="Calibri"/>
          <w:b/>
          <w:i/>
        </w:rPr>
        <w:br w:type="page"/>
      </w:r>
    </w:p>
    <w:p w14:paraId="4D614F03" w14:textId="103EC457" w:rsidR="00182ADD" w:rsidRDefault="00182ADD" w:rsidP="00182ADD">
      <w:pPr>
        <w:jc w:val="left"/>
        <w:rPr>
          <w:rFonts w:cs="Calibri"/>
          <w:b/>
          <w:i/>
        </w:rPr>
      </w:pPr>
      <w:r>
        <w:rPr>
          <w:rFonts w:cs="Calibri"/>
          <w:b/>
        </w:rPr>
        <w:lastRenderedPageBreak/>
        <w:t xml:space="preserve">Indicador: </w:t>
      </w:r>
      <w:r>
        <w:rPr>
          <w:rFonts w:cs="Calibri"/>
          <w:b/>
          <w:i/>
        </w:rPr>
        <w:t>PZ17.- Piezómetro 08.36.001 Banyeres de Mariola</w:t>
      </w:r>
    </w:p>
    <w:p w14:paraId="197C23EA" w14:textId="57F8E95B" w:rsidR="00182ADD" w:rsidRDefault="00182ADD" w:rsidP="00182ADD">
      <w:pPr>
        <w:jc w:val="left"/>
        <w:rPr>
          <w:rFonts w:cs="Calibri"/>
          <w:b/>
          <w:i/>
        </w:rPr>
      </w:pPr>
      <w:r>
        <w:rPr>
          <w:rFonts w:cs="Calibri"/>
          <w:b/>
          <w:i/>
        </w:rPr>
        <w:object w:dxaOrig="8177" w:dyaOrig="3923" w14:anchorId="031D2679">
          <v:shape id="_x0000_i1204" type="#_x0000_t75" style="width:408.95pt;height:196.4pt" o:ole="">
            <v:imagedata r:id="rId419" o:title=""/>
          </v:shape>
          <o:OLEObject Type="Embed" ProgID="MSGraph.Chart.8" ShapeID="_x0000_i1204" DrawAspect="Content" ObjectID="_1849863076" r:id="rId420">
            <o:FieldCodes>\s</o:FieldCodes>
          </o:OLEObject>
        </w:object>
      </w:r>
    </w:p>
    <w:p w14:paraId="591C33CB" w14:textId="305C18F1" w:rsidR="00182ADD" w:rsidRDefault="00182ADD" w:rsidP="00182ADD">
      <w:pPr>
        <w:jc w:val="left"/>
        <w:rPr>
          <w:rFonts w:cs="Calibri"/>
          <w:b/>
          <w:i/>
        </w:rPr>
      </w:pPr>
      <w:r>
        <w:rPr>
          <w:rFonts w:cs="Calibri"/>
          <w:b/>
          <w:i/>
        </w:rPr>
        <w:object w:dxaOrig="8177" w:dyaOrig="3923" w14:anchorId="58359FE1">
          <v:shape id="_x0000_i1205" type="#_x0000_t75" style="width:408.95pt;height:196.4pt" o:ole="">
            <v:imagedata r:id="rId421" o:title=""/>
          </v:shape>
          <o:OLEObject Type="Embed" ProgID="MSGraph.Chart.8" ShapeID="_x0000_i1205" DrawAspect="Content" ObjectID="_1849863077" r:id="rId422">
            <o:FieldCodes>\s</o:FieldCodes>
          </o:OLEObject>
        </w:object>
      </w:r>
    </w:p>
    <w:p w14:paraId="5F247705" w14:textId="591AAF1A" w:rsidR="00182ADD" w:rsidRDefault="00182ADD" w:rsidP="00182ADD">
      <w:pPr>
        <w:jc w:val="left"/>
        <w:rPr>
          <w:rFonts w:cs="Calibri"/>
          <w:b/>
          <w:i/>
        </w:rPr>
      </w:pPr>
      <w:r>
        <w:rPr>
          <w:rFonts w:cs="Calibri"/>
          <w:b/>
          <w:i/>
        </w:rPr>
        <w:object w:dxaOrig="8208" w:dyaOrig="3923" w14:anchorId="092F0675">
          <v:shape id="_x0000_i1206" type="#_x0000_t75" style="width:410.85pt;height:196.4pt" o:ole="">
            <v:imagedata r:id="rId423" o:title=""/>
          </v:shape>
          <o:OLEObject Type="Embed" ProgID="MSGraph.Chart.8" ShapeID="_x0000_i1206" DrawAspect="Content" ObjectID="_1849863078" r:id="rId424">
            <o:FieldCodes>\s</o:FieldCodes>
          </o:OLEObject>
        </w:object>
      </w:r>
    </w:p>
    <w:p w14:paraId="59CAEE09" w14:textId="77777777" w:rsidR="00182ADD" w:rsidRDefault="00182ADD" w:rsidP="00182ADD">
      <w:pPr>
        <w:jc w:val="left"/>
        <w:rPr>
          <w:rFonts w:cs="Calibri"/>
          <w:b/>
          <w:i/>
        </w:rPr>
      </w:pPr>
    </w:p>
    <w:p w14:paraId="21BD7972" w14:textId="77777777" w:rsidR="00182ADD" w:rsidRPr="00182ADD" w:rsidRDefault="00182ADD" w:rsidP="00182ADD">
      <w:pPr>
        <w:jc w:val="left"/>
        <w:rPr>
          <w:rFonts w:cs="Calibri"/>
        </w:rPr>
      </w:pPr>
    </w:p>
    <w:sectPr w:rsidR="00182ADD" w:rsidRPr="00182ADD" w:rsidSect="006B4908">
      <w:type w:val="oddPage"/>
      <w:pgSz w:w="11906" w:h="16838" w:code="9"/>
      <w:pgMar w:top="1417" w:right="1701" w:bottom="1134" w:left="1701"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46EB8F" w14:textId="77777777" w:rsidR="00D441DE" w:rsidRDefault="00D441DE" w:rsidP="00BE0B58">
      <w:r>
        <w:separator/>
      </w:r>
    </w:p>
  </w:endnote>
  <w:endnote w:type="continuationSeparator" w:id="0">
    <w:p w14:paraId="7F2F0069" w14:textId="77777777" w:rsidR="00D441DE" w:rsidRDefault="00D441DE" w:rsidP="00BE0B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Arial Negrit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3CBE9" w14:textId="77777777" w:rsidR="006B4908" w:rsidRDefault="006B4908">
    <w:pPr>
      <w:pStyle w:val="Piedepgin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CD9AD" w14:textId="77777777" w:rsidR="00182ADD" w:rsidRDefault="00182ADD">
    <w:pPr>
      <w:pStyle w:val="Piedep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53F6E" w14:textId="77777777" w:rsidR="00182ADD" w:rsidRPr="00CF6289" w:rsidRDefault="00182ADD" w:rsidP="008C6820">
    <w:pPr>
      <w:pStyle w:val="Piedepgina"/>
      <w:jc w:val="center"/>
    </w:pPr>
    <w:r>
      <w:fldChar w:fldCharType="begin"/>
    </w:r>
    <w:r>
      <w:instrText xml:space="preserve"> PAGE  \* Arabic  \* MERGEFORMAT </w:instrText>
    </w:r>
    <w:r>
      <w:fldChar w:fldCharType="separate"/>
    </w:r>
    <w:r>
      <w:rPr>
        <w:noProof/>
      </w:rPr>
      <w:t>1</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00FCA" w14:textId="77777777" w:rsidR="00182ADD" w:rsidRDefault="00182AD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E349C" w14:textId="77777777" w:rsidR="006B4908" w:rsidRDefault="006B4908">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27C5C" w14:textId="77777777" w:rsidR="006B4908" w:rsidRDefault="006B4908">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07ADD" w14:textId="77777777" w:rsidR="006B4908" w:rsidRDefault="006B4908">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8B92E" w14:textId="77777777" w:rsidR="006B4908" w:rsidRPr="00CF6289" w:rsidRDefault="006B4908" w:rsidP="008C6820">
    <w:pPr>
      <w:pStyle w:val="Piedepgina"/>
      <w:jc w:val="center"/>
    </w:pPr>
    <w:r>
      <w:fldChar w:fldCharType="begin"/>
    </w:r>
    <w:r>
      <w:instrText xml:space="preserve"> PAGE  \* Arabic  \* MERGEFORMAT </w:instrText>
    </w:r>
    <w:r>
      <w:fldChar w:fldCharType="separate"/>
    </w:r>
    <w:r>
      <w:rPr>
        <w:noProof/>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E70A8" w14:textId="77777777" w:rsidR="006B4908" w:rsidRDefault="006B4908">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97532" w14:textId="77777777" w:rsidR="00A9142C" w:rsidRDefault="00A9142C">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639BA" w14:textId="77777777" w:rsidR="00A9142C" w:rsidRDefault="00A9142C">
    <w:pPr>
      <w:pStyle w:val="Piedep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B9B69" w14:textId="77777777" w:rsidR="00A9142C" w:rsidRDefault="00A9142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1ADBA9" w14:textId="77777777" w:rsidR="00D441DE" w:rsidRDefault="00D441DE" w:rsidP="00BE0B58">
      <w:r>
        <w:separator/>
      </w:r>
    </w:p>
  </w:footnote>
  <w:footnote w:type="continuationSeparator" w:id="0">
    <w:p w14:paraId="0EE61850" w14:textId="77777777" w:rsidR="00D441DE" w:rsidRDefault="00D441DE" w:rsidP="00BE0B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129AB" w14:textId="77777777" w:rsidR="006B4908" w:rsidRDefault="006B4908">
    <w:pPr>
      <w:pStyle w:val="Encabezad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C3804" w14:textId="77777777" w:rsidR="00182ADD" w:rsidRDefault="00182ADD">
    <w:pPr>
      <w:pStyle w:val="Encabezad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CE2CB" w14:textId="77777777" w:rsidR="00182ADD" w:rsidRDefault="00182ADD">
    <w:pPr>
      <w:pStyle w:val="Encabezad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2AC3B" w14:textId="77777777" w:rsidR="00182ADD" w:rsidRDefault="00182AD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CEF18" w14:textId="77777777" w:rsidR="006B4908" w:rsidRDefault="006B4908">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33922" w14:textId="77777777" w:rsidR="006B4908" w:rsidRDefault="006B4908">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9702A" w14:textId="77777777" w:rsidR="006B4908" w:rsidRDefault="006B4908">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C532D" w14:textId="77777777" w:rsidR="006B4908" w:rsidRDefault="006B4908">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7F14D" w14:textId="77777777" w:rsidR="006B4908" w:rsidRDefault="006B4908">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8E89D" w14:textId="77777777" w:rsidR="00A9142C" w:rsidRDefault="00A9142C">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5E77" w14:textId="77777777" w:rsidR="00A9142C" w:rsidRDefault="00A9142C">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C7861" w14:textId="77777777" w:rsidR="00A9142C" w:rsidRDefault="00A9142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96C47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E54CC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8DC3A4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25C3C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57ED0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01CA5715"/>
    <w:multiLevelType w:val="hybridMultilevel"/>
    <w:tmpl w:val="24F088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320015F"/>
    <w:multiLevelType w:val="singleLevel"/>
    <w:tmpl w:val="D27A4AA8"/>
    <w:lvl w:ilvl="0">
      <w:start w:val="1"/>
      <w:numFmt w:val="decimal"/>
      <w:pStyle w:val="Listaconnmeros"/>
      <w:lvlText w:val="%1."/>
      <w:lvlJc w:val="left"/>
      <w:pPr>
        <w:tabs>
          <w:tab w:val="num" w:pos="360"/>
        </w:tabs>
        <w:ind w:left="360" w:hanging="360"/>
      </w:pPr>
      <w:rPr>
        <w:rFonts w:cs="Times New Roman" w:hint="default"/>
      </w:rPr>
    </w:lvl>
  </w:abstractNum>
  <w:abstractNum w:abstractNumId="7" w15:restartNumberingAfterBreak="0">
    <w:nsid w:val="04AA1ED6"/>
    <w:multiLevelType w:val="hybridMultilevel"/>
    <w:tmpl w:val="475C1E2E"/>
    <w:lvl w:ilvl="0" w:tplc="E35006BE">
      <w:start w:val="1"/>
      <w:numFmt w:val="decimal"/>
      <w:pStyle w:val="PH-Titulo5"/>
      <w:lvlText w:val="%1.1.1.1.1"/>
      <w:lvlJc w:val="left"/>
      <w:pPr>
        <w:ind w:left="720" w:hanging="360"/>
      </w:pPr>
      <w:rPr>
        <w:rFonts w:hint="default"/>
        <w:color w:val="0070C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E765BDA"/>
    <w:multiLevelType w:val="hybridMultilevel"/>
    <w:tmpl w:val="2C481330"/>
    <w:lvl w:ilvl="0" w:tplc="E3864602">
      <w:start w:val="1"/>
      <w:numFmt w:val="decimal"/>
      <w:pStyle w:val="PH-Titulo4"/>
      <w:lvlText w:val="%1.1.1.1"/>
      <w:lvlJc w:val="left"/>
      <w:pPr>
        <w:ind w:left="720" w:hanging="360"/>
      </w:pPr>
      <w:rPr>
        <w:rFonts w:hint="default"/>
        <w:color w:val="0070C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1E8D4D22"/>
    <w:multiLevelType w:val="hybridMultilevel"/>
    <w:tmpl w:val="ACB066D2"/>
    <w:lvl w:ilvl="0" w:tplc="B55C3F7A">
      <w:start w:val="1"/>
      <w:numFmt w:val="bullet"/>
      <w:pStyle w:val="Listaconvietas4"/>
      <w:lvlText w:val=""/>
      <w:lvlJc w:val="left"/>
      <w:pPr>
        <w:tabs>
          <w:tab w:val="num" w:pos="964"/>
        </w:tabs>
        <w:ind w:left="964" w:hanging="284"/>
      </w:pPr>
      <w:rPr>
        <w:rFonts w:ascii="Symbol" w:hAnsi="Symbol" w:hint="default"/>
        <w:sz w:val="12"/>
      </w:rPr>
    </w:lvl>
    <w:lvl w:ilvl="1" w:tplc="C2666D18" w:tentative="1">
      <w:start w:val="1"/>
      <w:numFmt w:val="bullet"/>
      <w:lvlText w:val="o"/>
      <w:lvlJc w:val="left"/>
      <w:pPr>
        <w:tabs>
          <w:tab w:val="num" w:pos="1440"/>
        </w:tabs>
        <w:ind w:left="1440" w:hanging="360"/>
      </w:pPr>
      <w:rPr>
        <w:rFonts w:ascii="Calibri" w:hAnsi="Calibri" w:hint="default"/>
      </w:rPr>
    </w:lvl>
    <w:lvl w:ilvl="2" w:tplc="C2666D18" w:tentative="1">
      <w:start w:val="1"/>
      <w:numFmt w:val="bullet"/>
      <w:lvlText w:val=""/>
      <w:lvlJc w:val="left"/>
      <w:pPr>
        <w:tabs>
          <w:tab w:val="num" w:pos="2160"/>
        </w:tabs>
        <w:ind w:left="2160" w:hanging="360"/>
      </w:pPr>
      <w:rPr>
        <w:rFonts w:ascii="Arial" w:hAnsi="Arial"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alibri" w:hAnsi="Calibri" w:hint="default"/>
      </w:rPr>
    </w:lvl>
    <w:lvl w:ilvl="5" w:tplc="0C0A0005" w:tentative="1">
      <w:start w:val="1"/>
      <w:numFmt w:val="bullet"/>
      <w:lvlText w:val=""/>
      <w:lvlJc w:val="left"/>
      <w:pPr>
        <w:tabs>
          <w:tab w:val="num" w:pos="4320"/>
        </w:tabs>
        <w:ind w:left="4320" w:hanging="360"/>
      </w:pPr>
      <w:rPr>
        <w:rFonts w:ascii="Arial" w:hAnsi="Arial"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alibri" w:hAnsi="Calibri" w:hint="default"/>
      </w:rPr>
    </w:lvl>
    <w:lvl w:ilvl="8" w:tplc="0C0A0005"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7772F3D"/>
    <w:multiLevelType w:val="hybridMultilevel"/>
    <w:tmpl w:val="CB24B358"/>
    <w:lvl w:ilvl="0" w:tplc="68A6320E">
      <w:start w:val="1"/>
      <w:numFmt w:val="decimal"/>
      <w:lvlText w:val="%1."/>
      <w:lvlJc w:val="left"/>
      <w:pPr>
        <w:ind w:left="1069" w:hanging="360"/>
      </w:pPr>
    </w:lvl>
    <w:lvl w:ilvl="1" w:tplc="0C0A0019">
      <w:start w:val="1"/>
      <w:numFmt w:val="lowerLetter"/>
      <w:lvlText w:val="%2."/>
      <w:lvlJc w:val="left"/>
      <w:pPr>
        <w:ind w:left="1789" w:hanging="360"/>
      </w:pPr>
    </w:lvl>
    <w:lvl w:ilvl="2" w:tplc="0C0A001B">
      <w:start w:val="1"/>
      <w:numFmt w:val="lowerRoman"/>
      <w:lvlText w:val="%3."/>
      <w:lvlJc w:val="right"/>
      <w:pPr>
        <w:ind w:left="2509" w:hanging="180"/>
      </w:pPr>
    </w:lvl>
    <w:lvl w:ilvl="3" w:tplc="0C0A000F">
      <w:start w:val="1"/>
      <w:numFmt w:val="decimal"/>
      <w:lvlText w:val="%4."/>
      <w:lvlJc w:val="left"/>
      <w:pPr>
        <w:ind w:left="3229" w:hanging="360"/>
      </w:pPr>
    </w:lvl>
    <w:lvl w:ilvl="4" w:tplc="0C0A0019">
      <w:start w:val="1"/>
      <w:numFmt w:val="lowerLetter"/>
      <w:lvlText w:val="%5."/>
      <w:lvlJc w:val="left"/>
      <w:pPr>
        <w:ind w:left="3949" w:hanging="360"/>
      </w:pPr>
    </w:lvl>
    <w:lvl w:ilvl="5" w:tplc="0C0A001B">
      <w:start w:val="1"/>
      <w:numFmt w:val="lowerRoman"/>
      <w:lvlText w:val="%6."/>
      <w:lvlJc w:val="right"/>
      <w:pPr>
        <w:ind w:left="4669" w:hanging="180"/>
      </w:pPr>
    </w:lvl>
    <w:lvl w:ilvl="6" w:tplc="0C0A000F">
      <w:start w:val="1"/>
      <w:numFmt w:val="decimal"/>
      <w:lvlText w:val="%7."/>
      <w:lvlJc w:val="left"/>
      <w:pPr>
        <w:ind w:left="5389" w:hanging="360"/>
      </w:pPr>
    </w:lvl>
    <w:lvl w:ilvl="7" w:tplc="0C0A0019">
      <w:start w:val="1"/>
      <w:numFmt w:val="lowerLetter"/>
      <w:lvlText w:val="%8."/>
      <w:lvlJc w:val="left"/>
      <w:pPr>
        <w:ind w:left="6109" w:hanging="360"/>
      </w:pPr>
    </w:lvl>
    <w:lvl w:ilvl="8" w:tplc="0C0A001B">
      <w:start w:val="1"/>
      <w:numFmt w:val="lowerRoman"/>
      <w:lvlText w:val="%9."/>
      <w:lvlJc w:val="right"/>
      <w:pPr>
        <w:ind w:left="6829" w:hanging="180"/>
      </w:pPr>
    </w:lvl>
  </w:abstractNum>
  <w:abstractNum w:abstractNumId="11" w15:restartNumberingAfterBreak="0">
    <w:nsid w:val="2CC53347"/>
    <w:multiLevelType w:val="multilevel"/>
    <w:tmpl w:val="EF7ADA34"/>
    <w:styleLink w:val="EstiloNumerado"/>
    <w:lvl w:ilvl="0">
      <w:start w:val="1"/>
      <w:numFmt w:val="decimal"/>
      <w:lvlText w:val="%1."/>
      <w:lvlJc w:val="left"/>
      <w:pPr>
        <w:tabs>
          <w:tab w:val="num" w:pos="907"/>
        </w:tabs>
        <w:ind w:left="907" w:hanging="547"/>
      </w:pPr>
      <w:rPr>
        <w:rFonts w:ascii="Calibri" w:hAnsi="Calibri"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2" w15:restartNumberingAfterBreak="0">
    <w:nsid w:val="36755CD4"/>
    <w:multiLevelType w:val="multilevel"/>
    <w:tmpl w:val="EC949B3C"/>
    <w:lvl w:ilvl="0">
      <w:start w:val="1"/>
      <w:numFmt w:val="decimal"/>
      <w:pStyle w:val="Ttulo1"/>
      <w:lvlText w:val="%1"/>
      <w:lvlJc w:val="left"/>
      <w:pPr>
        <w:ind w:left="432" w:hanging="432"/>
      </w:pPr>
      <w:rPr>
        <w:rFonts w:cs="Times New Roman" w:hint="default"/>
      </w:rPr>
    </w:lvl>
    <w:lvl w:ilvl="1">
      <w:start w:val="1"/>
      <w:numFmt w:val="decimal"/>
      <w:pStyle w:val="Ttulo2"/>
      <w:lvlText w:val="%1.%2"/>
      <w:lvlJc w:val="left"/>
      <w:pPr>
        <w:ind w:left="576" w:hanging="576"/>
      </w:pPr>
      <w:rPr>
        <w:rFonts w:cs="Times New Roman" w:hint="default"/>
      </w:rPr>
    </w:lvl>
    <w:lvl w:ilvl="2">
      <w:start w:val="1"/>
      <w:numFmt w:val="decimal"/>
      <w:pStyle w:val="Ttulo3"/>
      <w:lvlText w:val="%1.%2.%3"/>
      <w:lvlJc w:val="left"/>
      <w:pPr>
        <w:ind w:left="720" w:hanging="720"/>
      </w:pPr>
      <w:rPr>
        <w:rFonts w:cs="Times New Roman"/>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Ttulo4"/>
      <w:lvlText w:val="%1.%2.%3.%4"/>
      <w:lvlJc w:val="left"/>
      <w:pPr>
        <w:ind w:left="864" w:hanging="864"/>
      </w:pPr>
      <w:rPr>
        <w:rFonts w:cs="Times New Roman"/>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Ttulo5"/>
      <w:lvlText w:val="%1.%2.%3.%4.%5"/>
      <w:lvlJc w:val="left"/>
      <w:pPr>
        <w:ind w:left="1008" w:hanging="1008"/>
      </w:pPr>
      <w:rPr>
        <w:rFonts w:cs="Times New Roman"/>
        <w:b/>
        <w:bCs w:val="0"/>
        <w:i w:val="0"/>
        <w:iCs w:val="0"/>
        <w:caps w:val="0"/>
        <w:smallCaps w:val="0"/>
        <w:strike w:val="0"/>
        <w:dstrike w:val="0"/>
        <w:noProof w:val="0"/>
        <w:vanish w:val="0"/>
        <w:color w:val="4F81BD"/>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3" w15:restartNumberingAfterBreak="0">
    <w:nsid w:val="36897405"/>
    <w:multiLevelType w:val="hybridMultilevel"/>
    <w:tmpl w:val="E3782D1E"/>
    <w:lvl w:ilvl="0" w:tplc="89A62718">
      <w:start w:val="1"/>
      <w:numFmt w:val="bullet"/>
      <w:pStyle w:val="Lista2"/>
      <w:lvlText w:val="■"/>
      <w:lvlJc w:val="left"/>
      <w:pPr>
        <w:tabs>
          <w:tab w:val="num" w:pos="567"/>
        </w:tabs>
        <w:ind w:left="567" w:hanging="283"/>
      </w:pPr>
      <w:rPr>
        <w:rFonts w:ascii="Arial" w:hAnsi="Arial" w:hint="default"/>
        <w:sz w:val="18"/>
      </w:rPr>
    </w:lvl>
    <w:lvl w:ilvl="1" w:tplc="22E64A7C" w:tentative="1">
      <w:start w:val="1"/>
      <w:numFmt w:val="bullet"/>
      <w:lvlText w:val="o"/>
      <w:lvlJc w:val="left"/>
      <w:pPr>
        <w:tabs>
          <w:tab w:val="num" w:pos="1440"/>
        </w:tabs>
        <w:ind w:left="1440" w:hanging="360"/>
      </w:pPr>
      <w:rPr>
        <w:rFonts w:ascii="Courier New" w:hAnsi="Courier New" w:hint="default"/>
      </w:rPr>
    </w:lvl>
    <w:lvl w:ilvl="2" w:tplc="D9567AB8" w:tentative="1">
      <w:start w:val="1"/>
      <w:numFmt w:val="bullet"/>
      <w:lvlText w:val=""/>
      <w:lvlJc w:val="left"/>
      <w:pPr>
        <w:tabs>
          <w:tab w:val="num" w:pos="2160"/>
        </w:tabs>
        <w:ind w:left="2160" w:hanging="360"/>
      </w:pPr>
      <w:rPr>
        <w:rFonts w:ascii="Wingdings" w:hAnsi="Wingdings" w:hint="default"/>
      </w:rPr>
    </w:lvl>
    <w:lvl w:ilvl="3" w:tplc="529A519C" w:tentative="1">
      <w:start w:val="1"/>
      <w:numFmt w:val="bullet"/>
      <w:lvlText w:val=""/>
      <w:lvlJc w:val="left"/>
      <w:pPr>
        <w:tabs>
          <w:tab w:val="num" w:pos="2880"/>
        </w:tabs>
        <w:ind w:left="2880" w:hanging="360"/>
      </w:pPr>
      <w:rPr>
        <w:rFonts w:ascii="Symbol" w:hAnsi="Symbol" w:hint="default"/>
      </w:rPr>
    </w:lvl>
    <w:lvl w:ilvl="4" w:tplc="62B090AA" w:tentative="1">
      <w:start w:val="1"/>
      <w:numFmt w:val="bullet"/>
      <w:lvlText w:val="o"/>
      <w:lvlJc w:val="left"/>
      <w:pPr>
        <w:tabs>
          <w:tab w:val="num" w:pos="3600"/>
        </w:tabs>
        <w:ind w:left="3600" w:hanging="360"/>
      </w:pPr>
      <w:rPr>
        <w:rFonts w:ascii="Courier New" w:hAnsi="Courier New" w:hint="default"/>
      </w:rPr>
    </w:lvl>
    <w:lvl w:ilvl="5" w:tplc="521A3462" w:tentative="1">
      <w:start w:val="1"/>
      <w:numFmt w:val="bullet"/>
      <w:lvlText w:val=""/>
      <w:lvlJc w:val="left"/>
      <w:pPr>
        <w:tabs>
          <w:tab w:val="num" w:pos="4320"/>
        </w:tabs>
        <w:ind w:left="4320" w:hanging="360"/>
      </w:pPr>
      <w:rPr>
        <w:rFonts w:ascii="Wingdings" w:hAnsi="Wingdings" w:hint="default"/>
      </w:rPr>
    </w:lvl>
    <w:lvl w:ilvl="6" w:tplc="060E98EA" w:tentative="1">
      <w:start w:val="1"/>
      <w:numFmt w:val="bullet"/>
      <w:lvlText w:val=""/>
      <w:lvlJc w:val="left"/>
      <w:pPr>
        <w:tabs>
          <w:tab w:val="num" w:pos="5040"/>
        </w:tabs>
        <w:ind w:left="5040" w:hanging="360"/>
      </w:pPr>
      <w:rPr>
        <w:rFonts w:ascii="Symbol" w:hAnsi="Symbol" w:hint="default"/>
      </w:rPr>
    </w:lvl>
    <w:lvl w:ilvl="7" w:tplc="C616D668" w:tentative="1">
      <w:start w:val="1"/>
      <w:numFmt w:val="bullet"/>
      <w:lvlText w:val="o"/>
      <w:lvlJc w:val="left"/>
      <w:pPr>
        <w:tabs>
          <w:tab w:val="num" w:pos="5760"/>
        </w:tabs>
        <w:ind w:left="5760" w:hanging="360"/>
      </w:pPr>
      <w:rPr>
        <w:rFonts w:ascii="Courier New" w:hAnsi="Courier New" w:hint="default"/>
      </w:rPr>
    </w:lvl>
    <w:lvl w:ilvl="8" w:tplc="0EE23C5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407CE4"/>
    <w:multiLevelType w:val="multilevel"/>
    <w:tmpl w:val="0C0A0023"/>
    <w:styleLink w:val="ArtculoSeccin"/>
    <w:lvl w:ilvl="0">
      <w:start w:val="1"/>
      <w:numFmt w:val="upperRoman"/>
      <w:lvlText w:val="Artículo %1."/>
      <w:lvlJc w:val="left"/>
      <w:pPr>
        <w:tabs>
          <w:tab w:val="num" w:pos="1440"/>
        </w:tabs>
      </w:pPr>
      <w:rPr>
        <w:rFonts w:cs="Times New Roman"/>
      </w:rPr>
    </w:lvl>
    <w:lvl w:ilvl="1">
      <w:start w:val="1"/>
      <w:numFmt w:val="decimalZero"/>
      <w:isLgl/>
      <w:lvlText w:val="Secció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5" w15:restartNumberingAfterBreak="0">
    <w:nsid w:val="3B5D3175"/>
    <w:multiLevelType w:val="hybridMultilevel"/>
    <w:tmpl w:val="9AD45E3A"/>
    <w:lvl w:ilvl="0" w:tplc="5406D226">
      <w:start w:val="1"/>
      <w:numFmt w:val="decimal"/>
      <w:pStyle w:val="PH-Titulo3"/>
      <w:lvlText w:val="%1.1.1"/>
      <w:lvlJc w:val="left"/>
      <w:pPr>
        <w:ind w:left="720" w:hanging="360"/>
      </w:pPr>
      <w:rPr>
        <w:rFonts w:hint="default"/>
        <w:color w:val="0070C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3C373F2C"/>
    <w:multiLevelType w:val="hybridMultilevel"/>
    <w:tmpl w:val="97BE0356"/>
    <w:lvl w:ilvl="0" w:tplc="D4985788">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15:restartNumberingAfterBreak="0">
    <w:nsid w:val="405129F2"/>
    <w:multiLevelType w:val="multilevel"/>
    <w:tmpl w:val="5544A5F8"/>
    <w:lvl w:ilvl="0">
      <w:start w:val="1"/>
      <w:numFmt w:val="decimal"/>
      <w:pStyle w:val="ITABLA"/>
      <w:lvlText w:val="Tabla %1."/>
      <w:lvlJc w:val="left"/>
      <w:pPr>
        <w:tabs>
          <w:tab w:val="num" w:pos="360"/>
        </w:tabs>
        <w:ind w:left="360" w:hanging="360"/>
      </w:pPr>
      <w:rPr>
        <w:rFonts w:ascii="Times New Roman" w:hAnsi="Times New Roman" w:hint="default"/>
        <w:b/>
        <w:i/>
        <w:sz w:val="20"/>
        <w:szCs w:val="20"/>
      </w:rPr>
    </w:lvl>
    <w:lvl w:ilvl="1">
      <w:start w:val="1"/>
      <w:numFmt w:val="bullet"/>
      <w:lvlText w:val=""/>
      <w:lvlJc w:val="left"/>
      <w:pPr>
        <w:tabs>
          <w:tab w:val="num" w:pos="2832"/>
        </w:tabs>
        <w:ind w:left="2832" w:hanging="284"/>
      </w:pPr>
      <w:rPr>
        <w:rFonts w:ascii="Wingdings 3" w:hAnsi="Wingdings 3" w:hint="default"/>
        <w:b/>
        <w:i w:val="0"/>
        <w:color w:val="FF9900"/>
        <w:sz w:val="30"/>
      </w:rPr>
    </w:lvl>
    <w:lvl w:ilvl="2">
      <w:start w:val="1"/>
      <w:numFmt w:val="bullet"/>
      <w:lvlText w:val="-"/>
      <w:lvlJc w:val="left"/>
      <w:pPr>
        <w:tabs>
          <w:tab w:val="num" w:pos="3540"/>
        </w:tabs>
        <w:ind w:left="3540" w:hanging="425"/>
      </w:pPr>
      <w:rPr>
        <w:rFonts w:ascii="Courier New" w:hAnsi="Courier New" w:hint="default"/>
        <w:b/>
        <w:i w:val="0"/>
        <w:color w:val="auto"/>
        <w:sz w:val="20"/>
        <w:szCs w:val="20"/>
      </w:rPr>
    </w:lvl>
    <w:lvl w:ilvl="3">
      <w:start w:val="1"/>
      <w:numFmt w:val="decimal"/>
      <w:lvlText w:val="%4."/>
      <w:lvlJc w:val="left"/>
      <w:pPr>
        <w:tabs>
          <w:tab w:val="num" w:pos="5286"/>
        </w:tabs>
        <w:ind w:left="5286" w:hanging="360"/>
      </w:pPr>
      <w:rPr>
        <w:rFonts w:hint="default"/>
      </w:rPr>
    </w:lvl>
    <w:lvl w:ilvl="4">
      <w:start w:val="1"/>
      <w:numFmt w:val="lowerLetter"/>
      <w:lvlText w:val="%5."/>
      <w:lvlJc w:val="left"/>
      <w:pPr>
        <w:tabs>
          <w:tab w:val="num" w:pos="6006"/>
        </w:tabs>
        <w:ind w:left="6006" w:hanging="360"/>
      </w:pPr>
      <w:rPr>
        <w:rFonts w:hint="default"/>
      </w:rPr>
    </w:lvl>
    <w:lvl w:ilvl="5">
      <w:start w:val="1"/>
      <w:numFmt w:val="lowerRoman"/>
      <w:lvlText w:val="%6."/>
      <w:lvlJc w:val="right"/>
      <w:pPr>
        <w:tabs>
          <w:tab w:val="num" w:pos="6726"/>
        </w:tabs>
        <w:ind w:left="6726" w:hanging="180"/>
      </w:pPr>
      <w:rPr>
        <w:rFonts w:hint="default"/>
      </w:rPr>
    </w:lvl>
    <w:lvl w:ilvl="6">
      <w:start w:val="1"/>
      <w:numFmt w:val="decimal"/>
      <w:lvlText w:val="%7."/>
      <w:lvlJc w:val="left"/>
      <w:pPr>
        <w:tabs>
          <w:tab w:val="num" w:pos="7446"/>
        </w:tabs>
        <w:ind w:left="7446" w:hanging="360"/>
      </w:pPr>
      <w:rPr>
        <w:rFonts w:hint="default"/>
      </w:rPr>
    </w:lvl>
    <w:lvl w:ilvl="7">
      <w:start w:val="1"/>
      <w:numFmt w:val="lowerLetter"/>
      <w:lvlText w:val="%8."/>
      <w:lvlJc w:val="left"/>
      <w:pPr>
        <w:tabs>
          <w:tab w:val="num" w:pos="8166"/>
        </w:tabs>
        <w:ind w:left="8166" w:hanging="360"/>
      </w:pPr>
      <w:rPr>
        <w:rFonts w:hint="default"/>
      </w:rPr>
    </w:lvl>
    <w:lvl w:ilvl="8">
      <w:start w:val="1"/>
      <w:numFmt w:val="lowerRoman"/>
      <w:lvlText w:val="%9."/>
      <w:lvlJc w:val="right"/>
      <w:pPr>
        <w:tabs>
          <w:tab w:val="num" w:pos="8886"/>
        </w:tabs>
        <w:ind w:left="8886" w:hanging="180"/>
      </w:pPr>
      <w:rPr>
        <w:rFonts w:hint="default"/>
      </w:rPr>
    </w:lvl>
  </w:abstractNum>
  <w:abstractNum w:abstractNumId="18" w15:restartNumberingAfterBreak="0">
    <w:nsid w:val="46F856AC"/>
    <w:multiLevelType w:val="multilevel"/>
    <w:tmpl w:val="52282828"/>
    <w:lvl w:ilvl="0">
      <w:start w:val="1"/>
      <w:numFmt w:val="decimal"/>
      <w:lvlText w:val="Figura %1."/>
      <w:lvlJc w:val="left"/>
      <w:pPr>
        <w:tabs>
          <w:tab w:val="num" w:pos="432"/>
        </w:tabs>
        <w:ind w:left="432" w:hanging="432"/>
      </w:pPr>
      <w:rPr>
        <w:rFonts w:ascii="Times New Roman" w:hAnsi="Times New Roman" w:hint="default"/>
        <w:b w:val="0"/>
        <w:i/>
        <w:sz w:val="20"/>
        <w:szCs w:val="20"/>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Restart w:val="0"/>
      <w:pStyle w:val="IFIGURA"/>
      <w:lvlText w:val="Figura %9:"/>
      <w:lvlJc w:val="left"/>
      <w:pPr>
        <w:tabs>
          <w:tab w:val="num" w:pos="1584"/>
        </w:tabs>
        <w:ind w:left="1584" w:hanging="1584"/>
      </w:pPr>
      <w:rPr>
        <w:rFonts w:ascii="Times New Roman" w:hAnsi="Times New Roman" w:cs="Times New Roman" w:hint="default"/>
        <w:b/>
        <w:i/>
        <w:color w:val="auto"/>
        <w:sz w:val="20"/>
        <w:szCs w:val="20"/>
      </w:rPr>
    </w:lvl>
  </w:abstractNum>
  <w:abstractNum w:abstractNumId="19" w15:restartNumberingAfterBreak="0">
    <w:nsid w:val="544B0252"/>
    <w:multiLevelType w:val="hybridMultilevel"/>
    <w:tmpl w:val="62360A72"/>
    <w:lvl w:ilvl="0" w:tplc="0ED2D34A">
      <w:start w:val="1"/>
      <w:numFmt w:val="decimal"/>
      <w:pStyle w:val="Estilo1"/>
      <w:lvlText w:val="%1."/>
      <w:lvlJc w:val="left"/>
      <w:pPr>
        <w:tabs>
          <w:tab w:val="num" w:pos="720"/>
        </w:tabs>
        <w:ind w:left="720" w:hanging="360"/>
      </w:pPr>
      <w:rPr>
        <w:rFonts w:cs="Times New Roman"/>
      </w:rPr>
    </w:lvl>
    <w:lvl w:ilvl="1" w:tplc="3DBE2CF0" w:tentative="1">
      <w:start w:val="1"/>
      <w:numFmt w:val="lowerLetter"/>
      <w:lvlText w:val="%2."/>
      <w:lvlJc w:val="left"/>
      <w:pPr>
        <w:tabs>
          <w:tab w:val="num" w:pos="1440"/>
        </w:tabs>
        <w:ind w:left="1440" w:hanging="360"/>
      </w:pPr>
      <w:rPr>
        <w:rFonts w:cs="Times New Roman"/>
      </w:rPr>
    </w:lvl>
    <w:lvl w:ilvl="2" w:tplc="42D8DBE0" w:tentative="1">
      <w:start w:val="1"/>
      <w:numFmt w:val="lowerRoman"/>
      <w:lvlText w:val="%3."/>
      <w:lvlJc w:val="right"/>
      <w:pPr>
        <w:tabs>
          <w:tab w:val="num" w:pos="2160"/>
        </w:tabs>
        <w:ind w:left="2160" w:hanging="180"/>
      </w:pPr>
      <w:rPr>
        <w:rFonts w:cs="Times New Roman"/>
      </w:rPr>
    </w:lvl>
    <w:lvl w:ilvl="3" w:tplc="D486A932" w:tentative="1">
      <w:start w:val="1"/>
      <w:numFmt w:val="decimal"/>
      <w:lvlText w:val="%4."/>
      <w:lvlJc w:val="left"/>
      <w:pPr>
        <w:tabs>
          <w:tab w:val="num" w:pos="2880"/>
        </w:tabs>
        <w:ind w:left="2880" w:hanging="360"/>
      </w:pPr>
      <w:rPr>
        <w:rFonts w:cs="Times New Roman"/>
      </w:rPr>
    </w:lvl>
    <w:lvl w:ilvl="4" w:tplc="959A9AC4" w:tentative="1">
      <w:start w:val="1"/>
      <w:numFmt w:val="lowerLetter"/>
      <w:lvlText w:val="%5."/>
      <w:lvlJc w:val="left"/>
      <w:pPr>
        <w:tabs>
          <w:tab w:val="num" w:pos="3600"/>
        </w:tabs>
        <w:ind w:left="3600" w:hanging="360"/>
      </w:pPr>
      <w:rPr>
        <w:rFonts w:cs="Times New Roman"/>
      </w:rPr>
    </w:lvl>
    <w:lvl w:ilvl="5" w:tplc="BCEA084A" w:tentative="1">
      <w:start w:val="1"/>
      <w:numFmt w:val="lowerRoman"/>
      <w:lvlText w:val="%6."/>
      <w:lvlJc w:val="right"/>
      <w:pPr>
        <w:tabs>
          <w:tab w:val="num" w:pos="4320"/>
        </w:tabs>
        <w:ind w:left="4320" w:hanging="180"/>
      </w:pPr>
      <w:rPr>
        <w:rFonts w:cs="Times New Roman"/>
      </w:rPr>
    </w:lvl>
    <w:lvl w:ilvl="6" w:tplc="4DAE96F8" w:tentative="1">
      <w:start w:val="1"/>
      <w:numFmt w:val="decimal"/>
      <w:lvlText w:val="%7."/>
      <w:lvlJc w:val="left"/>
      <w:pPr>
        <w:tabs>
          <w:tab w:val="num" w:pos="5040"/>
        </w:tabs>
        <w:ind w:left="5040" w:hanging="360"/>
      </w:pPr>
      <w:rPr>
        <w:rFonts w:cs="Times New Roman"/>
      </w:rPr>
    </w:lvl>
    <w:lvl w:ilvl="7" w:tplc="14D6B214" w:tentative="1">
      <w:start w:val="1"/>
      <w:numFmt w:val="lowerLetter"/>
      <w:lvlText w:val="%8."/>
      <w:lvlJc w:val="left"/>
      <w:pPr>
        <w:tabs>
          <w:tab w:val="num" w:pos="5760"/>
        </w:tabs>
        <w:ind w:left="5760" w:hanging="360"/>
      </w:pPr>
      <w:rPr>
        <w:rFonts w:cs="Times New Roman"/>
      </w:rPr>
    </w:lvl>
    <w:lvl w:ilvl="8" w:tplc="1A2A418A" w:tentative="1">
      <w:start w:val="1"/>
      <w:numFmt w:val="lowerRoman"/>
      <w:lvlText w:val="%9."/>
      <w:lvlJc w:val="right"/>
      <w:pPr>
        <w:tabs>
          <w:tab w:val="num" w:pos="6480"/>
        </w:tabs>
        <w:ind w:left="6480" w:hanging="180"/>
      </w:pPr>
      <w:rPr>
        <w:rFonts w:cs="Times New Roman"/>
      </w:rPr>
    </w:lvl>
  </w:abstractNum>
  <w:abstractNum w:abstractNumId="20" w15:restartNumberingAfterBreak="0">
    <w:nsid w:val="5ABD54D9"/>
    <w:multiLevelType w:val="multilevel"/>
    <w:tmpl w:val="49800752"/>
    <w:styleLink w:val="CitaMarcoNormativoLista1"/>
    <w:lvl w:ilvl="0">
      <w:start w:val="1"/>
      <w:numFmt w:val="lowerRoman"/>
      <w:lvlText w:val="%1)"/>
      <w:lvlJc w:val="left"/>
      <w:pPr>
        <w:tabs>
          <w:tab w:val="num" w:pos="964"/>
        </w:tabs>
        <w:ind w:left="964" w:hanging="113"/>
      </w:pPr>
      <w:rPr>
        <w:rFonts w:ascii="Calibri" w:hAnsi="Calibri" w:cs="Times New Roman" w:hint="default"/>
        <w:sz w:val="24"/>
      </w:rPr>
    </w:lvl>
    <w:lvl w:ilvl="1">
      <w:start w:val="1"/>
      <w:numFmt w:val="lowerLetter"/>
      <w:lvlText w:val="%2."/>
      <w:lvlJc w:val="left"/>
      <w:pPr>
        <w:tabs>
          <w:tab w:val="num" w:pos="1788"/>
        </w:tabs>
        <w:ind w:left="1788" w:hanging="360"/>
      </w:pPr>
      <w:rPr>
        <w:rFonts w:cs="Times New Roman" w:hint="default"/>
      </w:rPr>
    </w:lvl>
    <w:lvl w:ilvl="2">
      <w:start w:val="1"/>
      <w:numFmt w:val="lowerRoman"/>
      <w:lvlText w:val="%3."/>
      <w:lvlJc w:val="right"/>
      <w:pPr>
        <w:tabs>
          <w:tab w:val="num" w:pos="2508"/>
        </w:tabs>
        <w:ind w:left="2508" w:hanging="180"/>
      </w:pPr>
      <w:rPr>
        <w:rFonts w:cs="Times New Roman" w:hint="default"/>
      </w:rPr>
    </w:lvl>
    <w:lvl w:ilvl="3">
      <w:start w:val="1"/>
      <w:numFmt w:val="decimal"/>
      <w:lvlText w:val="%4."/>
      <w:lvlJc w:val="left"/>
      <w:pPr>
        <w:tabs>
          <w:tab w:val="num" w:pos="3228"/>
        </w:tabs>
        <w:ind w:left="3228" w:hanging="360"/>
      </w:pPr>
      <w:rPr>
        <w:rFonts w:cs="Times New Roman" w:hint="default"/>
      </w:rPr>
    </w:lvl>
    <w:lvl w:ilvl="4">
      <w:start w:val="1"/>
      <w:numFmt w:val="lowerLetter"/>
      <w:lvlText w:val="%5."/>
      <w:lvlJc w:val="left"/>
      <w:pPr>
        <w:tabs>
          <w:tab w:val="num" w:pos="3948"/>
        </w:tabs>
        <w:ind w:left="3948" w:hanging="360"/>
      </w:pPr>
      <w:rPr>
        <w:rFonts w:cs="Times New Roman" w:hint="default"/>
      </w:rPr>
    </w:lvl>
    <w:lvl w:ilvl="5">
      <w:start w:val="1"/>
      <w:numFmt w:val="lowerRoman"/>
      <w:lvlText w:val="%6."/>
      <w:lvlJc w:val="right"/>
      <w:pPr>
        <w:tabs>
          <w:tab w:val="num" w:pos="4668"/>
        </w:tabs>
        <w:ind w:left="4668" w:hanging="180"/>
      </w:pPr>
      <w:rPr>
        <w:rFonts w:cs="Times New Roman" w:hint="default"/>
      </w:rPr>
    </w:lvl>
    <w:lvl w:ilvl="6">
      <w:start w:val="1"/>
      <w:numFmt w:val="decimal"/>
      <w:lvlText w:val="%7."/>
      <w:lvlJc w:val="left"/>
      <w:pPr>
        <w:tabs>
          <w:tab w:val="num" w:pos="5388"/>
        </w:tabs>
        <w:ind w:left="5388" w:hanging="360"/>
      </w:pPr>
      <w:rPr>
        <w:rFonts w:cs="Times New Roman" w:hint="default"/>
      </w:rPr>
    </w:lvl>
    <w:lvl w:ilvl="7">
      <w:start w:val="1"/>
      <w:numFmt w:val="lowerLetter"/>
      <w:lvlText w:val="%8."/>
      <w:lvlJc w:val="left"/>
      <w:pPr>
        <w:tabs>
          <w:tab w:val="num" w:pos="6108"/>
        </w:tabs>
        <w:ind w:left="6108" w:hanging="360"/>
      </w:pPr>
      <w:rPr>
        <w:rFonts w:cs="Times New Roman" w:hint="default"/>
      </w:rPr>
    </w:lvl>
    <w:lvl w:ilvl="8">
      <w:start w:val="1"/>
      <w:numFmt w:val="lowerRoman"/>
      <w:lvlText w:val="%9."/>
      <w:lvlJc w:val="right"/>
      <w:pPr>
        <w:tabs>
          <w:tab w:val="num" w:pos="6828"/>
        </w:tabs>
        <w:ind w:left="6828" w:hanging="180"/>
      </w:pPr>
      <w:rPr>
        <w:rFonts w:cs="Times New Roman" w:hint="default"/>
      </w:rPr>
    </w:lvl>
  </w:abstractNum>
  <w:abstractNum w:abstractNumId="21" w15:restartNumberingAfterBreak="0">
    <w:nsid w:val="5CA85C44"/>
    <w:multiLevelType w:val="hybridMultilevel"/>
    <w:tmpl w:val="3236AAA4"/>
    <w:lvl w:ilvl="0" w:tplc="19A2B87E">
      <w:start w:val="1"/>
      <w:numFmt w:val="decimal"/>
      <w:pStyle w:val="etititulo2"/>
      <w:lvlText w:val="2.%1."/>
      <w:lvlJc w:val="left"/>
      <w:pPr>
        <w:ind w:left="720" w:hanging="360"/>
      </w:pPr>
      <w:rPr>
        <w:rFonts w:cs="Times New Roman" w:hint="default"/>
      </w:rPr>
    </w:lvl>
    <w:lvl w:ilvl="1" w:tplc="48AA3082" w:tentative="1">
      <w:start w:val="1"/>
      <w:numFmt w:val="lowerLetter"/>
      <w:lvlText w:val="%2."/>
      <w:lvlJc w:val="left"/>
      <w:pPr>
        <w:ind w:left="1440" w:hanging="360"/>
      </w:pPr>
      <w:rPr>
        <w:rFonts w:cs="Times New Roman"/>
      </w:rPr>
    </w:lvl>
    <w:lvl w:ilvl="2" w:tplc="55A2B96C" w:tentative="1">
      <w:start w:val="1"/>
      <w:numFmt w:val="lowerRoman"/>
      <w:lvlText w:val="%3."/>
      <w:lvlJc w:val="right"/>
      <w:pPr>
        <w:ind w:left="2160" w:hanging="180"/>
      </w:pPr>
      <w:rPr>
        <w:rFonts w:cs="Times New Roman"/>
      </w:rPr>
    </w:lvl>
    <w:lvl w:ilvl="3" w:tplc="D52232CA" w:tentative="1">
      <w:start w:val="1"/>
      <w:numFmt w:val="decimal"/>
      <w:lvlText w:val="%4."/>
      <w:lvlJc w:val="left"/>
      <w:pPr>
        <w:ind w:left="2880" w:hanging="360"/>
      </w:pPr>
      <w:rPr>
        <w:rFonts w:cs="Times New Roman"/>
      </w:rPr>
    </w:lvl>
    <w:lvl w:ilvl="4" w:tplc="BDD8AF4C" w:tentative="1">
      <w:start w:val="1"/>
      <w:numFmt w:val="lowerLetter"/>
      <w:lvlText w:val="%5."/>
      <w:lvlJc w:val="left"/>
      <w:pPr>
        <w:ind w:left="3600" w:hanging="360"/>
      </w:pPr>
      <w:rPr>
        <w:rFonts w:cs="Times New Roman"/>
      </w:rPr>
    </w:lvl>
    <w:lvl w:ilvl="5" w:tplc="AB5ED0E0" w:tentative="1">
      <w:start w:val="1"/>
      <w:numFmt w:val="lowerRoman"/>
      <w:lvlText w:val="%6."/>
      <w:lvlJc w:val="right"/>
      <w:pPr>
        <w:ind w:left="4320" w:hanging="180"/>
      </w:pPr>
      <w:rPr>
        <w:rFonts w:cs="Times New Roman"/>
      </w:rPr>
    </w:lvl>
    <w:lvl w:ilvl="6" w:tplc="C9D44692" w:tentative="1">
      <w:start w:val="1"/>
      <w:numFmt w:val="decimal"/>
      <w:lvlText w:val="%7."/>
      <w:lvlJc w:val="left"/>
      <w:pPr>
        <w:ind w:left="5040" w:hanging="360"/>
      </w:pPr>
      <w:rPr>
        <w:rFonts w:cs="Times New Roman"/>
      </w:rPr>
    </w:lvl>
    <w:lvl w:ilvl="7" w:tplc="A2A2BA92" w:tentative="1">
      <w:start w:val="1"/>
      <w:numFmt w:val="lowerLetter"/>
      <w:lvlText w:val="%8."/>
      <w:lvlJc w:val="left"/>
      <w:pPr>
        <w:ind w:left="5760" w:hanging="360"/>
      </w:pPr>
      <w:rPr>
        <w:rFonts w:cs="Times New Roman"/>
      </w:rPr>
    </w:lvl>
    <w:lvl w:ilvl="8" w:tplc="083C3D12" w:tentative="1">
      <w:start w:val="1"/>
      <w:numFmt w:val="lowerRoman"/>
      <w:lvlText w:val="%9."/>
      <w:lvlJc w:val="right"/>
      <w:pPr>
        <w:ind w:left="6480" w:hanging="180"/>
      </w:pPr>
      <w:rPr>
        <w:rFonts w:cs="Times New Roman"/>
      </w:rPr>
    </w:lvl>
  </w:abstractNum>
  <w:abstractNum w:abstractNumId="22" w15:restartNumberingAfterBreak="0">
    <w:nsid w:val="5DF36E63"/>
    <w:multiLevelType w:val="hybridMultilevel"/>
    <w:tmpl w:val="153ACCA6"/>
    <w:lvl w:ilvl="0" w:tplc="C2B2E3AE">
      <w:start w:val="1"/>
      <w:numFmt w:val="decimal"/>
      <w:lvlText w:val="Figura  %1."/>
      <w:lvlJc w:val="left"/>
      <w:pPr>
        <w:tabs>
          <w:tab w:val="num" w:pos="1800"/>
        </w:tabs>
        <w:ind w:left="1080" w:hanging="360"/>
      </w:pPr>
      <w:rPr>
        <w:rFonts w:ascii="Arial" w:hAnsi="Arial" w:cs="Times New Roman" w:hint="default"/>
        <w:b/>
        <w:i w:val="0"/>
        <w:sz w:val="20"/>
      </w:rPr>
    </w:lvl>
    <w:lvl w:ilvl="1" w:tplc="0D62EE8E" w:tentative="1">
      <w:start w:val="1"/>
      <w:numFmt w:val="lowerLetter"/>
      <w:lvlText w:val="%2."/>
      <w:lvlJc w:val="left"/>
      <w:pPr>
        <w:tabs>
          <w:tab w:val="num" w:pos="1440"/>
        </w:tabs>
        <w:ind w:left="1440" w:hanging="360"/>
      </w:pPr>
      <w:rPr>
        <w:rFonts w:cs="Times New Roman"/>
      </w:rPr>
    </w:lvl>
    <w:lvl w:ilvl="2" w:tplc="5D04D966" w:tentative="1">
      <w:start w:val="1"/>
      <w:numFmt w:val="lowerRoman"/>
      <w:lvlText w:val="%3."/>
      <w:lvlJc w:val="right"/>
      <w:pPr>
        <w:tabs>
          <w:tab w:val="num" w:pos="2160"/>
        </w:tabs>
        <w:ind w:left="2160" w:hanging="180"/>
      </w:pPr>
      <w:rPr>
        <w:rFonts w:cs="Times New Roman"/>
      </w:rPr>
    </w:lvl>
    <w:lvl w:ilvl="3" w:tplc="9A0896D4" w:tentative="1">
      <w:start w:val="1"/>
      <w:numFmt w:val="decimal"/>
      <w:lvlText w:val="%4."/>
      <w:lvlJc w:val="left"/>
      <w:pPr>
        <w:tabs>
          <w:tab w:val="num" w:pos="2880"/>
        </w:tabs>
        <w:ind w:left="2880" w:hanging="360"/>
      </w:pPr>
      <w:rPr>
        <w:rFonts w:cs="Times New Roman"/>
      </w:rPr>
    </w:lvl>
    <w:lvl w:ilvl="4" w:tplc="CCC686F2" w:tentative="1">
      <w:start w:val="1"/>
      <w:numFmt w:val="lowerLetter"/>
      <w:lvlText w:val="%5."/>
      <w:lvlJc w:val="left"/>
      <w:pPr>
        <w:tabs>
          <w:tab w:val="num" w:pos="3600"/>
        </w:tabs>
        <w:ind w:left="3600" w:hanging="360"/>
      </w:pPr>
      <w:rPr>
        <w:rFonts w:cs="Times New Roman"/>
      </w:rPr>
    </w:lvl>
    <w:lvl w:ilvl="5" w:tplc="84123A8C" w:tentative="1">
      <w:start w:val="1"/>
      <w:numFmt w:val="lowerRoman"/>
      <w:lvlText w:val="%6."/>
      <w:lvlJc w:val="right"/>
      <w:pPr>
        <w:tabs>
          <w:tab w:val="num" w:pos="4320"/>
        </w:tabs>
        <w:ind w:left="4320" w:hanging="180"/>
      </w:pPr>
      <w:rPr>
        <w:rFonts w:cs="Times New Roman"/>
      </w:rPr>
    </w:lvl>
    <w:lvl w:ilvl="6" w:tplc="6736F8AA" w:tentative="1">
      <w:start w:val="1"/>
      <w:numFmt w:val="decimal"/>
      <w:lvlText w:val="%7."/>
      <w:lvlJc w:val="left"/>
      <w:pPr>
        <w:tabs>
          <w:tab w:val="num" w:pos="5040"/>
        </w:tabs>
        <w:ind w:left="5040" w:hanging="360"/>
      </w:pPr>
      <w:rPr>
        <w:rFonts w:cs="Times New Roman"/>
      </w:rPr>
    </w:lvl>
    <w:lvl w:ilvl="7" w:tplc="48D20B56" w:tentative="1">
      <w:start w:val="1"/>
      <w:numFmt w:val="lowerLetter"/>
      <w:lvlText w:val="%8."/>
      <w:lvlJc w:val="left"/>
      <w:pPr>
        <w:tabs>
          <w:tab w:val="num" w:pos="5760"/>
        </w:tabs>
        <w:ind w:left="5760" w:hanging="360"/>
      </w:pPr>
      <w:rPr>
        <w:rFonts w:cs="Times New Roman"/>
      </w:rPr>
    </w:lvl>
    <w:lvl w:ilvl="8" w:tplc="2EC00186" w:tentative="1">
      <w:start w:val="1"/>
      <w:numFmt w:val="lowerRoman"/>
      <w:lvlText w:val="%9."/>
      <w:lvlJc w:val="right"/>
      <w:pPr>
        <w:tabs>
          <w:tab w:val="num" w:pos="6480"/>
        </w:tabs>
        <w:ind w:left="6480" w:hanging="180"/>
      </w:pPr>
      <w:rPr>
        <w:rFonts w:cs="Times New Roman"/>
      </w:rPr>
    </w:lvl>
  </w:abstractNum>
  <w:abstractNum w:abstractNumId="23" w15:restartNumberingAfterBreak="0">
    <w:nsid w:val="64FE243F"/>
    <w:multiLevelType w:val="multilevel"/>
    <w:tmpl w:val="9488AC6A"/>
    <w:lvl w:ilvl="0">
      <w:start w:val="1"/>
      <w:numFmt w:val="decimal"/>
      <w:lvlText w:val="%1."/>
      <w:lvlJc w:val="left"/>
      <w:pPr>
        <w:ind w:left="502" w:hanging="360"/>
      </w:pPr>
    </w:lvl>
    <w:lvl w:ilvl="1">
      <w:start w:val="1"/>
      <w:numFmt w:val="decimal"/>
      <w:lvlText w:val="%1.%2."/>
      <w:lvlJc w:val="left"/>
      <w:pPr>
        <w:ind w:left="792" w:hanging="432"/>
      </w:pPr>
    </w:lvl>
    <w:lvl w:ilvl="2">
      <w:start w:val="1"/>
      <w:numFmt w:val="decimal"/>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79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7894417"/>
    <w:multiLevelType w:val="hybridMultilevel"/>
    <w:tmpl w:val="BFE2FC60"/>
    <w:lvl w:ilvl="0" w:tplc="7EDC4878">
      <w:start w:val="1"/>
      <w:numFmt w:val="bullet"/>
      <w:lvlText w:val=""/>
      <w:lvlJc w:val="left"/>
      <w:pPr>
        <w:ind w:left="720" w:hanging="360"/>
      </w:pPr>
      <w:rPr>
        <w:rFonts w:ascii="Arial" w:hAnsi="Arial" w:hint="default"/>
        <w:color w:val="00B0F0"/>
      </w:rPr>
    </w:lvl>
    <w:lvl w:ilvl="1" w:tplc="0C0A0003">
      <w:start w:val="1"/>
      <w:numFmt w:val="bullet"/>
      <w:pStyle w:val="Vietas"/>
      <w:lvlText w:val=""/>
      <w:lvlJc w:val="left"/>
      <w:pPr>
        <w:tabs>
          <w:tab w:val="num" w:pos="1307"/>
        </w:tabs>
        <w:ind w:left="1307" w:hanging="227"/>
      </w:pPr>
      <w:rPr>
        <w:rFonts w:ascii="Symbol" w:hAnsi="Symbol" w:hint="default"/>
        <w:color w:val="auto"/>
        <w:sz w:val="16"/>
      </w:rPr>
    </w:lvl>
    <w:lvl w:ilvl="2" w:tplc="0C0A0005" w:tentative="1">
      <w:start w:val="1"/>
      <w:numFmt w:val="bullet"/>
      <w:lvlText w:val=""/>
      <w:lvlJc w:val="left"/>
      <w:pPr>
        <w:ind w:left="2160" w:hanging="360"/>
      </w:pPr>
      <w:rPr>
        <w:rFonts w:ascii="Arial" w:hAnsi="Arial"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alibri" w:hAnsi="Calibri" w:hint="default"/>
      </w:rPr>
    </w:lvl>
    <w:lvl w:ilvl="5" w:tplc="0C0A0005" w:tentative="1">
      <w:start w:val="1"/>
      <w:numFmt w:val="bullet"/>
      <w:lvlText w:val=""/>
      <w:lvlJc w:val="left"/>
      <w:pPr>
        <w:ind w:left="4320" w:hanging="360"/>
      </w:pPr>
      <w:rPr>
        <w:rFonts w:ascii="Arial" w:hAnsi="Arial"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alibri" w:hAnsi="Calibri" w:hint="default"/>
      </w:rPr>
    </w:lvl>
    <w:lvl w:ilvl="8" w:tplc="0C0A0005" w:tentative="1">
      <w:start w:val="1"/>
      <w:numFmt w:val="bullet"/>
      <w:lvlText w:val=""/>
      <w:lvlJc w:val="left"/>
      <w:pPr>
        <w:ind w:left="6480" w:hanging="360"/>
      </w:pPr>
      <w:rPr>
        <w:rFonts w:ascii="Arial" w:hAnsi="Arial" w:hint="default"/>
      </w:rPr>
    </w:lvl>
  </w:abstractNum>
  <w:abstractNum w:abstractNumId="25" w15:restartNumberingAfterBreak="0">
    <w:nsid w:val="6E307E5B"/>
    <w:multiLevelType w:val="multilevel"/>
    <w:tmpl w:val="0C0A001F"/>
    <w:styleLink w:val="111111"/>
    <w:lvl w:ilvl="0">
      <w:start w:val="1"/>
      <w:numFmt w:val="decimal"/>
      <w:lvlText w:val="%1."/>
      <w:lvlJc w:val="left"/>
      <w:pPr>
        <w:tabs>
          <w:tab w:val="num" w:pos="720"/>
        </w:tabs>
        <w:ind w:left="360" w:hanging="360"/>
      </w:pPr>
      <w:rPr>
        <w:rFonts w:cs="Times New Roman"/>
      </w:rPr>
    </w:lvl>
    <w:lvl w:ilvl="1">
      <w:start w:val="1"/>
      <w:numFmt w:val="decimal"/>
      <w:lvlText w:val="%1.%2."/>
      <w:lvlJc w:val="left"/>
      <w:pPr>
        <w:tabs>
          <w:tab w:val="num" w:pos="1440"/>
        </w:tabs>
        <w:ind w:left="792" w:hanging="432"/>
      </w:pPr>
      <w:rPr>
        <w:rFonts w:cs="Times New Roman"/>
      </w:rPr>
    </w:lvl>
    <w:lvl w:ilvl="2">
      <w:start w:val="1"/>
      <w:numFmt w:val="decimal"/>
      <w:lvlText w:val="%1.%2.%3."/>
      <w:lvlJc w:val="left"/>
      <w:pPr>
        <w:tabs>
          <w:tab w:val="num" w:pos="2160"/>
        </w:tabs>
        <w:ind w:left="1224" w:hanging="504"/>
      </w:pPr>
      <w:rPr>
        <w:rFonts w:cs="Times New Roman"/>
      </w:rPr>
    </w:lvl>
    <w:lvl w:ilvl="3">
      <w:start w:val="1"/>
      <w:numFmt w:val="decimal"/>
      <w:lvlText w:val="%1.%2.%3.%4."/>
      <w:lvlJc w:val="left"/>
      <w:pPr>
        <w:tabs>
          <w:tab w:val="num" w:pos="2880"/>
        </w:tabs>
        <w:ind w:left="1728" w:hanging="648"/>
      </w:pPr>
      <w:rPr>
        <w:rFonts w:cs="Times New Roman"/>
      </w:rPr>
    </w:lvl>
    <w:lvl w:ilvl="4">
      <w:start w:val="1"/>
      <w:numFmt w:val="decimal"/>
      <w:lvlText w:val="%1.%2.%3.%4.%5."/>
      <w:lvlJc w:val="left"/>
      <w:pPr>
        <w:tabs>
          <w:tab w:val="num" w:pos="3600"/>
        </w:tabs>
        <w:ind w:left="2232" w:hanging="792"/>
      </w:pPr>
      <w:rPr>
        <w:rFonts w:cs="Times New Roman"/>
      </w:rPr>
    </w:lvl>
    <w:lvl w:ilvl="5">
      <w:start w:val="1"/>
      <w:numFmt w:val="decimal"/>
      <w:lvlText w:val="%1.%2.%3.%4.%5.%6."/>
      <w:lvlJc w:val="left"/>
      <w:pPr>
        <w:tabs>
          <w:tab w:val="num" w:pos="4320"/>
        </w:tabs>
        <w:ind w:left="2736" w:hanging="936"/>
      </w:pPr>
      <w:rPr>
        <w:rFonts w:cs="Times New Roman"/>
      </w:rPr>
    </w:lvl>
    <w:lvl w:ilvl="6">
      <w:start w:val="1"/>
      <w:numFmt w:val="decimal"/>
      <w:lvlText w:val="%1.%2.%3.%4.%5.%6.%7."/>
      <w:lvlJc w:val="left"/>
      <w:pPr>
        <w:tabs>
          <w:tab w:val="num" w:pos="5040"/>
        </w:tabs>
        <w:ind w:left="3240" w:hanging="1080"/>
      </w:pPr>
      <w:rPr>
        <w:rFonts w:cs="Times New Roman"/>
      </w:rPr>
    </w:lvl>
    <w:lvl w:ilvl="7">
      <w:start w:val="1"/>
      <w:numFmt w:val="decimal"/>
      <w:lvlText w:val="%1.%2.%3.%4.%5.%6.%7.%8."/>
      <w:lvlJc w:val="left"/>
      <w:pPr>
        <w:tabs>
          <w:tab w:val="num" w:pos="5760"/>
        </w:tabs>
        <w:ind w:left="3744" w:hanging="1224"/>
      </w:pPr>
      <w:rPr>
        <w:rFonts w:cs="Times New Roman"/>
      </w:rPr>
    </w:lvl>
    <w:lvl w:ilvl="8">
      <w:start w:val="1"/>
      <w:numFmt w:val="decimal"/>
      <w:lvlText w:val="%1.%2.%3.%4.%5.%6.%7.%8.%9."/>
      <w:lvlJc w:val="left"/>
      <w:pPr>
        <w:tabs>
          <w:tab w:val="num" w:pos="6480"/>
        </w:tabs>
        <w:ind w:left="4320" w:hanging="1440"/>
      </w:pPr>
      <w:rPr>
        <w:rFonts w:cs="Times New Roman"/>
      </w:rPr>
    </w:lvl>
  </w:abstractNum>
  <w:abstractNum w:abstractNumId="26" w15:restartNumberingAfterBreak="0">
    <w:nsid w:val="73486BE5"/>
    <w:multiLevelType w:val="hybridMultilevel"/>
    <w:tmpl w:val="24CADE1E"/>
    <w:lvl w:ilvl="0" w:tplc="0C0A0001">
      <w:start w:val="1"/>
      <w:numFmt w:val="decimal"/>
      <w:lvlText w:val="Figura %1."/>
      <w:lvlJc w:val="left"/>
      <w:pPr>
        <w:tabs>
          <w:tab w:val="num" w:pos="0"/>
        </w:tabs>
        <w:ind w:left="720" w:hanging="360"/>
      </w:pPr>
      <w:rPr>
        <w:rFonts w:hint="default"/>
      </w:rPr>
    </w:lvl>
    <w:lvl w:ilvl="1" w:tplc="0C0A0003">
      <w:start w:val="1"/>
      <w:numFmt w:val="bullet"/>
      <w:lvlText w:val=""/>
      <w:lvlJc w:val="left"/>
      <w:pPr>
        <w:tabs>
          <w:tab w:val="num" w:pos="1440"/>
        </w:tabs>
        <w:ind w:left="1440" w:hanging="360"/>
      </w:pPr>
      <w:rPr>
        <w:rFonts w:ascii="Symbol" w:hAnsi="Symbol" w:hint="default"/>
      </w:r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7" w15:restartNumberingAfterBreak="0">
    <w:nsid w:val="7C132652"/>
    <w:multiLevelType w:val="hybridMultilevel"/>
    <w:tmpl w:val="89B8FABC"/>
    <w:lvl w:ilvl="0" w:tplc="998634EA">
      <w:start w:val="1"/>
      <w:numFmt w:val="decimal"/>
      <w:pStyle w:val="etititulo1"/>
      <w:lvlText w:val="%1."/>
      <w:lvlJc w:val="left"/>
      <w:pPr>
        <w:ind w:left="720" w:hanging="360"/>
      </w:pPr>
    </w:lvl>
    <w:lvl w:ilvl="1" w:tplc="9230D616">
      <w:numFmt w:val="bullet"/>
      <w:lvlText w:val="-"/>
      <w:lvlJc w:val="left"/>
      <w:pPr>
        <w:tabs>
          <w:tab w:val="num" w:pos="1440"/>
        </w:tabs>
        <w:ind w:left="1440" w:hanging="360"/>
      </w:pPr>
      <w:rPr>
        <w:rFonts w:ascii="Times New Roman" w:eastAsia="Times New Roman" w:hAnsi="Times New Roman" w:cs="Times New Roman" w:hint="default"/>
      </w:r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027676884">
    <w:abstractNumId w:val="6"/>
  </w:num>
  <w:num w:numId="2" w16cid:durableId="2147121383">
    <w:abstractNumId w:val="13"/>
  </w:num>
  <w:num w:numId="3" w16cid:durableId="918556891">
    <w:abstractNumId w:val="9"/>
  </w:num>
  <w:num w:numId="4" w16cid:durableId="1093088026">
    <w:abstractNumId w:val="25"/>
  </w:num>
  <w:num w:numId="5" w16cid:durableId="487938080">
    <w:abstractNumId w:val="14"/>
  </w:num>
  <w:num w:numId="6" w16cid:durableId="1653369718">
    <w:abstractNumId w:val="27"/>
  </w:num>
  <w:num w:numId="7" w16cid:durableId="1718123225">
    <w:abstractNumId w:val="21"/>
  </w:num>
  <w:num w:numId="8" w16cid:durableId="226772157">
    <w:abstractNumId w:val="24"/>
  </w:num>
  <w:num w:numId="9" w16cid:durableId="479545557">
    <w:abstractNumId w:val="19"/>
  </w:num>
  <w:num w:numId="10" w16cid:durableId="1854831611">
    <w:abstractNumId w:val="26"/>
  </w:num>
  <w:num w:numId="11" w16cid:durableId="1346325865">
    <w:abstractNumId w:val="16"/>
  </w:num>
  <w:num w:numId="12" w16cid:durableId="2103212194">
    <w:abstractNumId w:val="22"/>
  </w:num>
  <w:num w:numId="13" w16cid:durableId="589387841">
    <w:abstractNumId w:val="11"/>
  </w:num>
  <w:num w:numId="14" w16cid:durableId="1020618504">
    <w:abstractNumId w:val="20"/>
  </w:num>
  <w:num w:numId="15" w16cid:durableId="1932270943">
    <w:abstractNumId w:val="17"/>
  </w:num>
  <w:num w:numId="16" w16cid:durableId="1979070253">
    <w:abstractNumId w:val="18"/>
  </w:num>
  <w:num w:numId="17" w16cid:durableId="7754467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699741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9499797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157730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7524219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41589808">
    <w:abstractNumId w:val="5"/>
  </w:num>
  <w:num w:numId="23" w16cid:durableId="1904177310">
    <w:abstractNumId w:val="3"/>
  </w:num>
  <w:num w:numId="24" w16cid:durableId="1040129936">
    <w:abstractNumId w:val="2"/>
  </w:num>
  <w:num w:numId="25" w16cid:durableId="2048529237">
    <w:abstractNumId w:val="1"/>
  </w:num>
  <w:num w:numId="26" w16cid:durableId="901133717">
    <w:abstractNumId w:val="0"/>
  </w:num>
  <w:num w:numId="27" w16cid:durableId="547493430">
    <w:abstractNumId w:val="4"/>
  </w:num>
  <w:num w:numId="28" w16cid:durableId="1758821704">
    <w:abstractNumId w:val="12"/>
  </w:num>
  <w:num w:numId="29" w16cid:durableId="1394620099">
    <w:abstractNumId w:val="12"/>
  </w:num>
  <w:num w:numId="30" w16cid:durableId="1796563585">
    <w:abstractNumId w:val="12"/>
  </w:num>
  <w:num w:numId="31" w16cid:durableId="235017465">
    <w:abstractNumId w:val="12"/>
  </w:num>
  <w:num w:numId="32" w16cid:durableId="1610501591">
    <w:abstractNumId w:val="12"/>
  </w:num>
  <w:num w:numId="33" w16cid:durableId="1365446797">
    <w:abstractNumId w:val="12"/>
  </w:num>
  <w:num w:numId="34" w16cid:durableId="1179274674">
    <w:abstractNumId w:val="12"/>
  </w:num>
  <w:num w:numId="35" w16cid:durableId="1090932415">
    <w:abstractNumId w:val="12"/>
  </w:num>
  <w:num w:numId="36" w16cid:durableId="1834568881">
    <w:abstractNumId w:val="12"/>
  </w:num>
  <w:num w:numId="37" w16cid:durableId="1731727046">
    <w:abstractNumId w:val="12"/>
  </w:num>
  <w:num w:numId="38" w16cid:durableId="521356596">
    <w:abstractNumId w:val="12"/>
  </w:num>
  <w:num w:numId="39" w16cid:durableId="2081127651">
    <w:abstractNumId w:val="12"/>
  </w:num>
  <w:num w:numId="40" w16cid:durableId="265043475">
    <w:abstractNumId w:val="12"/>
  </w:num>
  <w:num w:numId="41" w16cid:durableId="1144658064">
    <w:abstractNumId w:val="12"/>
  </w:num>
  <w:num w:numId="42" w16cid:durableId="1293562381">
    <w:abstractNumId w:val="12"/>
  </w:num>
  <w:num w:numId="43" w16cid:durableId="1757555215">
    <w:abstractNumId w:val="12"/>
  </w:num>
  <w:num w:numId="44" w16cid:durableId="1874804872">
    <w:abstractNumId w:val="15"/>
  </w:num>
  <w:num w:numId="45" w16cid:durableId="1965236618">
    <w:abstractNumId w:val="8"/>
  </w:num>
  <w:num w:numId="46" w16cid:durableId="1545218681">
    <w:abstractNumId w:val="7"/>
  </w:num>
  <w:num w:numId="47" w16cid:durableId="15856512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8"/>
  <w:removeDateAndTime/>
  <w:proofState w:spelling="clean" w:grammar="clean"/>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4908"/>
    <w:rsid w:val="00000ED9"/>
    <w:rsid w:val="00001064"/>
    <w:rsid w:val="000017D2"/>
    <w:rsid w:val="0000340A"/>
    <w:rsid w:val="00005340"/>
    <w:rsid w:val="00006774"/>
    <w:rsid w:val="00006AB3"/>
    <w:rsid w:val="000121C4"/>
    <w:rsid w:val="0001271E"/>
    <w:rsid w:val="00017960"/>
    <w:rsid w:val="00020436"/>
    <w:rsid w:val="000215CB"/>
    <w:rsid w:val="00021CC5"/>
    <w:rsid w:val="000224B9"/>
    <w:rsid w:val="000233B2"/>
    <w:rsid w:val="0002367C"/>
    <w:rsid w:val="0002370A"/>
    <w:rsid w:val="00023B36"/>
    <w:rsid w:val="0002445C"/>
    <w:rsid w:val="00024493"/>
    <w:rsid w:val="0003000A"/>
    <w:rsid w:val="0003050F"/>
    <w:rsid w:val="00030E29"/>
    <w:rsid w:val="00036A7F"/>
    <w:rsid w:val="00036BBA"/>
    <w:rsid w:val="00037A17"/>
    <w:rsid w:val="000403B5"/>
    <w:rsid w:val="000453C0"/>
    <w:rsid w:val="0004628C"/>
    <w:rsid w:val="00047FBB"/>
    <w:rsid w:val="000502BC"/>
    <w:rsid w:val="000511D6"/>
    <w:rsid w:val="00051C08"/>
    <w:rsid w:val="0005552D"/>
    <w:rsid w:val="0005695C"/>
    <w:rsid w:val="00056DC6"/>
    <w:rsid w:val="00057A85"/>
    <w:rsid w:val="00057D7A"/>
    <w:rsid w:val="00060E01"/>
    <w:rsid w:val="00061851"/>
    <w:rsid w:val="00064721"/>
    <w:rsid w:val="000657D6"/>
    <w:rsid w:val="000665D1"/>
    <w:rsid w:val="00067B5E"/>
    <w:rsid w:val="00070B60"/>
    <w:rsid w:val="00072249"/>
    <w:rsid w:val="000729ED"/>
    <w:rsid w:val="000735D9"/>
    <w:rsid w:val="0007390E"/>
    <w:rsid w:val="00074319"/>
    <w:rsid w:val="00074A49"/>
    <w:rsid w:val="00075611"/>
    <w:rsid w:val="00075815"/>
    <w:rsid w:val="0008088D"/>
    <w:rsid w:val="00081E5D"/>
    <w:rsid w:val="00082A7D"/>
    <w:rsid w:val="00082B42"/>
    <w:rsid w:val="00085AA1"/>
    <w:rsid w:val="0008625F"/>
    <w:rsid w:val="00086441"/>
    <w:rsid w:val="0008721A"/>
    <w:rsid w:val="000902A8"/>
    <w:rsid w:val="00090972"/>
    <w:rsid w:val="00093293"/>
    <w:rsid w:val="000938F7"/>
    <w:rsid w:val="00094F34"/>
    <w:rsid w:val="00096ADC"/>
    <w:rsid w:val="000A193F"/>
    <w:rsid w:val="000A3E3B"/>
    <w:rsid w:val="000A4E03"/>
    <w:rsid w:val="000A5B0D"/>
    <w:rsid w:val="000A67D9"/>
    <w:rsid w:val="000A6B05"/>
    <w:rsid w:val="000A6F9A"/>
    <w:rsid w:val="000A6FFE"/>
    <w:rsid w:val="000B0C36"/>
    <w:rsid w:val="000B2B86"/>
    <w:rsid w:val="000B358A"/>
    <w:rsid w:val="000B420A"/>
    <w:rsid w:val="000B47FD"/>
    <w:rsid w:val="000B7646"/>
    <w:rsid w:val="000C13AB"/>
    <w:rsid w:val="000C2EC4"/>
    <w:rsid w:val="000C3654"/>
    <w:rsid w:val="000C4F98"/>
    <w:rsid w:val="000C5211"/>
    <w:rsid w:val="000C527D"/>
    <w:rsid w:val="000C56A6"/>
    <w:rsid w:val="000C601D"/>
    <w:rsid w:val="000C657B"/>
    <w:rsid w:val="000C7CD8"/>
    <w:rsid w:val="000D085D"/>
    <w:rsid w:val="000D1170"/>
    <w:rsid w:val="000D16C7"/>
    <w:rsid w:val="000D2675"/>
    <w:rsid w:val="000D34A1"/>
    <w:rsid w:val="000D67C9"/>
    <w:rsid w:val="000E0F89"/>
    <w:rsid w:val="000E13D0"/>
    <w:rsid w:val="000E369F"/>
    <w:rsid w:val="000F042B"/>
    <w:rsid w:val="000F1C7C"/>
    <w:rsid w:val="000F2318"/>
    <w:rsid w:val="000F2684"/>
    <w:rsid w:val="000F6449"/>
    <w:rsid w:val="000F68EE"/>
    <w:rsid w:val="000F7439"/>
    <w:rsid w:val="00101650"/>
    <w:rsid w:val="001024F4"/>
    <w:rsid w:val="0010257C"/>
    <w:rsid w:val="0010335B"/>
    <w:rsid w:val="00104DFA"/>
    <w:rsid w:val="00106EAF"/>
    <w:rsid w:val="0011115D"/>
    <w:rsid w:val="00112015"/>
    <w:rsid w:val="001121EB"/>
    <w:rsid w:val="00112450"/>
    <w:rsid w:val="0011325B"/>
    <w:rsid w:val="001140DA"/>
    <w:rsid w:val="00115A31"/>
    <w:rsid w:val="00116CEC"/>
    <w:rsid w:val="001221CC"/>
    <w:rsid w:val="00123215"/>
    <w:rsid w:val="00123AB3"/>
    <w:rsid w:val="00124392"/>
    <w:rsid w:val="00125BA5"/>
    <w:rsid w:val="00126C9E"/>
    <w:rsid w:val="00131C99"/>
    <w:rsid w:val="001333C3"/>
    <w:rsid w:val="00134091"/>
    <w:rsid w:val="00134957"/>
    <w:rsid w:val="00134967"/>
    <w:rsid w:val="0013686A"/>
    <w:rsid w:val="00142CB2"/>
    <w:rsid w:val="00142EAE"/>
    <w:rsid w:val="001432DB"/>
    <w:rsid w:val="00143867"/>
    <w:rsid w:val="00145120"/>
    <w:rsid w:val="00145320"/>
    <w:rsid w:val="00151C57"/>
    <w:rsid w:val="00151F03"/>
    <w:rsid w:val="00151F9E"/>
    <w:rsid w:val="00152D36"/>
    <w:rsid w:val="001539AC"/>
    <w:rsid w:val="001548CD"/>
    <w:rsid w:val="00156FD0"/>
    <w:rsid w:val="0016068F"/>
    <w:rsid w:val="00161662"/>
    <w:rsid w:val="00161993"/>
    <w:rsid w:val="00161C92"/>
    <w:rsid w:val="0016248A"/>
    <w:rsid w:val="001624DA"/>
    <w:rsid w:val="0016272E"/>
    <w:rsid w:val="00165A66"/>
    <w:rsid w:val="00165D1E"/>
    <w:rsid w:val="00165D78"/>
    <w:rsid w:val="0016671E"/>
    <w:rsid w:val="001668F2"/>
    <w:rsid w:val="00172E16"/>
    <w:rsid w:val="00174AC5"/>
    <w:rsid w:val="00180BAD"/>
    <w:rsid w:val="00182ADD"/>
    <w:rsid w:val="00182EF5"/>
    <w:rsid w:val="001856BE"/>
    <w:rsid w:val="0019263C"/>
    <w:rsid w:val="0019549B"/>
    <w:rsid w:val="00195BC0"/>
    <w:rsid w:val="001A04BF"/>
    <w:rsid w:val="001A0B94"/>
    <w:rsid w:val="001A3BE5"/>
    <w:rsid w:val="001A3D65"/>
    <w:rsid w:val="001A56EB"/>
    <w:rsid w:val="001A7C3B"/>
    <w:rsid w:val="001B3BDC"/>
    <w:rsid w:val="001B476F"/>
    <w:rsid w:val="001B483D"/>
    <w:rsid w:val="001B4E6D"/>
    <w:rsid w:val="001B5BB5"/>
    <w:rsid w:val="001B5C8A"/>
    <w:rsid w:val="001B5EDC"/>
    <w:rsid w:val="001B5F81"/>
    <w:rsid w:val="001B6E66"/>
    <w:rsid w:val="001C33CD"/>
    <w:rsid w:val="001C5391"/>
    <w:rsid w:val="001C6E6F"/>
    <w:rsid w:val="001D121F"/>
    <w:rsid w:val="001D4110"/>
    <w:rsid w:val="001D55C9"/>
    <w:rsid w:val="001D6214"/>
    <w:rsid w:val="001D62C5"/>
    <w:rsid w:val="001D66F1"/>
    <w:rsid w:val="001D7A05"/>
    <w:rsid w:val="001E0A90"/>
    <w:rsid w:val="001E2B5B"/>
    <w:rsid w:val="001E2CFF"/>
    <w:rsid w:val="001E2EB0"/>
    <w:rsid w:val="001E3B65"/>
    <w:rsid w:val="001E3C13"/>
    <w:rsid w:val="001E3F64"/>
    <w:rsid w:val="001E4AFD"/>
    <w:rsid w:val="001E5665"/>
    <w:rsid w:val="001E5954"/>
    <w:rsid w:val="001E7B44"/>
    <w:rsid w:val="001F1178"/>
    <w:rsid w:val="001F1738"/>
    <w:rsid w:val="001F3A48"/>
    <w:rsid w:val="00200392"/>
    <w:rsid w:val="00203316"/>
    <w:rsid w:val="00207BD9"/>
    <w:rsid w:val="00207E75"/>
    <w:rsid w:val="0021029E"/>
    <w:rsid w:val="00212D94"/>
    <w:rsid w:val="002145BC"/>
    <w:rsid w:val="00214784"/>
    <w:rsid w:val="00215B3F"/>
    <w:rsid w:val="002168DD"/>
    <w:rsid w:val="00217B81"/>
    <w:rsid w:val="002216DB"/>
    <w:rsid w:val="00223544"/>
    <w:rsid w:val="00225538"/>
    <w:rsid w:val="00225664"/>
    <w:rsid w:val="00226052"/>
    <w:rsid w:val="002266F7"/>
    <w:rsid w:val="00226FCC"/>
    <w:rsid w:val="002270DB"/>
    <w:rsid w:val="00230F7A"/>
    <w:rsid w:val="0023111D"/>
    <w:rsid w:val="00231ED5"/>
    <w:rsid w:val="002343BE"/>
    <w:rsid w:val="002345B4"/>
    <w:rsid w:val="002378F8"/>
    <w:rsid w:val="00237B3E"/>
    <w:rsid w:val="002410B7"/>
    <w:rsid w:val="00241A5A"/>
    <w:rsid w:val="00241C25"/>
    <w:rsid w:val="00242CDD"/>
    <w:rsid w:val="002445A7"/>
    <w:rsid w:val="00247031"/>
    <w:rsid w:val="0025114B"/>
    <w:rsid w:val="002525E4"/>
    <w:rsid w:val="00252CA7"/>
    <w:rsid w:val="00255916"/>
    <w:rsid w:val="00255DF3"/>
    <w:rsid w:val="002569A4"/>
    <w:rsid w:val="00257FF6"/>
    <w:rsid w:val="00260432"/>
    <w:rsid w:val="002623BD"/>
    <w:rsid w:val="00262BCB"/>
    <w:rsid w:val="00262C1F"/>
    <w:rsid w:val="0026574D"/>
    <w:rsid w:val="00265BE6"/>
    <w:rsid w:val="00266E15"/>
    <w:rsid w:val="00267452"/>
    <w:rsid w:val="00267DB9"/>
    <w:rsid w:val="0027001F"/>
    <w:rsid w:val="00271A2B"/>
    <w:rsid w:val="002740AD"/>
    <w:rsid w:val="0027414C"/>
    <w:rsid w:val="0027438A"/>
    <w:rsid w:val="00277329"/>
    <w:rsid w:val="00277FE6"/>
    <w:rsid w:val="0028093B"/>
    <w:rsid w:val="00281958"/>
    <w:rsid w:val="00283A7F"/>
    <w:rsid w:val="00284D58"/>
    <w:rsid w:val="00284F9E"/>
    <w:rsid w:val="0028563B"/>
    <w:rsid w:val="00291B8C"/>
    <w:rsid w:val="0029282C"/>
    <w:rsid w:val="0029423A"/>
    <w:rsid w:val="0029566A"/>
    <w:rsid w:val="00295EA5"/>
    <w:rsid w:val="0029768C"/>
    <w:rsid w:val="00297EEA"/>
    <w:rsid w:val="002A2348"/>
    <w:rsid w:val="002A28AD"/>
    <w:rsid w:val="002A2EA0"/>
    <w:rsid w:val="002A49E6"/>
    <w:rsid w:val="002A4D63"/>
    <w:rsid w:val="002A604B"/>
    <w:rsid w:val="002A72A2"/>
    <w:rsid w:val="002B0256"/>
    <w:rsid w:val="002B15CC"/>
    <w:rsid w:val="002B1C2F"/>
    <w:rsid w:val="002B23B8"/>
    <w:rsid w:val="002B249D"/>
    <w:rsid w:val="002B26FA"/>
    <w:rsid w:val="002B4CE2"/>
    <w:rsid w:val="002B5069"/>
    <w:rsid w:val="002B6084"/>
    <w:rsid w:val="002C011D"/>
    <w:rsid w:val="002C0BFB"/>
    <w:rsid w:val="002C304F"/>
    <w:rsid w:val="002C49A7"/>
    <w:rsid w:val="002C5B12"/>
    <w:rsid w:val="002C7200"/>
    <w:rsid w:val="002D03FC"/>
    <w:rsid w:val="002D0869"/>
    <w:rsid w:val="002D0F9F"/>
    <w:rsid w:val="002D336D"/>
    <w:rsid w:val="002D38BE"/>
    <w:rsid w:val="002D38C3"/>
    <w:rsid w:val="002D3BBB"/>
    <w:rsid w:val="002D4177"/>
    <w:rsid w:val="002D4E7F"/>
    <w:rsid w:val="002D5CD0"/>
    <w:rsid w:val="002D60B4"/>
    <w:rsid w:val="002D7734"/>
    <w:rsid w:val="002D7A1A"/>
    <w:rsid w:val="002E7102"/>
    <w:rsid w:val="002F0625"/>
    <w:rsid w:val="002F0973"/>
    <w:rsid w:val="002F23A4"/>
    <w:rsid w:val="002F420B"/>
    <w:rsid w:val="003006BE"/>
    <w:rsid w:val="00300FAC"/>
    <w:rsid w:val="0030168A"/>
    <w:rsid w:val="00301AAD"/>
    <w:rsid w:val="003025B4"/>
    <w:rsid w:val="00302B10"/>
    <w:rsid w:val="003042C2"/>
    <w:rsid w:val="00304C9C"/>
    <w:rsid w:val="003056EC"/>
    <w:rsid w:val="00306019"/>
    <w:rsid w:val="00310271"/>
    <w:rsid w:val="00310DFE"/>
    <w:rsid w:val="00311184"/>
    <w:rsid w:val="00311AD9"/>
    <w:rsid w:val="00312C67"/>
    <w:rsid w:val="0031308E"/>
    <w:rsid w:val="003132DA"/>
    <w:rsid w:val="003139D0"/>
    <w:rsid w:val="00313A2A"/>
    <w:rsid w:val="003144D8"/>
    <w:rsid w:val="003146CC"/>
    <w:rsid w:val="00314A88"/>
    <w:rsid w:val="003150A0"/>
    <w:rsid w:val="00320641"/>
    <w:rsid w:val="003226F6"/>
    <w:rsid w:val="003230DB"/>
    <w:rsid w:val="003235AD"/>
    <w:rsid w:val="00324977"/>
    <w:rsid w:val="00325985"/>
    <w:rsid w:val="0032705B"/>
    <w:rsid w:val="00327196"/>
    <w:rsid w:val="0033111D"/>
    <w:rsid w:val="00332068"/>
    <w:rsid w:val="00333931"/>
    <w:rsid w:val="003437B0"/>
    <w:rsid w:val="003441B5"/>
    <w:rsid w:val="00345B1D"/>
    <w:rsid w:val="00346977"/>
    <w:rsid w:val="00347E31"/>
    <w:rsid w:val="00352004"/>
    <w:rsid w:val="0035326A"/>
    <w:rsid w:val="00353B62"/>
    <w:rsid w:val="00354B0C"/>
    <w:rsid w:val="0035672A"/>
    <w:rsid w:val="00357E3A"/>
    <w:rsid w:val="00360764"/>
    <w:rsid w:val="00363273"/>
    <w:rsid w:val="00364ED1"/>
    <w:rsid w:val="003655B8"/>
    <w:rsid w:val="00366DB7"/>
    <w:rsid w:val="00367A95"/>
    <w:rsid w:val="0037014C"/>
    <w:rsid w:val="0037053B"/>
    <w:rsid w:val="00372B90"/>
    <w:rsid w:val="00373A50"/>
    <w:rsid w:val="003744AA"/>
    <w:rsid w:val="00380DFE"/>
    <w:rsid w:val="0038206C"/>
    <w:rsid w:val="0038207D"/>
    <w:rsid w:val="0038299B"/>
    <w:rsid w:val="00383138"/>
    <w:rsid w:val="00391954"/>
    <w:rsid w:val="00392728"/>
    <w:rsid w:val="003929F8"/>
    <w:rsid w:val="00393327"/>
    <w:rsid w:val="00394067"/>
    <w:rsid w:val="003964A3"/>
    <w:rsid w:val="00397904"/>
    <w:rsid w:val="003A0ED2"/>
    <w:rsid w:val="003A19CD"/>
    <w:rsid w:val="003A1B96"/>
    <w:rsid w:val="003A375B"/>
    <w:rsid w:val="003A438A"/>
    <w:rsid w:val="003A4F07"/>
    <w:rsid w:val="003A6744"/>
    <w:rsid w:val="003B0065"/>
    <w:rsid w:val="003B0814"/>
    <w:rsid w:val="003B179A"/>
    <w:rsid w:val="003B1D51"/>
    <w:rsid w:val="003B28D8"/>
    <w:rsid w:val="003B2A27"/>
    <w:rsid w:val="003B527C"/>
    <w:rsid w:val="003C1278"/>
    <w:rsid w:val="003C1997"/>
    <w:rsid w:val="003C3CA6"/>
    <w:rsid w:val="003C40F2"/>
    <w:rsid w:val="003C59B2"/>
    <w:rsid w:val="003C6DC0"/>
    <w:rsid w:val="003C7D97"/>
    <w:rsid w:val="003D043D"/>
    <w:rsid w:val="003D188D"/>
    <w:rsid w:val="003D2099"/>
    <w:rsid w:val="003D2237"/>
    <w:rsid w:val="003D43FC"/>
    <w:rsid w:val="003D46A4"/>
    <w:rsid w:val="003D5A1A"/>
    <w:rsid w:val="003D7AE1"/>
    <w:rsid w:val="003E2188"/>
    <w:rsid w:val="003E2B3D"/>
    <w:rsid w:val="003E3A1D"/>
    <w:rsid w:val="003E54BA"/>
    <w:rsid w:val="003E6B85"/>
    <w:rsid w:val="003E7CC5"/>
    <w:rsid w:val="003E7EDF"/>
    <w:rsid w:val="003F2D96"/>
    <w:rsid w:val="003F6ADF"/>
    <w:rsid w:val="00401E4A"/>
    <w:rsid w:val="00402884"/>
    <w:rsid w:val="004043B8"/>
    <w:rsid w:val="00410812"/>
    <w:rsid w:val="004123A3"/>
    <w:rsid w:val="00413C63"/>
    <w:rsid w:val="00414C4C"/>
    <w:rsid w:val="00420F72"/>
    <w:rsid w:val="00420F78"/>
    <w:rsid w:val="00421B18"/>
    <w:rsid w:val="00422391"/>
    <w:rsid w:val="00422BBD"/>
    <w:rsid w:val="0042337C"/>
    <w:rsid w:val="00423F3F"/>
    <w:rsid w:val="004245DE"/>
    <w:rsid w:val="004247BB"/>
    <w:rsid w:val="00427E24"/>
    <w:rsid w:val="00430A11"/>
    <w:rsid w:val="0043121F"/>
    <w:rsid w:val="004313C6"/>
    <w:rsid w:val="00435444"/>
    <w:rsid w:val="0044034E"/>
    <w:rsid w:val="00442D67"/>
    <w:rsid w:val="00445196"/>
    <w:rsid w:val="00445C01"/>
    <w:rsid w:val="00447008"/>
    <w:rsid w:val="00447422"/>
    <w:rsid w:val="00451079"/>
    <w:rsid w:val="00455DD9"/>
    <w:rsid w:val="0045716D"/>
    <w:rsid w:val="00457525"/>
    <w:rsid w:val="00457C79"/>
    <w:rsid w:val="00457ECE"/>
    <w:rsid w:val="00460513"/>
    <w:rsid w:val="004655F2"/>
    <w:rsid w:val="00470184"/>
    <w:rsid w:val="004713D3"/>
    <w:rsid w:val="00471E51"/>
    <w:rsid w:val="00471EB2"/>
    <w:rsid w:val="00471F02"/>
    <w:rsid w:val="00472C71"/>
    <w:rsid w:val="00473881"/>
    <w:rsid w:val="00473B72"/>
    <w:rsid w:val="00474E9D"/>
    <w:rsid w:val="00476811"/>
    <w:rsid w:val="00477040"/>
    <w:rsid w:val="004823B9"/>
    <w:rsid w:val="004834B0"/>
    <w:rsid w:val="004839F6"/>
    <w:rsid w:val="00483B03"/>
    <w:rsid w:val="0048575F"/>
    <w:rsid w:val="00485C85"/>
    <w:rsid w:val="00486A58"/>
    <w:rsid w:val="00490C32"/>
    <w:rsid w:val="004914B9"/>
    <w:rsid w:val="00492454"/>
    <w:rsid w:val="00492F42"/>
    <w:rsid w:val="00493CBA"/>
    <w:rsid w:val="00495193"/>
    <w:rsid w:val="00495E66"/>
    <w:rsid w:val="004974B0"/>
    <w:rsid w:val="00497CCE"/>
    <w:rsid w:val="00497E7E"/>
    <w:rsid w:val="004A13A8"/>
    <w:rsid w:val="004A180D"/>
    <w:rsid w:val="004A2994"/>
    <w:rsid w:val="004A2A33"/>
    <w:rsid w:val="004A3754"/>
    <w:rsid w:val="004A38FA"/>
    <w:rsid w:val="004A3A17"/>
    <w:rsid w:val="004A3B5B"/>
    <w:rsid w:val="004A5036"/>
    <w:rsid w:val="004A5066"/>
    <w:rsid w:val="004A71B8"/>
    <w:rsid w:val="004B0C1F"/>
    <w:rsid w:val="004B2126"/>
    <w:rsid w:val="004B3F25"/>
    <w:rsid w:val="004B4481"/>
    <w:rsid w:val="004B5C89"/>
    <w:rsid w:val="004B7B2F"/>
    <w:rsid w:val="004C079D"/>
    <w:rsid w:val="004C1155"/>
    <w:rsid w:val="004C32E2"/>
    <w:rsid w:val="004C33D2"/>
    <w:rsid w:val="004C4E87"/>
    <w:rsid w:val="004C547C"/>
    <w:rsid w:val="004C6735"/>
    <w:rsid w:val="004C76D6"/>
    <w:rsid w:val="004D0289"/>
    <w:rsid w:val="004D07A5"/>
    <w:rsid w:val="004D2A11"/>
    <w:rsid w:val="004D320A"/>
    <w:rsid w:val="004D3ECE"/>
    <w:rsid w:val="004D4107"/>
    <w:rsid w:val="004D4F3E"/>
    <w:rsid w:val="004D5A37"/>
    <w:rsid w:val="004D6B42"/>
    <w:rsid w:val="004D7BE8"/>
    <w:rsid w:val="004E0ADF"/>
    <w:rsid w:val="004E3DFD"/>
    <w:rsid w:val="004E5294"/>
    <w:rsid w:val="004F0629"/>
    <w:rsid w:val="004F18CE"/>
    <w:rsid w:val="004F1A61"/>
    <w:rsid w:val="004F28C3"/>
    <w:rsid w:val="004F3260"/>
    <w:rsid w:val="004F4073"/>
    <w:rsid w:val="004F61C7"/>
    <w:rsid w:val="004F70C7"/>
    <w:rsid w:val="0050277F"/>
    <w:rsid w:val="00502817"/>
    <w:rsid w:val="00502890"/>
    <w:rsid w:val="00503C99"/>
    <w:rsid w:val="00504DA2"/>
    <w:rsid w:val="005052B5"/>
    <w:rsid w:val="005055B6"/>
    <w:rsid w:val="00507EF9"/>
    <w:rsid w:val="00510E82"/>
    <w:rsid w:val="00514212"/>
    <w:rsid w:val="00514BA1"/>
    <w:rsid w:val="00515595"/>
    <w:rsid w:val="00515EDE"/>
    <w:rsid w:val="005167CC"/>
    <w:rsid w:val="00520C42"/>
    <w:rsid w:val="00523708"/>
    <w:rsid w:val="005250CB"/>
    <w:rsid w:val="00527D78"/>
    <w:rsid w:val="00527DB1"/>
    <w:rsid w:val="005346DE"/>
    <w:rsid w:val="005347E8"/>
    <w:rsid w:val="005462E5"/>
    <w:rsid w:val="00547AB5"/>
    <w:rsid w:val="00547D32"/>
    <w:rsid w:val="00550394"/>
    <w:rsid w:val="00551229"/>
    <w:rsid w:val="0055236C"/>
    <w:rsid w:val="00552455"/>
    <w:rsid w:val="00552A30"/>
    <w:rsid w:val="00554B3B"/>
    <w:rsid w:val="0055577C"/>
    <w:rsid w:val="00557823"/>
    <w:rsid w:val="005579AE"/>
    <w:rsid w:val="0056077B"/>
    <w:rsid w:val="005625AC"/>
    <w:rsid w:val="0056276E"/>
    <w:rsid w:val="00562FD4"/>
    <w:rsid w:val="00565040"/>
    <w:rsid w:val="00566088"/>
    <w:rsid w:val="00567460"/>
    <w:rsid w:val="00567ADB"/>
    <w:rsid w:val="005703D2"/>
    <w:rsid w:val="00571438"/>
    <w:rsid w:val="00572D08"/>
    <w:rsid w:val="005735C6"/>
    <w:rsid w:val="00575B9B"/>
    <w:rsid w:val="0057638D"/>
    <w:rsid w:val="00577971"/>
    <w:rsid w:val="00577AA0"/>
    <w:rsid w:val="00580905"/>
    <w:rsid w:val="00581CB7"/>
    <w:rsid w:val="00583B64"/>
    <w:rsid w:val="00583EFA"/>
    <w:rsid w:val="00584BB7"/>
    <w:rsid w:val="00584E93"/>
    <w:rsid w:val="00587FBC"/>
    <w:rsid w:val="00590AA1"/>
    <w:rsid w:val="00591AD6"/>
    <w:rsid w:val="00592718"/>
    <w:rsid w:val="005933DF"/>
    <w:rsid w:val="00593F3B"/>
    <w:rsid w:val="00594B6F"/>
    <w:rsid w:val="00595AE7"/>
    <w:rsid w:val="0059740D"/>
    <w:rsid w:val="00597473"/>
    <w:rsid w:val="005A0445"/>
    <w:rsid w:val="005A07C8"/>
    <w:rsid w:val="005A4934"/>
    <w:rsid w:val="005A4EDB"/>
    <w:rsid w:val="005A524B"/>
    <w:rsid w:val="005A5278"/>
    <w:rsid w:val="005A5771"/>
    <w:rsid w:val="005A650F"/>
    <w:rsid w:val="005B084B"/>
    <w:rsid w:val="005B0AA1"/>
    <w:rsid w:val="005B13B1"/>
    <w:rsid w:val="005B1425"/>
    <w:rsid w:val="005B1CF6"/>
    <w:rsid w:val="005B2268"/>
    <w:rsid w:val="005B2927"/>
    <w:rsid w:val="005B3BB9"/>
    <w:rsid w:val="005B49FB"/>
    <w:rsid w:val="005B4F35"/>
    <w:rsid w:val="005B54F0"/>
    <w:rsid w:val="005B7AAD"/>
    <w:rsid w:val="005B7CEE"/>
    <w:rsid w:val="005C007A"/>
    <w:rsid w:val="005C12D9"/>
    <w:rsid w:val="005C3343"/>
    <w:rsid w:val="005C335C"/>
    <w:rsid w:val="005C480F"/>
    <w:rsid w:val="005C5039"/>
    <w:rsid w:val="005C567D"/>
    <w:rsid w:val="005C6C44"/>
    <w:rsid w:val="005D39A0"/>
    <w:rsid w:val="005D3C02"/>
    <w:rsid w:val="005D5DB3"/>
    <w:rsid w:val="005E09E0"/>
    <w:rsid w:val="005E4B70"/>
    <w:rsid w:val="005E4D34"/>
    <w:rsid w:val="005E61D9"/>
    <w:rsid w:val="005E66E5"/>
    <w:rsid w:val="005E7C59"/>
    <w:rsid w:val="005F3DDC"/>
    <w:rsid w:val="005F434D"/>
    <w:rsid w:val="005F5BDB"/>
    <w:rsid w:val="005F729A"/>
    <w:rsid w:val="005F7E52"/>
    <w:rsid w:val="00600EA8"/>
    <w:rsid w:val="00601B93"/>
    <w:rsid w:val="006032BC"/>
    <w:rsid w:val="006063BB"/>
    <w:rsid w:val="006077A0"/>
    <w:rsid w:val="00610310"/>
    <w:rsid w:val="0061219D"/>
    <w:rsid w:val="0061297E"/>
    <w:rsid w:val="00612FED"/>
    <w:rsid w:val="006130DC"/>
    <w:rsid w:val="00613208"/>
    <w:rsid w:val="00613C72"/>
    <w:rsid w:val="00614F60"/>
    <w:rsid w:val="00614F77"/>
    <w:rsid w:val="0061518A"/>
    <w:rsid w:val="006153BA"/>
    <w:rsid w:val="00615C64"/>
    <w:rsid w:val="006175E1"/>
    <w:rsid w:val="00621468"/>
    <w:rsid w:val="00622F30"/>
    <w:rsid w:val="00623E87"/>
    <w:rsid w:val="00625566"/>
    <w:rsid w:val="00625760"/>
    <w:rsid w:val="006257F7"/>
    <w:rsid w:val="00626162"/>
    <w:rsid w:val="0063039F"/>
    <w:rsid w:val="0063041F"/>
    <w:rsid w:val="006312ED"/>
    <w:rsid w:val="006351ED"/>
    <w:rsid w:val="00637602"/>
    <w:rsid w:val="006413FC"/>
    <w:rsid w:val="00641920"/>
    <w:rsid w:val="00642FC2"/>
    <w:rsid w:val="00645F8E"/>
    <w:rsid w:val="00647106"/>
    <w:rsid w:val="00650371"/>
    <w:rsid w:val="0065043A"/>
    <w:rsid w:val="0065188E"/>
    <w:rsid w:val="00651CF4"/>
    <w:rsid w:val="006524B9"/>
    <w:rsid w:val="00653532"/>
    <w:rsid w:val="00653DC6"/>
    <w:rsid w:val="006546B0"/>
    <w:rsid w:val="00654993"/>
    <w:rsid w:val="006550A6"/>
    <w:rsid w:val="00656321"/>
    <w:rsid w:val="00656ED5"/>
    <w:rsid w:val="00657408"/>
    <w:rsid w:val="00657714"/>
    <w:rsid w:val="00660A04"/>
    <w:rsid w:val="00660F17"/>
    <w:rsid w:val="00662631"/>
    <w:rsid w:val="00664248"/>
    <w:rsid w:val="0066438C"/>
    <w:rsid w:val="00664D19"/>
    <w:rsid w:val="00666FDD"/>
    <w:rsid w:val="00670106"/>
    <w:rsid w:val="006713B1"/>
    <w:rsid w:val="006719A6"/>
    <w:rsid w:val="00671E21"/>
    <w:rsid w:val="006730F4"/>
    <w:rsid w:val="006732ED"/>
    <w:rsid w:val="006750BD"/>
    <w:rsid w:val="00677C80"/>
    <w:rsid w:val="006804C0"/>
    <w:rsid w:val="00681F4F"/>
    <w:rsid w:val="00684479"/>
    <w:rsid w:val="0068473D"/>
    <w:rsid w:val="00684D56"/>
    <w:rsid w:val="006862E6"/>
    <w:rsid w:val="00686FF9"/>
    <w:rsid w:val="006870C6"/>
    <w:rsid w:val="00687B1A"/>
    <w:rsid w:val="00690681"/>
    <w:rsid w:val="00690B8A"/>
    <w:rsid w:val="00692A5F"/>
    <w:rsid w:val="00693230"/>
    <w:rsid w:val="006941F8"/>
    <w:rsid w:val="00695315"/>
    <w:rsid w:val="006A0151"/>
    <w:rsid w:val="006A10C8"/>
    <w:rsid w:val="006A21BB"/>
    <w:rsid w:val="006A22F1"/>
    <w:rsid w:val="006A255C"/>
    <w:rsid w:val="006A4A87"/>
    <w:rsid w:val="006A7333"/>
    <w:rsid w:val="006B004C"/>
    <w:rsid w:val="006B0CA6"/>
    <w:rsid w:val="006B1875"/>
    <w:rsid w:val="006B4908"/>
    <w:rsid w:val="006C09A7"/>
    <w:rsid w:val="006C6932"/>
    <w:rsid w:val="006C747F"/>
    <w:rsid w:val="006D2F1C"/>
    <w:rsid w:val="006D3557"/>
    <w:rsid w:val="006D367F"/>
    <w:rsid w:val="006D3EE2"/>
    <w:rsid w:val="006D487B"/>
    <w:rsid w:val="006D6D0A"/>
    <w:rsid w:val="006D7B9D"/>
    <w:rsid w:val="006E27F1"/>
    <w:rsid w:val="006E3E94"/>
    <w:rsid w:val="006E4EDD"/>
    <w:rsid w:val="006E54AE"/>
    <w:rsid w:val="006E65A8"/>
    <w:rsid w:val="006E7CFA"/>
    <w:rsid w:val="006F0956"/>
    <w:rsid w:val="006F0F2D"/>
    <w:rsid w:val="006F22BB"/>
    <w:rsid w:val="006F255A"/>
    <w:rsid w:val="006F29C6"/>
    <w:rsid w:val="006F643F"/>
    <w:rsid w:val="00700E37"/>
    <w:rsid w:val="0070176E"/>
    <w:rsid w:val="0070226D"/>
    <w:rsid w:val="007026C9"/>
    <w:rsid w:val="00702E25"/>
    <w:rsid w:val="00703007"/>
    <w:rsid w:val="00703322"/>
    <w:rsid w:val="00704F2C"/>
    <w:rsid w:val="00705405"/>
    <w:rsid w:val="00706600"/>
    <w:rsid w:val="00706704"/>
    <w:rsid w:val="007069C9"/>
    <w:rsid w:val="007105E3"/>
    <w:rsid w:val="0071089C"/>
    <w:rsid w:val="00710CE7"/>
    <w:rsid w:val="00711311"/>
    <w:rsid w:val="00711A6D"/>
    <w:rsid w:val="0071246D"/>
    <w:rsid w:val="007158B4"/>
    <w:rsid w:val="00721D47"/>
    <w:rsid w:val="00724C1C"/>
    <w:rsid w:val="0072546C"/>
    <w:rsid w:val="0073403B"/>
    <w:rsid w:val="00734558"/>
    <w:rsid w:val="007350C2"/>
    <w:rsid w:val="00737799"/>
    <w:rsid w:val="00741D57"/>
    <w:rsid w:val="0074438F"/>
    <w:rsid w:val="00744A8B"/>
    <w:rsid w:val="00745CCB"/>
    <w:rsid w:val="00746693"/>
    <w:rsid w:val="007479D6"/>
    <w:rsid w:val="007516FA"/>
    <w:rsid w:val="00751EFF"/>
    <w:rsid w:val="00752595"/>
    <w:rsid w:val="00752EB6"/>
    <w:rsid w:val="007530C8"/>
    <w:rsid w:val="007547E7"/>
    <w:rsid w:val="0075697B"/>
    <w:rsid w:val="007572C9"/>
    <w:rsid w:val="00757DC4"/>
    <w:rsid w:val="00763160"/>
    <w:rsid w:val="0076440B"/>
    <w:rsid w:val="00766D11"/>
    <w:rsid w:val="00772969"/>
    <w:rsid w:val="00773548"/>
    <w:rsid w:val="0077508C"/>
    <w:rsid w:val="00776FE4"/>
    <w:rsid w:val="00782CCA"/>
    <w:rsid w:val="00782EF7"/>
    <w:rsid w:val="00784103"/>
    <w:rsid w:val="00785283"/>
    <w:rsid w:val="00786AE8"/>
    <w:rsid w:val="007876DF"/>
    <w:rsid w:val="00791D35"/>
    <w:rsid w:val="00792117"/>
    <w:rsid w:val="00793EB6"/>
    <w:rsid w:val="00795962"/>
    <w:rsid w:val="00796CD5"/>
    <w:rsid w:val="007A0126"/>
    <w:rsid w:val="007A07CB"/>
    <w:rsid w:val="007A0C3D"/>
    <w:rsid w:val="007A1448"/>
    <w:rsid w:val="007A44AF"/>
    <w:rsid w:val="007A5078"/>
    <w:rsid w:val="007A57E6"/>
    <w:rsid w:val="007A65CB"/>
    <w:rsid w:val="007B02E2"/>
    <w:rsid w:val="007B0924"/>
    <w:rsid w:val="007B0A7A"/>
    <w:rsid w:val="007B0D1A"/>
    <w:rsid w:val="007B1A03"/>
    <w:rsid w:val="007B1A86"/>
    <w:rsid w:val="007B2545"/>
    <w:rsid w:val="007B3D60"/>
    <w:rsid w:val="007B53E9"/>
    <w:rsid w:val="007B5F27"/>
    <w:rsid w:val="007B6AF2"/>
    <w:rsid w:val="007C02C9"/>
    <w:rsid w:val="007C4719"/>
    <w:rsid w:val="007C69BE"/>
    <w:rsid w:val="007C79EB"/>
    <w:rsid w:val="007D05A0"/>
    <w:rsid w:val="007D0963"/>
    <w:rsid w:val="007D0A3B"/>
    <w:rsid w:val="007D4D9B"/>
    <w:rsid w:val="007D5846"/>
    <w:rsid w:val="007D6566"/>
    <w:rsid w:val="007D7A79"/>
    <w:rsid w:val="007E0260"/>
    <w:rsid w:val="007E02AE"/>
    <w:rsid w:val="007E02F0"/>
    <w:rsid w:val="007E030B"/>
    <w:rsid w:val="007E0BE4"/>
    <w:rsid w:val="007E257E"/>
    <w:rsid w:val="007E3A11"/>
    <w:rsid w:val="007E5AEF"/>
    <w:rsid w:val="007E6C1A"/>
    <w:rsid w:val="007F353C"/>
    <w:rsid w:val="007F52D6"/>
    <w:rsid w:val="007F5654"/>
    <w:rsid w:val="007F6D62"/>
    <w:rsid w:val="0080224C"/>
    <w:rsid w:val="00803DD7"/>
    <w:rsid w:val="008052AD"/>
    <w:rsid w:val="0080538E"/>
    <w:rsid w:val="00805D7E"/>
    <w:rsid w:val="00806EB8"/>
    <w:rsid w:val="00812984"/>
    <w:rsid w:val="00812BDF"/>
    <w:rsid w:val="008141FA"/>
    <w:rsid w:val="00814CBD"/>
    <w:rsid w:val="00815D61"/>
    <w:rsid w:val="00815F32"/>
    <w:rsid w:val="00816420"/>
    <w:rsid w:val="00816511"/>
    <w:rsid w:val="00820263"/>
    <w:rsid w:val="00821952"/>
    <w:rsid w:val="00821955"/>
    <w:rsid w:val="00821EFD"/>
    <w:rsid w:val="00822EF7"/>
    <w:rsid w:val="00823518"/>
    <w:rsid w:val="0082656D"/>
    <w:rsid w:val="00826CD0"/>
    <w:rsid w:val="00826E00"/>
    <w:rsid w:val="00827681"/>
    <w:rsid w:val="00827D6D"/>
    <w:rsid w:val="0083003A"/>
    <w:rsid w:val="0083111D"/>
    <w:rsid w:val="00832268"/>
    <w:rsid w:val="008325A8"/>
    <w:rsid w:val="00832946"/>
    <w:rsid w:val="008359E7"/>
    <w:rsid w:val="00835F40"/>
    <w:rsid w:val="008379DB"/>
    <w:rsid w:val="008402A0"/>
    <w:rsid w:val="00840E82"/>
    <w:rsid w:val="00842A1B"/>
    <w:rsid w:val="0084526F"/>
    <w:rsid w:val="0084532C"/>
    <w:rsid w:val="008507A9"/>
    <w:rsid w:val="008507B9"/>
    <w:rsid w:val="0085221E"/>
    <w:rsid w:val="0085639C"/>
    <w:rsid w:val="00856784"/>
    <w:rsid w:val="00860011"/>
    <w:rsid w:val="00860495"/>
    <w:rsid w:val="00860B38"/>
    <w:rsid w:val="008622E1"/>
    <w:rsid w:val="00862DD3"/>
    <w:rsid w:val="00866762"/>
    <w:rsid w:val="0086740B"/>
    <w:rsid w:val="00867BDE"/>
    <w:rsid w:val="008700E0"/>
    <w:rsid w:val="008718F7"/>
    <w:rsid w:val="00873608"/>
    <w:rsid w:val="00874CD7"/>
    <w:rsid w:val="00874F13"/>
    <w:rsid w:val="00875975"/>
    <w:rsid w:val="00875A38"/>
    <w:rsid w:val="00875E77"/>
    <w:rsid w:val="0087602C"/>
    <w:rsid w:val="008806D6"/>
    <w:rsid w:val="00880C29"/>
    <w:rsid w:val="00883322"/>
    <w:rsid w:val="00886009"/>
    <w:rsid w:val="00886A8D"/>
    <w:rsid w:val="008944E8"/>
    <w:rsid w:val="00894982"/>
    <w:rsid w:val="00895080"/>
    <w:rsid w:val="008962CF"/>
    <w:rsid w:val="0089674D"/>
    <w:rsid w:val="00896767"/>
    <w:rsid w:val="008A0D6A"/>
    <w:rsid w:val="008A194F"/>
    <w:rsid w:val="008A274A"/>
    <w:rsid w:val="008A27F5"/>
    <w:rsid w:val="008A294F"/>
    <w:rsid w:val="008A3410"/>
    <w:rsid w:val="008A3DF3"/>
    <w:rsid w:val="008A4DF1"/>
    <w:rsid w:val="008A647F"/>
    <w:rsid w:val="008A6554"/>
    <w:rsid w:val="008A7BC6"/>
    <w:rsid w:val="008A7D19"/>
    <w:rsid w:val="008B0EBA"/>
    <w:rsid w:val="008B0F2D"/>
    <w:rsid w:val="008B2DD5"/>
    <w:rsid w:val="008B3A18"/>
    <w:rsid w:val="008B3CEB"/>
    <w:rsid w:val="008B72E4"/>
    <w:rsid w:val="008C18F2"/>
    <w:rsid w:val="008C27E8"/>
    <w:rsid w:val="008C38EC"/>
    <w:rsid w:val="008C4545"/>
    <w:rsid w:val="008C48F5"/>
    <w:rsid w:val="008D0135"/>
    <w:rsid w:val="008D0B9C"/>
    <w:rsid w:val="008D2F31"/>
    <w:rsid w:val="008D32DD"/>
    <w:rsid w:val="008D5CCB"/>
    <w:rsid w:val="008D6AB9"/>
    <w:rsid w:val="008D6F3C"/>
    <w:rsid w:val="008E01A5"/>
    <w:rsid w:val="008E0599"/>
    <w:rsid w:val="008E11B6"/>
    <w:rsid w:val="008E1DCA"/>
    <w:rsid w:val="008E32D0"/>
    <w:rsid w:val="008E4386"/>
    <w:rsid w:val="008E49A2"/>
    <w:rsid w:val="008E66BA"/>
    <w:rsid w:val="008E6A91"/>
    <w:rsid w:val="008E7593"/>
    <w:rsid w:val="008F2CCF"/>
    <w:rsid w:val="008F34CB"/>
    <w:rsid w:val="008F3BCB"/>
    <w:rsid w:val="008F64BD"/>
    <w:rsid w:val="008F7723"/>
    <w:rsid w:val="008F7806"/>
    <w:rsid w:val="00901E4A"/>
    <w:rsid w:val="00904909"/>
    <w:rsid w:val="00905427"/>
    <w:rsid w:val="00905D6F"/>
    <w:rsid w:val="009065C8"/>
    <w:rsid w:val="009104EF"/>
    <w:rsid w:val="00910ACB"/>
    <w:rsid w:val="00911038"/>
    <w:rsid w:val="00911C89"/>
    <w:rsid w:val="00912E13"/>
    <w:rsid w:val="009130B0"/>
    <w:rsid w:val="009133AF"/>
    <w:rsid w:val="009141E2"/>
    <w:rsid w:val="009144BB"/>
    <w:rsid w:val="009145A6"/>
    <w:rsid w:val="00914D9C"/>
    <w:rsid w:val="00914DF0"/>
    <w:rsid w:val="009156BF"/>
    <w:rsid w:val="0091600D"/>
    <w:rsid w:val="009160A4"/>
    <w:rsid w:val="009168E7"/>
    <w:rsid w:val="009200D4"/>
    <w:rsid w:val="009200FD"/>
    <w:rsid w:val="009204B3"/>
    <w:rsid w:val="00921C42"/>
    <w:rsid w:val="00922D55"/>
    <w:rsid w:val="0092304D"/>
    <w:rsid w:val="009232C5"/>
    <w:rsid w:val="00923554"/>
    <w:rsid w:val="009275C4"/>
    <w:rsid w:val="009304BE"/>
    <w:rsid w:val="009315C2"/>
    <w:rsid w:val="00932440"/>
    <w:rsid w:val="00932E34"/>
    <w:rsid w:val="0093430B"/>
    <w:rsid w:val="00944127"/>
    <w:rsid w:val="00944AAF"/>
    <w:rsid w:val="0094634E"/>
    <w:rsid w:val="00946AD8"/>
    <w:rsid w:val="009472EA"/>
    <w:rsid w:val="00947BEA"/>
    <w:rsid w:val="00947F11"/>
    <w:rsid w:val="00950872"/>
    <w:rsid w:val="00951135"/>
    <w:rsid w:val="009541C0"/>
    <w:rsid w:val="00955C0C"/>
    <w:rsid w:val="009561B1"/>
    <w:rsid w:val="009561F1"/>
    <w:rsid w:val="00956D37"/>
    <w:rsid w:val="009572BC"/>
    <w:rsid w:val="009616EC"/>
    <w:rsid w:val="00962258"/>
    <w:rsid w:val="0096670F"/>
    <w:rsid w:val="00972880"/>
    <w:rsid w:val="00973AC2"/>
    <w:rsid w:val="009740C7"/>
    <w:rsid w:val="00977FE7"/>
    <w:rsid w:val="009809DA"/>
    <w:rsid w:val="00983F15"/>
    <w:rsid w:val="0098573A"/>
    <w:rsid w:val="00986BC7"/>
    <w:rsid w:val="0099214B"/>
    <w:rsid w:val="00992F14"/>
    <w:rsid w:val="00992FE0"/>
    <w:rsid w:val="009943AA"/>
    <w:rsid w:val="00996584"/>
    <w:rsid w:val="009A0715"/>
    <w:rsid w:val="009A10DF"/>
    <w:rsid w:val="009A1AE5"/>
    <w:rsid w:val="009A21AD"/>
    <w:rsid w:val="009A2A67"/>
    <w:rsid w:val="009A7D4A"/>
    <w:rsid w:val="009B3005"/>
    <w:rsid w:val="009B3959"/>
    <w:rsid w:val="009B5235"/>
    <w:rsid w:val="009B5AB9"/>
    <w:rsid w:val="009B60F6"/>
    <w:rsid w:val="009B6B4B"/>
    <w:rsid w:val="009B75FE"/>
    <w:rsid w:val="009C02FD"/>
    <w:rsid w:val="009C0CDE"/>
    <w:rsid w:val="009C29D1"/>
    <w:rsid w:val="009C3980"/>
    <w:rsid w:val="009C3E87"/>
    <w:rsid w:val="009C43BA"/>
    <w:rsid w:val="009C4F07"/>
    <w:rsid w:val="009C5070"/>
    <w:rsid w:val="009C71D0"/>
    <w:rsid w:val="009C7622"/>
    <w:rsid w:val="009C78DA"/>
    <w:rsid w:val="009D06C9"/>
    <w:rsid w:val="009D1E6D"/>
    <w:rsid w:val="009D2026"/>
    <w:rsid w:val="009D2C81"/>
    <w:rsid w:val="009D3C78"/>
    <w:rsid w:val="009D3D59"/>
    <w:rsid w:val="009E161B"/>
    <w:rsid w:val="009E1682"/>
    <w:rsid w:val="009E35E5"/>
    <w:rsid w:val="009E5D70"/>
    <w:rsid w:val="009E7639"/>
    <w:rsid w:val="009F1024"/>
    <w:rsid w:val="009F1A80"/>
    <w:rsid w:val="009F23FF"/>
    <w:rsid w:val="009F2AF9"/>
    <w:rsid w:val="009F31AC"/>
    <w:rsid w:val="009F3630"/>
    <w:rsid w:val="009F44A2"/>
    <w:rsid w:val="009F550A"/>
    <w:rsid w:val="009F6FBF"/>
    <w:rsid w:val="009F75B0"/>
    <w:rsid w:val="009F7846"/>
    <w:rsid w:val="009F7EE3"/>
    <w:rsid w:val="00A00077"/>
    <w:rsid w:val="00A00B73"/>
    <w:rsid w:val="00A01798"/>
    <w:rsid w:val="00A021A0"/>
    <w:rsid w:val="00A024C1"/>
    <w:rsid w:val="00A04B30"/>
    <w:rsid w:val="00A055AA"/>
    <w:rsid w:val="00A05C6B"/>
    <w:rsid w:val="00A07461"/>
    <w:rsid w:val="00A123CF"/>
    <w:rsid w:val="00A12586"/>
    <w:rsid w:val="00A12841"/>
    <w:rsid w:val="00A13119"/>
    <w:rsid w:val="00A13B76"/>
    <w:rsid w:val="00A179A0"/>
    <w:rsid w:val="00A17B84"/>
    <w:rsid w:val="00A20BED"/>
    <w:rsid w:val="00A24A98"/>
    <w:rsid w:val="00A25C89"/>
    <w:rsid w:val="00A27392"/>
    <w:rsid w:val="00A33AE8"/>
    <w:rsid w:val="00A341BD"/>
    <w:rsid w:val="00A410CC"/>
    <w:rsid w:val="00A42EAA"/>
    <w:rsid w:val="00A508B6"/>
    <w:rsid w:val="00A523F6"/>
    <w:rsid w:val="00A54853"/>
    <w:rsid w:val="00A55AC7"/>
    <w:rsid w:val="00A55C41"/>
    <w:rsid w:val="00A57359"/>
    <w:rsid w:val="00A60127"/>
    <w:rsid w:val="00A613F0"/>
    <w:rsid w:val="00A61741"/>
    <w:rsid w:val="00A61B1D"/>
    <w:rsid w:val="00A6239F"/>
    <w:rsid w:val="00A654EF"/>
    <w:rsid w:val="00A6627D"/>
    <w:rsid w:val="00A67946"/>
    <w:rsid w:val="00A67B1B"/>
    <w:rsid w:val="00A70DE9"/>
    <w:rsid w:val="00A73015"/>
    <w:rsid w:val="00A755A3"/>
    <w:rsid w:val="00A75926"/>
    <w:rsid w:val="00A80610"/>
    <w:rsid w:val="00A825B1"/>
    <w:rsid w:val="00A83252"/>
    <w:rsid w:val="00A83E41"/>
    <w:rsid w:val="00A84B1A"/>
    <w:rsid w:val="00A90300"/>
    <w:rsid w:val="00A9043E"/>
    <w:rsid w:val="00A906A2"/>
    <w:rsid w:val="00A90E56"/>
    <w:rsid w:val="00A9142C"/>
    <w:rsid w:val="00A91F32"/>
    <w:rsid w:val="00A92515"/>
    <w:rsid w:val="00A963C3"/>
    <w:rsid w:val="00A96E53"/>
    <w:rsid w:val="00AA0AF8"/>
    <w:rsid w:val="00AA124C"/>
    <w:rsid w:val="00AA209F"/>
    <w:rsid w:val="00AA4AE1"/>
    <w:rsid w:val="00AA4F89"/>
    <w:rsid w:val="00AA5340"/>
    <w:rsid w:val="00AA5DA0"/>
    <w:rsid w:val="00AA620B"/>
    <w:rsid w:val="00AB05E0"/>
    <w:rsid w:val="00AB0A1D"/>
    <w:rsid w:val="00AB1D8F"/>
    <w:rsid w:val="00AB35D9"/>
    <w:rsid w:val="00AB3841"/>
    <w:rsid w:val="00AB48FA"/>
    <w:rsid w:val="00AB5266"/>
    <w:rsid w:val="00AB53E9"/>
    <w:rsid w:val="00AB724F"/>
    <w:rsid w:val="00AC308C"/>
    <w:rsid w:val="00AC3C13"/>
    <w:rsid w:val="00AC4060"/>
    <w:rsid w:val="00AC5CB1"/>
    <w:rsid w:val="00AD0422"/>
    <w:rsid w:val="00AD1B3C"/>
    <w:rsid w:val="00AD2ACB"/>
    <w:rsid w:val="00AD49C5"/>
    <w:rsid w:val="00AD5ED0"/>
    <w:rsid w:val="00AD6088"/>
    <w:rsid w:val="00AD6200"/>
    <w:rsid w:val="00AD75AE"/>
    <w:rsid w:val="00AD7F1A"/>
    <w:rsid w:val="00AE0CDE"/>
    <w:rsid w:val="00AE18DF"/>
    <w:rsid w:val="00AE1E43"/>
    <w:rsid w:val="00AE20F5"/>
    <w:rsid w:val="00AE3698"/>
    <w:rsid w:val="00AE38ED"/>
    <w:rsid w:val="00AE4837"/>
    <w:rsid w:val="00AE6E38"/>
    <w:rsid w:val="00AF10FB"/>
    <w:rsid w:val="00AF13DF"/>
    <w:rsid w:val="00AF1883"/>
    <w:rsid w:val="00AF35C7"/>
    <w:rsid w:val="00AF450A"/>
    <w:rsid w:val="00B042ED"/>
    <w:rsid w:val="00B04C65"/>
    <w:rsid w:val="00B05CEC"/>
    <w:rsid w:val="00B067E8"/>
    <w:rsid w:val="00B0706A"/>
    <w:rsid w:val="00B1307F"/>
    <w:rsid w:val="00B13E64"/>
    <w:rsid w:val="00B14A15"/>
    <w:rsid w:val="00B1546D"/>
    <w:rsid w:val="00B15A0D"/>
    <w:rsid w:val="00B16477"/>
    <w:rsid w:val="00B17867"/>
    <w:rsid w:val="00B215D0"/>
    <w:rsid w:val="00B2440B"/>
    <w:rsid w:val="00B26F0E"/>
    <w:rsid w:val="00B33351"/>
    <w:rsid w:val="00B346B2"/>
    <w:rsid w:val="00B34A96"/>
    <w:rsid w:val="00B34B9C"/>
    <w:rsid w:val="00B40698"/>
    <w:rsid w:val="00B43F53"/>
    <w:rsid w:val="00B4576B"/>
    <w:rsid w:val="00B45AA4"/>
    <w:rsid w:val="00B5056C"/>
    <w:rsid w:val="00B514D2"/>
    <w:rsid w:val="00B524AB"/>
    <w:rsid w:val="00B537FB"/>
    <w:rsid w:val="00B548E6"/>
    <w:rsid w:val="00B60D13"/>
    <w:rsid w:val="00B61308"/>
    <w:rsid w:val="00B6164A"/>
    <w:rsid w:val="00B63290"/>
    <w:rsid w:val="00B63713"/>
    <w:rsid w:val="00B63B38"/>
    <w:rsid w:val="00B643CE"/>
    <w:rsid w:val="00B6649A"/>
    <w:rsid w:val="00B70429"/>
    <w:rsid w:val="00B707B2"/>
    <w:rsid w:val="00B74569"/>
    <w:rsid w:val="00B74ABE"/>
    <w:rsid w:val="00B7532A"/>
    <w:rsid w:val="00B763EB"/>
    <w:rsid w:val="00B76736"/>
    <w:rsid w:val="00B77AC5"/>
    <w:rsid w:val="00B80B97"/>
    <w:rsid w:val="00B811B5"/>
    <w:rsid w:val="00B815F6"/>
    <w:rsid w:val="00B86470"/>
    <w:rsid w:val="00B902D3"/>
    <w:rsid w:val="00B9075E"/>
    <w:rsid w:val="00B9110B"/>
    <w:rsid w:val="00B915D7"/>
    <w:rsid w:val="00B91CFB"/>
    <w:rsid w:val="00B92020"/>
    <w:rsid w:val="00B94727"/>
    <w:rsid w:val="00B9518E"/>
    <w:rsid w:val="00B951A3"/>
    <w:rsid w:val="00B9580C"/>
    <w:rsid w:val="00B961D3"/>
    <w:rsid w:val="00B97915"/>
    <w:rsid w:val="00B97B51"/>
    <w:rsid w:val="00BA0A76"/>
    <w:rsid w:val="00BA2C91"/>
    <w:rsid w:val="00BA56A8"/>
    <w:rsid w:val="00BA5884"/>
    <w:rsid w:val="00BA7E86"/>
    <w:rsid w:val="00BB04C0"/>
    <w:rsid w:val="00BB283C"/>
    <w:rsid w:val="00BB2E9B"/>
    <w:rsid w:val="00BB2EAF"/>
    <w:rsid w:val="00BB3736"/>
    <w:rsid w:val="00BB47D6"/>
    <w:rsid w:val="00BB58BC"/>
    <w:rsid w:val="00BB772A"/>
    <w:rsid w:val="00BC0DB9"/>
    <w:rsid w:val="00BC1A36"/>
    <w:rsid w:val="00BC1BE3"/>
    <w:rsid w:val="00BC22FF"/>
    <w:rsid w:val="00BC2A8C"/>
    <w:rsid w:val="00BC3581"/>
    <w:rsid w:val="00BC4CDC"/>
    <w:rsid w:val="00BC538F"/>
    <w:rsid w:val="00BD0AC1"/>
    <w:rsid w:val="00BD148B"/>
    <w:rsid w:val="00BD1C9F"/>
    <w:rsid w:val="00BD1EF7"/>
    <w:rsid w:val="00BD273A"/>
    <w:rsid w:val="00BD334C"/>
    <w:rsid w:val="00BD4851"/>
    <w:rsid w:val="00BD4D61"/>
    <w:rsid w:val="00BD5299"/>
    <w:rsid w:val="00BD5608"/>
    <w:rsid w:val="00BD7BF4"/>
    <w:rsid w:val="00BD7D70"/>
    <w:rsid w:val="00BE0B58"/>
    <w:rsid w:val="00BE3817"/>
    <w:rsid w:val="00BE4604"/>
    <w:rsid w:val="00BE53CA"/>
    <w:rsid w:val="00BE53D3"/>
    <w:rsid w:val="00BE67FD"/>
    <w:rsid w:val="00BE6F01"/>
    <w:rsid w:val="00BE7EEF"/>
    <w:rsid w:val="00BF0646"/>
    <w:rsid w:val="00BF0CB2"/>
    <w:rsid w:val="00BF1C66"/>
    <w:rsid w:val="00BF38A6"/>
    <w:rsid w:val="00BF5838"/>
    <w:rsid w:val="00BF5DCB"/>
    <w:rsid w:val="00BF5FE2"/>
    <w:rsid w:val="00C00363"/>
    <w:rsid w:val="00C016F8"/>
    <w:rsid w:val="00C01E9D"/>
    <w:rsid w:val="00C0328F"/>
    <w:rsid w:val="00C037EC"/>
    <w:rsid w:val="00C04ACF"/>
    <w:rsid w:val="00C050B1"/>
    <w:rsid w:val="00C05D24"/>
    <w:rsid w:val="00C07133"/>
    <w:rsid w:val="00C07F84"/>
    <w:rsid w:val="00C10E41"/>
    <w:rsid w:val="00C113DD"/>
    <w:rsid w:val="00C121D4"/>
    <w:rsid w:val="00C13970"/>
    <w:rsid w:val="00C144EE"/>
    <w:rsid w:val="00C16186"/>
    <w:rsid w:val="00C16EC1"/>
    <w:rsid w:val="00C205A5"/>
    <w:rsid w:val="00C210E3"/>
    <w:rsid w:val="00C22222"/>
    <w:rsid w:val="00C23AF9"/>
    <w:rsid w:val="00C242F5"/>
    <w:rsid w:val="00C24FFF"/>
    <w:rsid w:val="00C250B2"/>
    <w:rsid w:val="00C26356"/>
    <w:rsid w:val="00C30AD7"/>
    <w:rsid w:val="00C31003"/>
    <w:rsid w:val="00C32101"/>
    <w:rsid w:val="00C32C4C"/>
    <w:rsid w:val="00C35ABA"/>
    <w:rsid w:val="00C403AF"/>
    <w:rsid w:val="00C40A0C"/>
    <w:rsid w:val="00C438A2"/>
    <w:rsid w:val="00C44C1F"/>
    <w:rsid w:val="00C464E5"/>
    <w:rsid w:val="00C46F49"/>
    <w:rsid w:val="00C478D8"/>
    <w:rsid w:val="00C52031"/>
    <w:rsid w:val="00C542DE"/>
    <w:rsid w:val="00C55155"/>
    <w:rsid w:val="00C600A9"/>
    <w:rsid w:val="00C61725"/>
    <w:rsid w:val="00C6362A"/>
    <w:rsid w:val="00C64FFC"/>
    <w:rsid w:val="00C65A3B"/>
    <w:rsid w:val="00C66D60"/>
    <w:rsid w:val="00C67670"/>
    <w:rsid w:val="00C6771D"/>
    <w:rsid w:val="00C71B55"/>
    <w:rsid w:val="00C722E9"/>
    <w:rsid w:val="00C74B45"/>
    <w:rsid w:val="00C75C38"/>
    <w:rsid w:val="00C80208"/>
    <w:rsid w:val="00C820EA"/>
    <w:rsid w:val="00C83210"/>
    <w:rsid w:val="00C835C1"/>
    <w:rsid w:val="00C8365B"/>
    <w:rsid w:val="00C845F8"/>
    <w:rsid w:val="00C879B1"/>
    <w:rsid w:val="00C9051D"/>
    <w:rsid w:val="00C910D3"/>
    <w:rsid w:val="00C9119A"/>
    <w:rsid w:val="00C91E52"/>
    <w:rsid w:val="00C9325B"/>
    <w:rsid w:val="00C9583C"/>
    <w:rsid w:val="00C95C63"/>
    <w:rsid w:val="00C970FC"/>
    <w:rsid w:val="00C97F0F"/>
    <w:rsid w:val="00C97F25"/>
    <w:rsid w:val="00CA06F7"/>
    <w:rsid w:val="00CA08E4"/>
    <w:rsid w:val="00CA0DFE"/>
    <w:rsid w:val="00CA4950"/>
    <w:rsid w:val="00CA7870"/>
    <w:rsid w:val="00CA7B8E"/>
    <w:rsid w:val="00CB125A"/>
    <w:rsid w:val="00CB19AE"/>
    <w:rsid w:val="00CB1CEF"/>
    <w:rsid w:val="00CB1D88"/>
    <w:rsid w:val="00CB2C0A"/>
    <w:rsid w:val="00CB55FA"/>
    <w:rsid w:val="00CB6DF1"/>
    <w:rsid w:val="00CB7532"/>
    <w:rsid w:val="00CB7FFA"/>
    <w:rsid w:val="00CC2020"/>
    <w:rsid w:val="00CC2A94"/>
    <w:rsid w:val="00CC3A06"/>
    <w:rsid w:val="00CC7D50"/>
    <w:rsid w:val="00CD19DF"/>
    <w:rsid w:val="00CD2832"/>
    <w:rsid w:val="00CD3D98"/>
    <w:rsid w:val="00CD5942"/>
    <w:rsid w:val="00CD5A9F"/>
    <w:rsid w:val="00CD61FA"/>
    <w:rsid w:val="00CE09A5"/>
    <w:rsid w:val="00CE3EA3"/>
    <w:rsid w:val="00CE479C"/>
    <w:rsid w:val="00CE4B81"/>
    <w:rsid w:val="00CE61EA"/>
    <w:rsid w:val="00CF0709"/>
    <w:rsid w:val="00CF1468"/>
    <w:rsid w:val="00CF24F2"/>
    <w:rsid w:val="00CF27A2"/>
    <w:rsid w:val="00CF2DF8"/>
    <w:rsid w:val="00CF447D"/>
    <w:rsid w:val="00CF4A23"/>
    <w:rsid w:val="00CF5D54"/>
    <w:rsid w:val="00CF688B"/>
    <w:rsid w:val="00CF7A17"/>
    <w:rsid w:val="00D00850"/>
    <w:rsid w:val="00D018F0"/>
    <w:rsid w:val="00D01D44"/>
    <w:rsid w:val="00D0222F"/>
    <w:rsid w:val="00D02517"/>
    <w:rsid w:val="00D02849"/>
    <w:rsid w:val="00D04A81"/>
    <w:rsid w:val="00D05445"/>
    <w:rsid w:val="00D05D64"/>
    <w:rsid w:val="00D06286"/>
    <w:rsid w:val="00D06C4E"/>
    <w:rsid w:val="00D06F15"/>
    <w:rsid w:val="00D105F3"/>
    <w:rsid w:val="00D109F9"/>
    <w:rsid w:val="00D123F0"/>
    <w:rsid w:val="00D1697F"/>
    <w:rsid w:val="00D2033E"/>
    <w:rsid w:val="00D214B0"/>
    <w:rsid w:val="00D21C63"/>
    <w:rsid w:val="00D224BC"/>
    <w:rsid w:val="00D22FC6"/>
    <w:rsid w:val="00D257FA"/>
    <w:rsid w:val="00D32B42"/>
    <w:rsid w:val="00D34695"/>
    <w:rsid w:val="00D35FB9"/>
    <w:rsid w:val="00D4047C"/>
    <w:rsid w:val="00D42579"/>
    <w:rsid w:val="00D441DE"/>
    <w:rsid w:val="00D442B2"/>
    <w:rsid w:val="00D44806"/>
    <w:rsid w:val="00D44F41"/>
    <w:rsid w:val="00D468D0"/>
    <w:rsid w:val="00D47AA2"/>
    <w:rsid w:val="00D47E7D"/>
    <w:rsid w:val="00D47F20"/>
    <w:rsid w:val="00D50709"/>
    <w:rsid w:val="00D519DA"/>
    <w:rsid w:val="00D5277E"/>
    <w:rsid w:val="00D53619"/>
    <w:rsid w:val="00D55AA4"/>
    <w:rsid w:val="00D56165"/>
    <w:rsid w:val="00D602F4"/>
    <w:rsid w:val="00D61298"/>
    <w:rsid w:val="00D618A7"/>
    <w:rsid w:val="00D61946"/>
    <w:rsid w:val="00D62D1B"/>
    <w:rsid w:val="00D64870"/>
    <w:rsid w:val="00D6569A"/>
    <w:rsid w:val="00D668A4"/>
    <w:rsid w:val="00D6736A"/>
    <w:rsid w:val="00D67450"/>
    <w:rsid w:val="00D67991"/>
    <w:rsid w:val="00D67BFF"/>
    <w:rsid w:val="00D7135D"/>
    <w:rsid w:val="00D718A1"/>
    <w:rsid w:val="00D73E4D"/>
    <w:rsid w:val="00D74FD2"/>
    <w:rsid w:val="00D7687D"/>
    <w:rsid w:val="00D76C19"/>
    <w:rsid w:val="00D76C28"/>
    <w:rsid w:val="00D76F45"/>
    <w:rsid w:val="00D77E4E"/>
    <w:rsid w:val="00D801F7"/>
    <w:rsid w:val="00D809BE"/>
    <w:rsid w:val="00D80BC0"/>
    <w:rsid w:val="00D83C2A"/>
    <w:rsid w:val="00D840B1"/>
    <w:rsid w:val="00D8556D"/>
    <w:rsid w:val="00D85627"/>
    <w:rsid w:val="00D85BEE"/>
    <w:rsid w:val="00D914BE"/>
    <w:rsid w:val="00D96351"/>
    <w:rsid w:val="00D9660B"/>
    <w:rsid w:val="00D96E51"/>
    <w:rsid w:val="00D9749B"/>
    <w:rsid w:val="00DA12A3"/>
    <w:rsid w:val="00DA3C16"/>
    <w:rsid w:val="00DA5823"/>
    <w:rsid w:val="00DA7568"/>
    <w:rsid w:val="00DB039F"/>
    <w:rsid w:val="00DB514A"/>
    <w:rsid w:val="00DB6F86"/>
    <w:rsid w:val="00DC09C1"/>
    <w:rsid w:val="00DC1613"/>
    <w:rsid w:val="00DC1BDD"/>
    <w:rsid w:val="00DC1F8B"/>
    <w:rsid w:val="00DC4BA4"/>
    <w:rsid w:val="00DC6677"/>
    <w:rsid w:val="00DC7D72"/>
    <w:rsid w:val="00DD0352"/>
    <w:rsid w:val="00DD0E94"/>
    <w:rsid w:val="00DD3190"/>
    <w:rsid w:val="00DD508A"/>
    <w:rsid w:val="00DD6866"/>
    <w:rsid w:val="00DE003E"/>
    <w:rsid w:val="00DE06DE"/>
    <w:rsid w:val="00DE0C5B"/>
    <w:rsid w:val="00DE1356"/>
    <w:rsid w:val="00DE26D4"/>
    <w:rsid w:val="00DE29B1"/>
    <w:rsid w:val="00DE495D"/>
    <w:rsid w:val="00DE5EFC"/>
    <w:rsid w:val="00DE731B"/>
    <w:rsid w:val="00DE7977"/>
    <w:rsid w:val="00DE7FB9"/>
    <w:rsid w:val="00DF2A02"/>
    <w:rsid w:val="00DF374B"/>
    <w:rsid w:val="00DF57BB"/>
    <w:rsid w:val="00DF6ADB"/>
    <w:rsid w:val="00DF79DF"/>
    <w:rsid w:val="00E00414"/>
    <w:rsid w:val="00E01B24"/>
    <w:rsid w:val="00E03252"/>
    <w:rsid w:val="00E038A1"/>
    <w:rsid w:val="00E07FF4"/>
    <w:rsid w:val="00E101B4"/>
    <w:rsid w:val="00E112B3"/>
    <w:rsid w:val="00E128E2"/>
    <w:rsid w:val="00E1343F"/>
    <w:rsid w:val="00E14088"/>
    <w:rsid w:val="00E173C4"/>
    <w:rsid w:val="00E17EE4"/>
    <w:rsid w:val="00E20B31"/>
    <w:rsid w:val="00E22E8E"/>
    <w:rsid w:val="00E23142"/>
    <w:rsid w:val="00E24ED5"/>
    <w:rsid w:val="00E27A37"/>
    <w:rsid w:val="00E30A1B"/>
    <w:rsid w:val="00E34245"/>
    <w:rsid w:val="00E346E7"/>
    <w:rsid w:val="00E36FAD"/>
    <w:rsid w:val="00E37968"/>
    <w:rsid w:val="00E41E12"/>
    <w:rsid w:val="00E42426"/>
    <w:rsid w:val="00E42C6C"/>
    <w:rsid w:val="00E46165"/>
    <w:rsid w:val="00E5176E"/>
    <w:rsid w:val="00E53345"/>
    <w:rsid w:val="00E535E9"/>
    <w:rsid w:val="00E54E9B"/>
    <w:rsid w:val="00E560CE"/>
    <w:rsid w:val="00E56BF3"/>
    <w:rsid w:val="00E61D8E"/>
    <w:rsid w:val="00E61EAC"/>
    <w:rsid w:val="00E62F3B"/>
    <w:rsid w:val="00E64525"/>
    <w:rsid w:val="00E654B8"/>
    <w:rsid w:val="00E670BB"/>
    <w:rsid w:val="00E72A57"/>
    <w:rsid w:val="00E74F4E"/>
    <w:rsid w:val="00E754F1"/>
    <w:rsid w:val="00E76A38"/>
    <w:rsid w:val="00E8380B"/>
    <w:rsid w:val="00E857FE"/>
    <w:rsid w:val="00E8612B"/>
    <w:rsid w:val="00E86973"/>
    <w:rsid w:val="00E86D7A"/>
    <w:rsid w:val="00E8717A"/>
    <w:rsid w:val="00E9019F"/>
    <w:rsid w:val="00E93A78"/>
    <w:rsid w:val="00E95144"/>
    <w:rsid w:val="00E972BA"/>
    <w:rsid w:val="00E97A29"/>
    <w:rsid w:val="00E97A92"/>
    <w:rsid w:val="00E97AC5"/>
    <w:rsid w:val="00EA0001"/>
    <w:rsid w:val="00EA071E"/>
    <w:rsid w:val="00EA2112"/>
    <w:rsid w:val="00EA2F7E"/>
    <w:rsid w:val="00EA3A64"/>
    <w:rsid w:val="00EA428B"/>
    <w:rsid w:val="00EA615D"/>
    <w:rsid w:val="00EA7B8E"/>
    <w:rsid w:val="00EB0C58"/>
    <w:rsid w:val="00EB19E6"/>
    <w:rsid w:val="00EB634C"/>
    <w:rsid w:val="00EB65DD"/>
    <w:rsid w:val="00EC03AA"/>
    <w:rsid w:val="00EC35EF"/>
    <w:rsid w:val="00EC3FD8"/>
    <w:rsid w:val="00EC43B2"/>
    <w:rsid w:val="00EC45DA"/>
    <w:rsid w:val="00EC47AA"/>
    <w:rsid w:val="00EC6DD6"/>
    <w:rsid w:val="00ED14C2"/>
    <w:rsid w:val="00ED48F7"/>
    <w:rsid w:val="00ED79D5"/>
    <w:rsid w:val="00ED7EC4"/>
    <w:rsid w:val="00ED7F21"/>
    <w:rsid w:val="00EE051F"/>
    <w:rsid w:val="00EE0DB6"/>
    <w:rsid w:val="00EE14D9"/>
    <w:rsid w:val="00EE2806"/>
    <w:rsid w:val="00EE451D"/>
    <w:rsid w:val="00EE4951"/>
    <w:rsid w:val="00EE49AB"/>
    <w:rsid w:val="00EE5387"/>
    <w:rsid w:val="00EE6586"/>
    <w:rsid w:val="00EE6CD4"/>
    <w:rsid w:val="00EF2AD1"/>
    <w:rsid w:val="00EF2F41"/>
    <w:rsid w:val="00EF5594"/>
    <w:rsid w:val="00EF58CB"/>
    <w:rsid w:val="00EF6D9C"/>
    <w:rsid w:val="00EF70F2"/>
    <w:rsid w:val="00EF78AD"/>
    <w:rsid w:val="00EF7990"/>
    <w:rsid w:val="00F00EB3"/>
    <w:rsid w:val="00F01055"/>
    <w:rsid w:val="00F03564"/>
    <w:rsid w:val="00F049E5"/>
    <w:rsid w:val="00F04CDA"/>
    <w:rsid w:val="00F04D0D"/>
    <w:rsid w:val="00F0659D"/>
    <w:rsid w:val="00F0660F"/>
    <w:rsid w:val="00F0731F"/>
    <w:rsid w:val="00F07681"/>
    <w:rsid w:val="00F1027B"/>
    <w:rsid w:val="00F10B51"/>
    <w:rsid w:val="00F10BD9"/>
    <w:rsid w:val="00F12211"/>
    <w:rsid w:val="00F142DF"/>
    <w:rsid w:val="00F147E1"/>
    <w:rsid w:val="00F1503E"/>
    <w:rsid w:val="00F1610B"/>
    <w:rsid w:val="00F165DE"/>
    <w:rsid w:val="00F16808"/>
    <w:rsid w:val="00F2062E"/>
    <w:rsid w:val="00F22C34"/>
    <w:rsid w:val="00F27092"/>
    <w:rsid w:val="00F3046E"/>
    <w:rsid w:val="00F3125B"/>
    <w:rsid w:val="00F317D8"/>
    <w:rsid w:val="00F31E59"/>
    <w:rsid w:val="00F32290"/>
    <w:rsid w:val="00F33F90"/>
    <w:rsid w:val="00F35331"/>
    <w:rsid w:val="00F361C2"/>
    <w:rsid w:val="00F4132E"/>
    <w:rsid w:val="00F4248D"/>
    <w:rsid w:val="00F436FB"/>
    <w:rsid w:val="00F45C49"/>
    <w:rsid w:val="00F45CD5"/>
    <w:rsid w:val="00F473F7"/>
    <w:rsid w:val="00F51904"/>
    <w:rsid w:val="00F52E01"/>
    <w:rsid w:val="00F53547"/>
    <w:rsid w:val="00F551A7"/>
    <w:rsid w:val="00F5565B"/>
    <w:rsid w:val="00F623EE"/>
    <w:rsid w:val="00F631B6"/>
    <w:rsid w:val="00F63936"/>
    <w:rsid w:val="00F64904"/>
    <w:rsid w:val="00F70ABD"/>
    <w:rsid w:val="00F711B0"/>
    <w:rsid w:val="00F7195F"/>
    <w:rsid w:val="00F727DC"/>
    <w:rsid w:val="00F73A9E"/>
    <w:rsid w:val="00F73E0A"/>
    <w:rsid w:val="00F74778"/>
    <w:rsid w:val="00F74E47"/>
    <w:rsid w:val="00F770D1"/>
    <w:rsid w:val="00F8035A"/>
    <w:rsid w:val="00F80E31"/>
    <w:rsid w:val="00F82A17"/>
    <w:rsid w:val="00F8372F"/>
    <w:rsid w:val="00F844B2"/>
    <w:rsid w:val="00F84DA3"/>
    <w:rsid w:val="00F853BA"/>
    <w:rsid w:val="00F862E7"/>
    <w:rsid w:val="00F91DB8"/>
    <w:rsid w:val="00F95B88"/>
    <w:rsid w:val="00F9725B"/>
    <w:rsid w:val="00F9764B"/>
    <w:rsid w:val="00FA4195"/>
    <w:rsid w:val="00FA630A"/>
    <w:rsid w:val="00FA7A87"/>
    <w:rsid w:val="00FB0A14"/>
    <w:rsid w:val="00FB20F8"/>
    <w:rsid w:val="00FB354F"/>
    <w:rsid w:val="00FB4F78"/>
    <w:rsid w:val="00FC21A9"/>
    <w:rsid w:val="00FC243C"/>
    <w:rsid w:val="00FC278C"/>
    <w:rsid w:val="00FC3073"/>
    <w:rsid w:val="00FC3BB6"/>
    <w:rsid w:val="00FC535B"/>
    <w:rsid w:val="00FC5EE0"/>
    <w:rsid w:val="00FC65ED"/>
    <w:rsid w:val="00FC6683"/>
    <w:rsid w:val="00FD01E1"/>
    <w:rsid w:val="00FD177F"/>
    <w:rsid w:val="00FD1DC0"/>
    <w:rsid w:val="00FD22B7"/>
    <w:rsid w:val="00FD3FCC"/>
    <w:rsid w:val="00FD4B09"/>
    <w:rsid w:val="00FD589D"/>
    <w:rsid w:val="00FD5C42"/>
    <w:rsid w:val="00FD7C72"/>
    <w:rsid w:val="00FD7E6C"/>
    <w:rsid w:val="00FE1685"/>
    <w:rsid w:val="00FE1B12"/>
    <w:rsid w:val="00FE374C"/>
    <w:rsid w:val="00FF0D5C"/>
    <w:rsid w:val="00FF1177"/>
    <w:rsid w:val="00FF1D32"/>
    <w:rsid w:val="00FF29CB"/>
    <w:rsid w:val="00FF68A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5FF6E5AD"/>
  <w15:docId w15:val="{8BF25E67-74B6-4426-978E-D6284A10D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4"/>
        <w:szCs w:val="24"/>
        <w:lang w:val="es-ES" w:eastAsia="es-ES" w:bidi="ar-SA"/>
      </w:rPr>
    </w:rPrDefault>
    <w:pPrDefault>
      <w:pPr>
        <w:spacing w:before="120" w:after="120" w:line="276" w:lineRule="auto"/>
      </w:pPr>
    </w:pPrDefault>
  </w:docDefaults>
  <w:latentStyles w:defLockedState="0" w:defUIPriority="99" w:defSemiHidden="0" w:defUnhideWhenUsed="0" w:defQFormat="0" w:count="376">
    <w:lsdException w:name="Normal"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Tabla"/>
    <w:rsid w:val="00D73E4D"/>
    <w:pPr>
      <w:jc w:val="both"/>
    </w:pPr>
  </w:style>
  <w:style w:type="paragraph" w:styleId="Ttulo1">
    <w:name w:val="heading 1"/>
    <w:basedOn w:val="Normal"/>
    <w:next w:val="Normal"/>
    <w:link w:val="Ttulo1Car"/>
    <w:uiPriority w:val="99"/>
    <w:rsid w:val="00E1343F"/>
    <w:pPr>
      <w:keepNext/>
      <w:numPr>
        <w:numId w:val="43"/>
      </w:numPr>
      <w:suppressAutoHyphens/>
      <w:spacing w:before="280" w:after="180" w:line="300" w:lineRule="auto"/>
      <w:jc w:val="left"/>
      <w:outlineLvl w:val="0"/>
    </w:pPr>
    <w:rPr>
      <w:b/>
      <w:bCs/>
      <w:color w:val="4F81BD"/>
      <w:kern w:val="32"/>
      <w:sz w:val="40"/>
      <w:szCs w:val="32"/>
      <w:lang w:eastAsia="en-US"/>
    </w:rPr>
  </w:style>
  <w:style w:type="paragraph" w:styleId="Ttulo2">
    <w:name w:val="heading 2"/>
    <w:basedOn w:val="Normal"/>
    <w:next w:val="Normal"/>
    <w:link w:val="Ttulo2Car"/>
    <w:uiPriority w:val="99"/>
    <w:rsid w:val="00E1343F"/>
    <w:pPr>
      <w:keepNext/>
      <w:numPr>
        <w:ilvl w:val="1"/>
        <w:numId w:val="43"/>
      </w:numPr>
      <w:suppressAutoHyphens/>
      <w:spacing w:before="240" w:after="140" w:line="300" w:lineRule="auto"/>
      <w:jc w:val="left"/>
      <w:outlineLvl w:val="1"/>
    </w:pPr>
    <w:rPr>
      <w:b/>
      <w:bCs/>
      <w:iCs/>
      <w:color w:val="4F81BD"/>
      <w:sz w:val="36"/>
      <w:szCs w:val="28"/>
      <w:lang w:eastAsia="en-US"/>
    </w:rPr>
  </w:style>
  <w:style w:type="paragraph" w:styleId="Ttulo3">
    <w:name w:val="heading 3"/>
    <w:basedOn w:val="Normal"/>
    <w:next w:val="Normal"/>
    <w:link w:val="Ttulo3Car"/>
    <w:uiPriority w:val="99"/>
    <w:rsid w:val="00E1343F"/>
    <w:pPr>
      <w:keepNext/>
      <w:numPr>
        <w:ilvl w:val="2"/>
        <w:numId w:val="43"/>
      </w:numPr>
      <w:spacing w:before="200" w:after="100" w:line="300" w:lineRule="auto"/>
      <w:jc w:val="left"/>
      <w:outlineLvl w:val="2"/>
    </w:pPr>
    <w:rPr>
      <w:b/>
      <w:bCs/>
      <w:color w:val="4F81BD"/>
      <w:sz w:val="32"/>
      <w:szCs w:val="26"/>
      <w:lang w:eastAsia="en-US"/>
    </w:rPr>
  </w:style>
  <w:style w:type="paragraph" w:styleId="Ttulo4">
    <w:name w:val="heading 4"/>
    <w:basedOn w:val="Normal"/>
    <w:next w:val="Normal"/>
    <w:link w:val="Ttulo4Car"/>
    <w:uiPriority w:val="99"/>
    <w:rsid w:val="00860011"/>
    <w:pPr>
      <w:keepNext/>
      <w:numPr>
        <w:ilvl w:val="3"/>
        <w:numId w:val="43"/>
      </w:numPr>
      <w:spacing w:before="180" w:after="80" w:line="300" w:lineRule="auto"/>
      <w:jc w:val="left"/>
      <w:outlineLvl w:val="3"/>
    </w:pPr>
    <w:rPr>
      <w:b/>
      <w:color w:val="4F81BD"/>
      <w:spacing w:val="10"/>
      <w:sz w:val="28"/>
      <w:szCs w:val="28"/>
      <w:lang w:val="en-US" w:eastAsia="en-US"/>
    </w:rPr>
  </w:style>
  <w:style w:type="paragraph" w:styleId="Ttulo5">
    <w:name w:val="heading 5"/>
    <w:basedOn w:val="Normal"/>
    <w:next w:val="Normal"/>
    <w:link w:val="Ttulo5Car"/>
    <w:uiPriority w:val="99"/>
    <w:rsid w:val="00E1343F"/>
    <w:pPr>
      <w:numPr>
        <w:ilvl w:val="4"/>
        <w:numId w:val="43"/>
      </w:numPr>
      <w:spacing w:before="180" w:after="80" w:line="300" w:lineRule="auto"/>
      <w:outlineLvl w:val="4"/>
    </w:pPr>
    <w:rPr>
      <w:rFonts w:eastAsia="Calibri"/>
      <w:b/>
      <w:color w:val="4F81BD"/>
      <w:szCs w:val="22"/>
      <w:lang w:eastAsia="en-US"/>
    </w:rPr>
  </w:style>
  <w:style w:type="paragraph" w:styleId="Ttulo6">
    <w:name w:val="heading 6"/>
    <w:basedOn w:val="Normal"/>
    <w:next w:val="Normal"/>
    <w:link w:val="Ttulo6Car"/>
    <w:uiPriority w:val="99"/>
    <w:rsid w:val="00297EEA"/>
    <w:pPr>
      <w:spacing w:before="240" w:after="60" w:line="300" w:lineRule="auto"/>
      <w:jc w:val="left"/>
      <w:outlineLvl w:val="5"/>
    </w:pPr>
    <w:rPr>
      <w:rFonts w:ascii="Franklin Gothic Book" w:eastAsia="Calibri" w:hAnsi="Franklin Gothic Book"/>
      <w:b/>
      <w:color w:val="4F81BD"/>
      <w:szCs w:val="20"/>
      <w:lang w:eastAsia="en-US"/>
    </w:rPr>
  </w:style>
  <w:style w:type="paragraph" w:styleId="Ttulo7">
    <w:name w:val="heading 7"/>
    <w:basedOn w:val="Ttulo1"/>
    <w:next w:val="Normal"/>
    <w:link w:val="Ttulo7Car"/>
    <w:uiPriority w:val="99"/>
    <w:rsid w:val="00297EEA"/>
    <w:pPr>
      <w:numPr>
        <w:numId w:val="0"/>
      </w:numPr>
      <w:jc w:val="center"/>
      <w:outlineLvl w:val="6"/>
    </w:pPr>
    <w:rPr>
      <w:color w:val="auto"/>
    </w:rPr>
  </w:style>
  <w:style w:type="paragraph" w:styleId="Ttulo8">
    <w:name w:val="heading 8"/>
    <w:basedOn w:val="Ttulo2"/>
    <w:next w:val="Normal"/>
    <w:link w:val="Ttulo8Car"/>
    <w:uiPriority w:val="99"/>
    <w:rsid w:val="00297EEA"/>
    <w:pPr>
      <w:numPr>
        <w:ilvl w:val="0"/>
        <w:numId w:val="0"/>
      </w:numPr>
      <w:jc w:val="center"/>
      <w:outlineLvl w:val="7"/>
    </w:pPr>
    <w:rPr>
      <w:color w:val="auto"/>
    </w:rPr>
  </w:style>
  <w:style w:type="paragraph" w:styleId="Ttulo9">
    <w:name w:val="heading 9"/>
    <w:basedOn w:val="Ttulo3"/>
    <w:next w:val="Normal"/>
    <w:link w:val="Ttulo9Car"/>
    <w:uiPriority w:val="99"/>
    <w:rsid w:val="00297EEA"/>
    <w:pPr>
      <w:numPr>
        <w:ilvl w:val="0"/>
        <w:numId w:val="0"/>
      </w:numPr>
      <w:ind w:left="1418" w:hanging="1418"/>
      <w:outlineLvl w:val="8"/>
    </w:pPr>
    <w:rPr>
      <w:rFonts w:eastAsia="Arial Negrita"/>
      <w:color w:val="333399"/>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rsid w:val="00072249"/>
    <w:rPr>
      <w:b/>
      <w:bCs/>
      <w:color w:val="4F81BD"/>
      <w:kern w:val="32"/>
      <w:sz w:val="40"/>
      <w:szCs w:val="32"/>
      <w:lang w:eastAsia="en-US"/>
    </w:rPr>
  </w:style>
  <w:style w:type="character" w:customStyle="1" w:styleId="Ttulo2Car">
    <w:name w:val="Título 2 Car"/>
    <w:link w:val="Ttulo2"/>
    <w:uiPriority w:val="99"/>
    <w:rsid w:val="00072249"/>
    <w:rPr>
      <w:b/>
      <w:bCs/>
      <w:iCs/>
      <w:color w:val="4F81BD"/>
      <w:sz w:val="36"/>
      <w:szCs w:val="28"/>
      <w:lang w:eastAsia="en-US"/>
    </w:rPr>
  </w:style>
  <w:style w:type="character" w:customStyle="1" w:styleId="Ttulo3Car">
    <w:name w:val="Título 3 Car"/>
    <w:link w:val="Ttulo3"/>
    <w:uiPriority w:val="99"/>
    <w:rsid w:val="00072249"/>
    <w:rPr>
      <w:b/>
      <w:bCs/>
      <w:color w:val="4F81BD"/>
      <w:sz w:val="32"/>
      <w:szCs w:val="26"/>
      <w:lang w:eastAsia="en-US"/>
    </w:rPr>
  </w:style>
  <w:style w:type="character" w:customStyle="1" w:styleId="Ttulo5Car">
    <w:name w:val="Título 5 Car"/>
    <w:link w:val="Ttulo5"/>
    <w:uiPriority w:val="99"/>
    <w:rsid w:val="0092304D"/>
    <w:rPr>
      <w:rFonts w:eastAsia="Calibri"/>
      <w:b/>
      <w:color w:val="4F81BD"/>
      <w:szCs w:val="22"/>
      <w:lang w:eastAsia="en-US"/>
    </w:rPr>
  </w:style>
  <w:style w:type="character" w:customStyle="1" w:styleId="Ttulo6Car">
    <w:name w:val="Título 6 Car"/>
    <w:link w:val="Ttulo6"/>
    <w:uiPriority w:val="99"/>
    <w:rsid w:val="00072249"/>
    <w:rPr>
      <w:rFonts w:ascii="Franklin Gothic Book" w:eastAsia="Calibri" w:hAnsi="Franklin Gothic Book"/>
      <w:b/>
      <w:color w:val="4F81BD"/>
      <w:szCs w:val="20"/>
      <w:lang w:eastAsia="en-US"/>
    </w:rPr>
  </w:style>
  <w:style w:type="character" w:customStyle="1" w:styleId="Ttulo7Car">
    <w:name w:val="Título 7 Car"/>
    <w:link w:val="Ttulo7"/>
    <w:uiPriority w:val="99"/>
    <w:rsid w:val="00072249"/>
    <w:rPr>
      <w:b/>
      <w:bCs/>
      <w:kern w:val="32"/>
      <w:sz w:val="40"/>
      <w:szCs w:val="32"/>
      <w:lang w:eastAsia="en-US"/>
    </w:rPr>
  </w:style>
  <w:style w:type="character" w:customStyle="1" w:styleId="Ttulo8Car">
    <w:name w:val="Título 8 Car"/>
    <w:link w:val="Ttulo8"/>
    <w:uiPriority w:val="99"/>
    <w:rsid w:val="00072249"/>
    <w:rPr>
      <w:b/>
      <w:bCs/>
      <w:iCs/>
      <w:sz w:val="36"/>
      <w:szCs w:val="28"/>
      <w:lang w:eastAsia="en-US"/>
    </w:rPr>
  </w:style>
  <w:style w:type="character" w:customStyle="1" w:styleId="Ttulo9Car">
    <w:name w:val="Título 9 Car"/>
    <w:link w:val="Ttulo9"/>
    <w:uiPriority w:val="99"/>
    <w:rsid w:val="00072249"/>
    <w:rPr>
      <w:rFonts w:eastAsia="Arial Negrita"/>
      <w:b/>
      <w:bCs/>
      <w:color w:val="333399"/>
      <w:lang w:eastAsia="en-US"/>
    </w:rPr>
  </w:style>
  <w:style w:type="paragraph" w:styleId="Descripcin">
    <w:name w:val="caption"/>
    <w:aliases w:val="Tablas y figuras"/>
    <w:basedOn w:val="PH-Normal"/>
    <w:next w:val="PH-Normal"/>
    <w:link w:val="DescripcinCar"/>
    <w:qFormat/>
    <w:rsid w:val="00C97F25"/>
    <w:pPr>
      <w:keepLines/>
      <w:spacing w:before="0" w:after="240" w:line="240" w:lineRule="auto"/>
      <w:jc w:val="center"/>
    </w:pPr>
    <w:rPr>
      <w:bCs/>
      <w:color w:val="0070C0"/>
      <w:sz w:val="20"/>
    </w:rPr>
  </w:style>
  <w:style w:type="paragraph" w:customStyle="1" w:styleId="PH-Normal">
    <w:name w:val="PH-Normal"/>
    <w:basedOn w:val="Normal"/>
    <w:link w:val="PH-NormalCar"/>
    <w:qFormat/>
    <w:rsid w:val="00A6239F"/>
  </w:style>
  <w:style w:type="character" w:customStyle="1" w:styleId="PH-NormalCar">
    <w:name w:val="PH-Normal Car"/>
    <w:link w:val="PH-Normal"/>
    <w:rsid w:val="00A6239F"/>
  </w:style>
  <w:style w:type="character" w:customStyle="1" w:styleId="DescripcinCar">
    <w:name w:val="Descripción Car"/>
    <w:aliases w:val="Tablas y figuras Car"/>
    <w:link w:val="Descripcin"/>
    <w:rsid w:val="00C97F25"/>
    <w:rPr>
      <w:bCs/>
      <w:color w:val="0070C0"/>
      <w:sz w:val="20"/>
    </w:rPr>
  </w:style>
  <w:style w:type="paragraph" w:customStyle="1" w:styleId="Listavistosa-nfasis11">
    <w:name w:val="Lista vistosa - Énfasis 11"/>
    <w:basedOn w:val="Normal"/>
    <w:uiPriority w:val="99"/>
    <w:rsid w:val="00072249"/>
    <w:pPr>
      <w:ind w:left="720"/>
      <w:contextualSpacing/>
    </w:pPr>
  </w:style>
  <w:style w:type="paragraph" w:customStyle="1" w:styleId="PH-Titulo1">
    <w:name w:val="PH-Titulo1"/>
    <w:basedOn w:val="Ttulo1"/>
    <w:next w:val="PH-Normal"/>
    <w:qFormat/>
    <w:rsid w:val="00F1503E"/>
    <w:rPr>
      <w:color w:val="0070C0"/>
    </w:rPr>
  </w:style>
  <w:style w:type="paragraph" w:customStyle="1" w:styleId="PH-Titulo2">
    <w:name w:val="PH-Titulo2"/>
    <w:basedOn w:val="Ttulo2"/>
    <w:next w:val="PH-Normal"/>
    <w:link w:val="PH-Titulo2CarCar"/>
    <w:qFormat/>
    <w:rsid w:val="00F1503E"/>
    <w:rPr>
      <w:color w:val="0070C0"/>
    </w:rPr>
  </w:style>
  <w:style w:type="character" w:customStyle="1" w:styleId="PH-Titulo2CarCar">
    <w:name w:val="PH-Titulo2 Car Car"/>
    <w:link w:val="PH-Titulo2"/>
    <w:rsid w:val="00F1503E"/>
    <w:rPr>
      <w:b/>
      <w:bCs/>
      <w:iCs/>
      <w:color w:val="0070C0"/>
      <w:sz w:val="36"/>
      <w:szCs w:val="28"/>
      <w:lang w:eastAsia="en-US"/>
    </w:rPr>
  </w:style>
  <w:style w:type="paragraph" w:customStyle="1" w:styleId="TDC4">
    <w:name w:val="TDC4"/>
    <w:basedOn w:val="TDC40"/>
    <w:next w:val="PH-Normal"/>
    <w:rsid w:val="00072249"/>
  </w:style>
  <w:style w:type="paragraph" w:styleId="TDC40">
    <w:name w:val="toc 4"/>
    <w:basedOn w:val="Normal"/>
    <w:next w:val="Normal"/>
    <w:autoRedefine/>
    <w:uiPriority w:val="39"/>
    <w:rsid w:val="00165D78"/>
    <w:pPr>
      <w:tabs>
        <w:tab w:val="left" w:pos="1701"/>
        <w:tab w:val="right" w:leader="dot" w:pos="8494"/>
      </w:tabs>
      <w:spacing w:before="0" w:after="0"/>
      <w:ind w:left="1588" w:hanging="1021"/>
    </w:pPr>
    <w:rPr>
      <w:noProof/>
      <w:szCs w:val="22"/>
    </w:rPr>
  </w:style>
  <w:style w:type="paragraph" w:styleId="Encabezado">
    <w:name w:val="header"/>
    <w:aliases w:val="Encabezado 2,encabezado"/>
    <w:basedOn w:val="Normal"/>
    <w:link w:val="EncabezadoCar"/>
    <w:unhideWhenUsed/>
    <w:rsid w:val="00072249"/>
    <w:pPr>
      <w:tabs>
        <w:tab w:val="center" w:pos="4252"/>
        <w:tab w:val="right" w:pos="8504"/>
      </w:tabs>
    </w:pPr>
    <w:rPr>
      <w:rFonts w:ascii="Times New Roman" w:hAnsi="Times New Roman"/>
    </w:rPr>
  </w:style>
  <w:style w:type="character" w:customStyle="1" w:styleId="EncabezadoCar">
    <w:name w:val="Encabezado Car"/>
    <w:aliases w:val="Encabezado 2 Car,encabezado Car"/>
    <w:link w:val="Encabezado"/>
    <w:rsid w:val="00072249"/>
    <w:rPr>
      <w:sz w:val="24"/>
      <w:szCs w:val="24"/>
    </w:rPr>
  </w:style>
  <w:style w:type="paragraph" w:styleId="Piedepgina">
    <w:name w:val="footer"/>
    <w:basedOn w:val="Normal"/>
    <w:link w:val="PiedepginaCar"/>
    <w:unhideWhenUsed/>
    <w:rsid w:val="00072249"/>
    <w:pPr>
      <w:tabs>
        <w:tab w:val="center" w:pos="4252"/>
        <w:tab w:val="right" w:pos="8504"/>
      </w:tabs>
    </w:pPr>
    <w:rPr>
      <w:rFonts w:ascii="Times New Roman" w:hAnsi="Times New Roman"/>
    </w:rPr>
  </w:style>
  <w:style w:type="character" w:customStyle="1" w:styleId="PiedepginaCar">
    <w:name w:val="Pie de página Car"/>
    <w:link w:val="Piedepgina"/>
    <w:rsid w:val="00072249"/>
    <w:rPr>
      <w:sz w:val="24"/>
      <w:szCs w:val="24"/>
    </w:rPr>
  </w:style>
  <w:style w:type="paragraph" w:styleId="Textonotapie">
    <w:name w:val="footnote text"/>
    <w:basedOn w:val="Normal"/>
    <w:link w:val="TextonotapieCar"/>
    <w:rsid w:val="00072249"/>
    <w:rPr>
      <w:szCs w:val="20"/>
    </w:rPr>
  </w:style>
  <w:style w:type="character" w:customStyle="1" w:styleId="TextonotapieCar">
    <w:name w:val="Texto nota pie Car"/>
    <w:basedOn w:val="Fuentedeprrafopredeter"/>
    <w:link w:val="Textonotapie"/>
    <w:rsid w:val="00072249"/>
    <w:rPr>
      <w:rFonts w:ascii="Calibri" w:hAnsi="Calibri"/>
    </w:rPr>
  </w:style>
  <w:style w:type="character" w:styleId="Refdenotaalpie">
    <w:name w:val="footnote reference"/>
    <w:rsid w:val="00072249"/>
    <w:rPr>
      <w:vertAlign w:val="superscript"/>
    </w:rPr>
  </w:style>
  <w:style w:type="paragraph" w:styleId="Textodeglobo">
    <w:name w:val="Balloon Text"/>
    <w:basedOn w:val="Normal"/>
    <w:link w:val="TextodegloboCar"/>
    <w:uiPriority w:val="99"/>
    <w:semiHidden/>
    <w:unhideWhenUsed/>
    <w:rsid w:val="00072249"/>
    <w:rPr>
      <w:rFonts w:ascii="Tahoma" w:hAnsi="Tahoma"/>
      <w:sz w:val="16"/>
      <w:szCs w:val="16"/>
    </w:rPr>
  </w:style>
  <w:style w:type="character" w:customStyle="1" w:styleId="TextodegloboCar">
    <w:name w:val="Texto de globo Car"/>
    <w:link w:val="Textodeglobo"/>
    <w:uiPriority w:val="99"/>
    <w:semiHidden/>
    <w:rsid w:val="00072249"/>
    <w:rPr>
      <w:rFonts w:ascii="Tahoma" w:hAnsi="Tahoma"/>
      <w:sz w:val="16"/>
      <w:szCs w:val="16"/>
    </w:rPr>
  </w:style>
  <w:style w:type="character" w:styleId="Refdecomentario">
    <w:name w:val="annotation reference"/>
    <w:uiPriority w:val="99"/>
    <w:semiHidden/>
    <w:unhideWhenUsed/>
    <w:rsid w:val="00072249"/>
    <w:rPr>
      <w:sz w:val="16"/>
      <w:szCs w:val="16"/>
    </w:rPr>
  </w:style>
  <w:style w:type="paragraph" w:styleId="Textocomentario">
    <w:name w:val="annotation text"/>
    <w:basedOn w:val="Normal"/>
    <w:link w:val="TextocomentarioCar"/>
    <w:unhideWhenUsed/>
    <w:rsid w:val="00072249"/>
    <w:rPr>
      <w:szCs w:val="20"/>
    </w:rPr>
  </w:style>
  <w:style w:type="character" w:customStyle="1" w:styleId="TextocomentarioCar">
    <w:name w:val="Texto comentario Car"/>
    <w:basedOn w:val="Fuentedeprrafopredeter"/>
    <w:link w:val="Textocomentario"/>
    <w:rsid w:val="00072249"/>
    <w:rPr>
      <w:rFonts w:ascii="Calibri" w:hAnsi="Calibri"/>
    </w:rPr>
  </w:style>
  <w:style w:type="paragraph" w:styleId="Asuntodelcomentario">
    <w:name w:val="annotation subject"/>
    <w:basedOn w:val="Textocomentario"/>
    <w:next w:val="Textocomentario"/>
    <w:link w:val="AsuntodelcomentarioCar"/>
    <w:uiPriority w:val="99"/>
    <w:semiHidden/>
    <w:unhideWhenUsed/>
    <w:rsid w:val="00072249"/>
    <w:rPr>
      <w:rFonts w:ascii="Times New Roman" w:hAnsi="Times New Roman"/>
      <w:b/>
      <w:bCs/>
    </w:rPr>
  </w:style>
  <w:style w:type="character" w:customStyle="1" w:styleId="AsuntodelcomentarioCar">
    <w:name w:val="Asunto del comentario Car"/>
    <w:link w:val="Asuntodelcomentario"/>
    <w:uiPriority w:val="99"/>
    <w:semiHidden/>
    <w:rsid w:val="00072249"/>
    <w:rPr>
      <w:b/>
      <w:bCs/>
    </w:rPr>
  </w:style>
  <w:style w:type="paragraph" w:customStyle="1" w:styleId="Sinespaciado1">
    <w:name w:val="Sin espaciado1"/>
    <w:link w:val="SinespaciadoCar"/>
    <w:uiPriority w:val="1"/>
    <w:rsid w:val="00072249"/>
    <w:rPr>
      <w:sz w:val="22"/>
      <w:szCs w:val="22"/>
      <w:lang w:eastAsia="en-US"/>
    </w:rPr>
  </w:style>
  <w:style w:type="character" w:customStyle="1" w:styleId="SinespaciadoCar">
    <w:name w:val="Sin espaciado Car"/>
    <w:link w:val="Sinespaciado1"/>
    <w:uiPriority w:val="1"/>
    <w:rsid w:val="00072249"/>
    <w:rPr>
      <w:rFonts w:ascii="Calibri" w:hAnsi="Calibri"/>
      <w:sz w:val="22"/>
      <w:szCs w:val="22"/>
      <w:lang w:eastAsia="en-US"/>
    </w:rPr>
  </w:style>
  <w:style w:type="paragraph" w:customStyle="1" w:styleId="Encabezadodetabladecontenido">
    <w:name w:val="Encabezado de tabla de contenido"/>
    <w:basedOn w:val="Ttulo1"/>
    <w:next w:val="Normal"/>
    <w:uiPriority w:val="39"/>
    <w:rsid w:val="00072249"/>
    <w:pPr>
      <w:keepLines/>
      <w:numPr>
        <w:numId w:val="0"/>
      </w:numPr>
      <w:spacing w:before="480" w:after="0"/>
      <w:outlineLvl w:val="9"/>
    </w:pPr>
    <w:rPr>
      <w:rFonts w:ascii="Cambria" w:hAnsi="Cambria"/>
      <w:color w:val="365F91"/>
      <w:kern w:val="0"/>
      <w:sz w:val="28"/>
      <w:szCs w:val="28"/>
    </w:rPr>
  </w:style>
  <w:style w:type="paragraph" w:styleId="TDC2">
    <w:name w:val="toc 2"/>
    <w:basedOn w:val="TDC1"/>
    <w:next w:val="Normal"/>
    <w:autoRedefine/>
    <w:uiPriority w:val="39"/>
    <w:unhideWhenUsed/>
    <w:rsid w:val="00165D78"/>
    <w:pPr>
      <w:tabs>
        <w:tab w:val="clear" w:pos="440"/>
        <w:tab w:val="left" w:pos="1080"/>
      </w:tabs>
      <w:ind w:left="567" w:hanging="567"/>
    </w:pPr>
  </w:style>
  <w:style w:type="paragraph" w:styleId="TDC1">
    <w:name w:val="toc 1"/>
    <w:basedOn w:val="Normal"/>
    <w:next w:val="Normal"/>
    <w:autoRedefine/>
    <w:uiPriority w:val="39"/>
    <w:unhideWhenUsed/>
    <w:rsid w:val="00165D78"/>
    <w:pPr>
      <w:tabs>
        <w:tab w:val="left" w:pos="440"/>
        <w:tab w:val="right" w:leader="dot" w:pos="8494"/>
      </w:tabs>
      <w:spacing w:before="0" w:after="0"/>
      <w:ind w:left="284" w:hanging="284"/>
      <w:jc w:val="left"/>
    </w:pPr>
    <w:rPr>
      <w:noProof/>
      <w:lang w:eastAsia="en-US"/>
    </w:rPr>
  </w:style>
  <w:style w:type="paragraph" w:styleId="TDC3">
    <w:name w:val="toc 3"/>
    <w:basedOn w:val="Normal"/>
    <w:next w:val="Normal"/>
    <w:autoRedefine/>
    <w:uiPriority w:val="39"/>
    <w:unhideWhenUsed/>
    <w:rsid w:val="00165D78"/>
    <w:pPr>
      <w:tabs>
        <w:tab w:val="left" w:pos="1276"/>
        <w:tab w:val="right" w:leader="dot" w:pos="8494"/>
      </w:tabs>
      <w:spacing w:before="0" w:after="0"/>
      <w:ind w:left="1078" w:hanging="794"/>
      <w:jc w:val="left"/>
    </w:pPr>
    <w:rPr>
      <w:noProof/>
      <w:szCs w:val="22"/>
      <w:lang w:eastAsia="en-US"/>
    </w:rPr>
  </w:style>
  <w:style w:type="character" w:styleId="Hipervnculo">
    <w:name w:val="Hyperlink"/>
    <w:uiPriority w:val="99"/>
    <w:unhideWhenUsed/>
    <w:rsid w:val="00072249"/>
    <w:rPr>
      <w:color w:val="0000FF"/>
      <w:sz w:val="24"/>
      <w:u w:val="single"/>
    </w:rPr>
  </w:style>
  <w:style w:type="paragraph" w:customStyle="1" w:styleId="Ttulodentrotablas">
    <w:name w:val="Título dentro tablas"/>
    <w:basedOn w:val="Normal"/>
    <w:rsid w:val="00072249"/>
    <w:pPr>
      <w:spacing w:before="60" w:after="60"/>
    </w:pPr>
    <w:rPr>
      <w:b/>
      <w:color w:val="000080"/>
      <w:lang w:val="es-ES_tradnl"/>
    </w:rPr>
  </w:style>
  <w:style w:type="paragraph" w:customStyle="1" w:styleId="PH-Titulo4">
    <w:name w:val="PH-Titulo4"/>
    <w:basedOn w:val="Ttulo4"/>
    <w:next w:val="PH-Normal"/>
    <w:link w:val="PH-Titulo4Car"/>
    <w:qFormat/>
    <w:rsid w:val="00F1503E"/>
    <w:pPr>
      <w:numPr>
        <w:ilvl w:val="0"/>
        <w:numId w:val="45"/>
      </w:numPr>
    </w:pPr>
    <w:rPr>
      <w:color w:val="0070C0"/>
      <w:lang w:val="es-ES"/>
    </w:rPr>
  </w:style>
  <w:style w:type="paragraph" w:customStyle="1" w:styleId="PH-Titulo3">
    <w:name w:val="PH-Titulo3"/>
    <w:basedOn w:val="Ttulo3"/>
    <w:next w:val="PH-Normal"/>
    <w:link w:val="PH-Titulo3Car"/>
    <w:qFormat/>
    <w:rsid w:val="00F1503E"/>
    <w:pPr>
      <w:numPr>
        <w:ilvl w:val="0"/>
        <w:numId w:val="44"/>
      </w:numPr>
    </w:pPr>
    <w:rPr>
      <w:color w:val="0070C0"/>
    </w:rPr>
  </w:style>
  <w:style w:type="character" w:customStyle="1" w:styleId="PH-Titulo3Car">
    <w:name w:val="PH-Titulo3 Car"/>
    <w:link w:val="PH-Titulo3"/>
    <w:rsid w:val="00F1503E"/>
    <w:rPr>
      <w:b/>
      <w:bCs/>
      <w:color w:val="0070C0"/>
      <w:sz w:val="32"/>
      <w:szCs w:val="26"/>
      <w:lang w:eastAsia="en-US"/>
    </w:rPr>
  </w:style>
  <w:style w:type="character" w:customStyle="1" w:styleId="PH-Titulo4Car">
    <w:name w:val="PH-Titulo4 Car"/>
    <w:basedOn w:val="PH-Titulo2CarCar"/>
    <w:link w:val="PH-Titulo4"/>
    <w:rsid w:val="00F1503E"/>
    <w:rPr>
      <w:b/>
      <w:bCs w:val="0"/>
      <w:iCs w:val="0"/>
      <w:color w:val="0070C0"/>
      <w:spacing w:val="10"/>
      <w:sz w:val="28"/>
      <w:szCs w:val="28"/>
      <w:lang w:eastAsia="en-US"/>
    </w:rPr>
  </w:style>
  <w:style w:type="table" w:styleId="Tablaconcuadrcula">
    <w:name w:val="Table Grid"/>
    <w:basedOn w:val="Tablanormal"/>
    <w:rsid w:val="0007224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Titulo5">
    <w:name w:val="PH-Titulo5"/>
    <w:basedOn w:val="Ttulo5"/>
    <w:next w:val="PH-Normal"/>
    <w:qFormat/>
    <w:rsid w:val="00F1503E"/>
    <w:pPr>
      <w:numPr>
        <w:ilvl w:val="0"/>
        <w:numId w:val="46"/>
      </w:numPr>
    </w:pPr>
    <w:rPr>
      <w:color w:val="0070C0"/>
    </w:rPr>
  </w:style>
  <w:style w:type="paragraph" w:customStyle="1" w:styleId="Cursiva">
    <w:name w:val="Cursiva"/>
    <w:basedOn w:val="PH-Normal"/>
    <w:rsid w:val="00072249"/>
    <w:rPr>
      <w:i/>
      <w:iCs/>
    </w:rPr>
  </w:style>
  <w:style w:type="paragraph" w:customStyle="1" w:styleId="PH-Cursiva095">
    <w:name w:val="PH-Cursiva0.95"/>
    <w:basedOn w:val="PH-Normal"/>
    <w:autoRedefine/>
    <w:rsid w:val="00072249"/>
    <w:pPr>
      <w:ind w:left="567" w:right="567"/>
    </w:pPr>
    <w:rPr>
      <w:i/>
      <w:iCs/>
    </w:rPr>
  </w:style>
  <w:style w:type="paragraph" w:customStyle="1" w:styleId="EstiloPH-Normal11ptCursivaDerecha1cm">
    <w:name w:val="Estilo PH-Normal + 11 pt Cursiva Derecha:  1 cm"/>
    <w:basedOn w:val="PH-Normal"/>
    <w:rsid w:val="00072249"/>
    <w:pPr>
      <w:ind w:right="567"/>
    </w:pPr>
    <w:rPr>
      <w:i/>
      <w:iCs/>
      <w:sz w:val="22"/>
      <w:szCs w:val="20"/>
    </w:rPr>
  </w:style>
  <w:style w:type="paragraph" w:customStyle="1" w:styleId="PH-Cursiva159">
    <w:name w:val="PH-Cursiva1.59"/>
    <w:basedOn w:val="PH-Cursiva095"/>
    <w:rsid w:val="00072249"/>
    <w:pPr>
      <w:ind w:left="992"/>
    </w:pPr>
  </w:style>
  <w:style w:type="paragraph" w:customStyle="1" w:styleId="PH-Cursiva222">
    <w:name w:val="PH-Cursiva2.22"/>
    <w:basedOn w:val="PH-Normal"/>
    <w:rsid w:val="00072249"/>
    <w:pPr>
      <w:ind w:left="1260" w:right="567"/>
    </w:pPr>
    <w:rPr>
      <w:i/>
      <w:sz w:val="22"/>
      <w:szCs w:val="22"/>
    </w:rPr>
  </w:style>
  <w:style w:type="paragraph" w:customStyle="1" w:styleId="indent0">
    <w:name w:val="indent0"/>
    <w:basedOn w:val="Normal"/>
    <w:rsid w:val="00072249"/>
    <w:pPr>
      <w:tabs>
        <w:tab w:val="left" w:pos="-720"/>
      </w:tabs>
      <w:suppressAutoHyphens/>
    </w:pPr>
    <w:rPr>
      <w:rFonts w:ascii="Book Antiqua" w:hAnsi="Book Antiqua"/>
      <w:spacing w:val="-2"/>
      <w:szCs w:val="20"/>
      <w:lang w:val="es-ES_tradnl"/>
    </w:rPr>
  </w:style>
  <w:style w:type="paragraph" w:styleId="Listaconvietas3">
    <w:name w:val="List Bullet 3"/>
    <w:basedOn w:val="Normal"/>
    <w:autoRedefine/>
    <w:rsid w:val="00072249"/>
    <w:pPr>
      <w:tabs>
        <w:tab w:val="left" w:pos="-720"/>
      </w:tabs>
      <w:suppressAutoHyphens/>
    </w:pPr>
    <w:rPr>
      <w:rFonts w:ascii="Book Antiqua" w:hAnsi="Book Antiqua"/>
      <w:spacing w:val="-2"/>
      <w:szCs w:val="20"/>
      <w:lang w:val="es-ES_tradnl"/>
    </w:rPr>
  </w:style>
  <w:style w:type="character" w:customStyle="1" w:styleId="cambio-reciente">
    <w:name w:val="cambio-reciente"/>
    <w:basedOn w:val="Fuentedeprrafopredeter"/>
    <w:rsid w:val="00072249"/>
  </w:style>
  <w:style w:type="paragraph" w:customStyle="1" w:styleId="PH-Normal-tabla">
    <w:name w:val="PH-Normal-tabla"/>
    <w:basedOn w:val="PH-Normal"/>
    <w:qFormat/>
    <w:rsid w:val="00BA2C91"/>
    <w:pPr>
      <w:spacing w:before="0" w:after="0" w:line="240" w:lineRule="auto"/>
      <w:jc w:val="center"/>
    </w:pPr>
    <w:rPr>
      <w:sz w:val="20"/>
      <w:szCs w:val="20"/>
    </w:rPr>
  </w:style>
  <w:style w:type="paragraph" w:customStyle="1" w:styleId="Numpagina">
    <w:name w:val="Num_pagina"/>
    <w:basedOn w:val="Piedepgina"/>
    <w:autoRedefine/>
    <w:rsid w:val="00072249"/>
    <w:pPr>
      <w:tabs>
        <w:tab w:val="clear" w:pos="4252"/>
        <w:tab w:val="clear" w:pos="8504"/>
      </w:tabs>
      <w:ind w:left="113"/>
      <w:jc w:val="right"/>
    </w:pPr>
    <w:rPr>
      <w:i/>
      <w:sz w:val="18"/>
    </w:rPr>
  </w:style>
  <w:style w:type="paragraph" w:customStyle="1" w:styleId="ITABLA">
    <w:name w:val="ITABLA"/>
    <w:autoRedefine/>
    <w:rsid w:val="00072249"/>
    <w:pPr>
      <w:numPr>
        <w:numId w:val="15"/>
      </w:numPr>
      <w:spacing w:after="240" w:line="360" w:lineRule="auto"/>
      <w:jc w:val="center"/>
    </w:pPr>
    <w:rPr>
      <w:b/>
      <w:bCs/>
      <w:i/>
      <w:szCs w:val="22"/>
    </w:rPr>
  </w:style>
  <w:style w:type="paragraph" w:customStyle="1" w:styleId="IFIGURA">
    <w:name w:val="IFIGURA"/>
    <w:basedOn w:val="Normal"/>
    <w:autoRedefine/>
    <w:rsid w:val="00072249"/>
    <w:pPr>
      <w:numPr>
        <w:ilvl w:val="8"/>
        <w:numId w:val="16"/>
      </w:numPr>
      <w:spacing w:after="240" w:line="360" w:lineRule="auto"/>
      <w:jc w:val="center"/>
    </w:pPr>
    <w:rPr>
      <w:b/>
      <w:i/>
    </w:rPr>
  </w:style>
  <w:style w:type="paragraph" w:customStyle="1" w:styleId="EstiloTDC1Izquierda0cmSangrafrancesa159cm">
    <w:name w:val="Estilo TDC 1 + Izquierda:  0 cm Sangría francesa:  159 cm"/>
    <w:basedOn w:val="TDC1"/>
    <w:rsid w:val="00072249"/>
    <w:pPr>
      <w:tabs>
        <w:tab w:val="clear" w:pos="440"/>
        <w:tab w:val="left" w:pos="900"/>
      </w:tabs>
      <w:ind w:left="900" w:hanging="900"/>
    </w:pPr>
    <w:rPr>
      <w:rFonts w:ascii="Times New Roman" w:hAnsi="Times New Roman"/>
      <w:szCs w:val="20"/>
    </w:rPr>
  </w:style>
  <w:style w:type="paragraph" w:customStyle="1" w:styleId="EstiloPH-Titulo3Antes0ptoInterlineado15lneas">
    <w:name w:val="Estilo PH-Titulo3 + Antes:  0 pto Interlineado:  15 líneas"/>
    <w:basedOn w:val="PH-Titulo3"/>
    <w:autoRedefine/>
    <w:rsid w:val="00072249"/>
    <w:pPr>
      <w:tabs>
        <w:tab w:val="left" w:pos="720"/>
      </w:tabs>
      <w:spacing w:before="0" w:line="360" w:lineRule="auto"/>
    </w:pPr>
    <w:rPr>
      <w:rFonts w:ascii="Times New Roman" w:hAnsi="Times New Roman"/>
      <w:b w:val="0"/>
      <w:szCs w:val="20"/>
    </w:rPr>
  </w:style>
  <w:style w:type="paragraph" w:customStyle="1" w:styleId="EstiloPH-Titulo1Antes0ptoInterlineado15lneas">
    <w:name w:val="Estilo PH-Titulo1 + Antes:  0 pto Interlineado:  15 líneas"/>
    <w:basedOn w:val="PH-Titulo1"/>
    <w:autoRedefine/>
    <w:rsid w:val="00072249"/>
    <w:pPr>
      <w:pBdr>
        <w:top w:val="single" w:sz="4" w:space="1" w:color="auto"/>
        <w:left w:val="single" w:sz="4" w:space="4" w:color="auto"/>
        <w:bottom w:val="single" w:sz="4" w:space="1" w:color="auto"/>
        <w:right w:val="single" w:sz="4" w:space="4" w:color="auto"/>
      </w:pBdr>
      <w:tabs>
        <w:tab w:val="left" w:pos="540"/>
      </w:tabs>
      <w:spacing w:before="0" w:line="360" w:lineRule="auto"/>
    </w:pPr>
    <w:rPr>
      <w:rFonts w:ascii="Times New Roman" w:hAnsi="Times New Roman"/>
      <w:szCs w:val="20"/>
    </w:rPr>
  </w:style>
  <w:style w:type="paragraph" w:customStyle="1" w:styleId="EstiloPH-Titulo2Antes0ptoInterlineado15lneas">
    <w:name w:val="Estilo PH-Titulo2 + Antes:  0 pto Interlineado:  15 líneas"/>
    <w:basedOn w:val="PH-Titulo2"/>
    <w:autoRedefine/>
    <w:rsid w:val="00072249"/>
    <w:pPr>
      <w:tabs>
        <w:tab w:val="left" w:pos="720"/>
      </w:tabs>
      <w:spacing w:before="0" w:line="360" w:lineRule="auto"/>
    </w:pPr>
    <w:rPr>
      <w:rFonts w:ascii="Times New Roman" w:hAnsi="Times New Roman"/>
      <w:szCs w:val="20"/>
    </w:rPr>
  </w:style>
  <w:style w:type="paragraph" w:customStyle="1" w:styleId="EstiloPH-Titulo4Antes0ptoInterlineado15lneas">
    <w:name w:val="Estilo PH-Titulo4 + Antes:  0 pto Interlineado:  15 líneas"/>
    <w:basedOn w:val="PH-Titulo4"/>
    <w:autoRedefine/>
    <w:rsid w:val="00072249"/>
    <w:pPr>
      <w:numPr>
        <w:ilvl w:val="3"/>
        <w:numId w:val="43"/>
      </w:numPr>
      <w:tabs>
        <w:tab w:val="left" w:pos="900"/>
      </w:tabs>
      <w:spacing w:after="240" w:line="360" w:lineRule="auto"/>
    </w:pPr>
    <w:rPr>
      <w:rFonts w:ascii="Times New Roman" w:hAnsi="Times New Roman"/>
      <w:color w:val="auto"/>
      <w:spacing w:val="0"/>
      <w:szCs w:val="20"/>
    </w:rPr>
  </w:style>
  <w:style w:type="paragraph" w:customStyle="1" w:styleId="EstiloPH-Titulo5Antes0ptoInterlineado15lneas">
    <w:name w:val="Estilo PH-Titulo5 + Antes:  0 pto Interlineado:  15 líneas"/>
    <w:basedOn w:val="PH-Titulo5"/>
    <w:autoRedefine/>
    <w:rsid w:val="00072249"/>
    <w:pPr>
      <w:keepNext/>
      <w:numPr>
        <w:numId w:val="0"/>
      </w:numPr>
      <w:spacing w:after="240" w:line="360" w:lineRule="auto"/>
    </w:pPr>
    <w:rPr>
      <w:rFonts w:ascii="Times New Roman" w:hAnsi="Times New Roman"/>
      <w:color w:val="auto"/>
      <w:szCs w:val="20"/>
    </w:rPr>
  </w:style>
  <w:style w:type="paragraph" w:customStyle="1" w:styleId="Notaalpietabla">
    <w:name w:val="Nota al pie tabla"/>
    <w:basedOn w:val="Descripcin"/>
    <w:autoRedefine/>
    <w:rsid w:val="00072249"/>
    <w:pPr>
      <w:ind w:left="720"/>
    </w:pPr>
    <w:rPr>
      <w:color w:val="auto"/>
    </w:rPr>
  </w:style>
  <w:style w:type="paragraph" w:styleId="NormalWeb">
    <w:name w:val="Normal (Web)"/>
    <w:basedOn w:val="Normal"/>
    <w:uiPriority w:val="99"/>
    <w:unhideWhenUsed/>
    <w:rsid w:val="00072249"/>
    <w:pPr>
      <w:spacing w:before="100" w:beforeAutospacing="1" w:after="100" w:afterAutospacing="1"/>
      <w:jc w:val="left"/>
    </w:pPr>
    <w:rPr>
      <w:rFonts w:ascii="Times New Roman" w:hAnsi="Times New Roman"/>
    </w:rPr>
  </w:style>
  <w:style w:type="paragraph" w:styleId="Tabladeilustraciones">
    <w:name w:val="table of figures"/>
    <w:basedOn w:val="Normal"/>
    <w:next w:val="Normal"/>
    <w:autoRedefine/>
    <w:uiPriority w:val="99"/>
    <w:unhideWhenUsed/>
    <w:rsid w:val="00BD1C9F"/>
    <w:pPr>
      <w:spacing w:before="100" w:after="100"/>
    </w:pPr>
  </w:style>
  <w:style w:type="paragraph" w:customStyle="1" w:styleId="No">
    <w:name w:val="No"/>
    <w:basedOn w:val="PH-Titulo1"/>
    <w:rsid w:val="00072249"/>
  </w:style>
  <w:style w:type="character" w:customStyle="1" w:styleId="googqs-tidbit1">
    <w:name w:val="goog_qs-tidbit1"/>
    <w:rsid w:val="00072249"/>
    <w:rPr>
      <w:vanish w:val="0"/>
      <w:webHidden w:val="0"/>
      <w:specVanish w:val="0"/>
    </w:rPr>
  </w:style>
  <w:style w:type="character" w:styleId="Hipervnculovisitado">
    <w:name w:val="FollowedHyperlink"/>
    <w:uiPriority w:val="99"/>
    <w:unhideWhenUsed/>
    <w:rsid w:val="00072249"/>
    <w:rPr>
      <w:color w:val="800080"/>
      <w:u w:val="single"/>
    </w:rPr>
  </w:style>
  <w:style w:type="paragraph" w:customStyle="1" w:styleId="xl69">
    <w:name w:val="xl69"/>
    <w:basedOn w:val="Normal"/>
    <w:rsid w:val="00072249"/>
    <w:pPr>
      <w:pBdr>
        <w:top w:val="single" w:sz="4" w:space="0" w:color="auto"/>
        <w:left w:val="single" w:sz="4" w:space="0" w:color="auto"/>
        <w:bottom w:val="single" w:sz="4" w:space="0" w:color="auto"/>
        <w:right w:val="single" w:sz="4" w:space="0" w:color="auto"/>
      </w:pBdr>
      <w:shd w:val="clear" w:color="000000" w:fill="365F91"/>
      <w:spacing w:before="100" w:beforeAutospacing="1" w:after="100" w:afterAutospacing="1"/>
      <w:jc w:val="center"/>
      <w:textAlignment w:val="center"/>
    </w:pPr>
    <w:rPr>
      <w:rFonts w:ascii="Times New Roman" w:hAnsi="Times New Roman"/>
      <w:b/>
      <w:bCs/>
      <w:color w:val="FFFFFF"/>
      <w:sz w:val="16"/>
      <w:szCs w:val="16"/>
    </w:rPr>
  </w:style>
  <w:style w:type="paragraph" w:customStyle="1" w:styleId="xl70">
    <w:name w:val="xl70"/>
    <w:basedOn w:val="Normal"/>
    <w:rsid w:val="00072249"/>
    <w:pPr>
      <w:pBdr>
        <w:top w:val="single" w:sz="4" w:space="0" w:color="auto"/>
        <w:left w:val="single" w:sz="4" w:space="0" w:color="auto"/>
        <w:bottom w:val="single" w:sz="4" w:space="0" w:color="auto"/>
        <w:right w:val="single" w:sz="4" w:space="0" w:color="auto"/>
      </w:pBdr>
      <w:shd w:val="clear" w:color="000000" w:fill="365F91"/>
      <w:spacing w:before="100" w:beforeAutospacing="1" w:after="100" w:afterAutospacing="1"/>
      <w:jc w:val="center"/>
      <w:textAlignment w:val="center"/>
    </w:pPr>
    <w:rPr>
      <w:rFonts w:ascii="Times New Roman" w:hAnsi="Times New Roman"/>
      <w:b/>
      <w:bCs/>
      <w:color w:val="FFFFFF"/>
      <w:sz w:val="16"/>
      <w:szCs w:val="16"/>
    </w:rPr>
  </w:style>
  <w:style w:type="paragraph" w:customStyle="1" w:styleId="xl71">
    <w:name w:val="xl71"/>
    <w:basedOn w:val="Normal"/>
    <w:rsid w:val="0007224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2">
    <w:name w:val="xl72"/>
    <w:basedOn w:val="Normal"/>
    <w:rsid w:val="0007224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3">
    <w:name w:val="xl73"/>
    <w:basedOn w:val="Normal"/>
    <w:rsid w:val="0007224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4">
    <w:name w:val="xl74"/>
    <w:basedOn w:val="Normal"/>
    <w:rsid w:val="0007224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5">
    <w:name w:val="xl75"/>
    <w:basedOn w:val="Normal"/>
    <w:rsid w:val="0007224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6">
    <w:name w:val="xl76"/>
    <w:basedOn w:val="Normal"/>
    <w:rsid w:val="0007224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7">
    <w:name w:val="xl77"/>
    <w:basedOn w:val="Normal"/>
    <w:rsid w:val="00072249"/>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8">
    <w:name w:val="xl78"/>
    <w:basedOn w:val="Normal"/>
    <w:rsid w:val="0007224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79">
    <w:name w:val="xl79"/>
    <w:basedOn w:val="Normal"/>
    <w:rsid w:val="0007224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80">
    <w:name w:val="xl80"/>
    <w:basedOn w:val="Normal"/>
    <w:rsid w:val="00072249"/>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81">
    <w:name w:val="xl81"/>
    <w:basedOn w:val="Normal"/>
    <w:rsid w:val="0007224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Tabla">
    <w:name w:val="Tabla"/>
    <w:basedOn w:val="Normal"/>
    <w:next w:val="Normal"/>
    <w:link w:val="TablaCar"/>
    <w:autoRedefine/>
    <w:uiPriority w:val="99"/>
    <w:rsid w:val="00072249"/>
    <w:pPr>
      <w:widowControl w:val="0"/>
      <w:spacing w:before="200"/>
      <w:jc w:val="center"/>
    </w:pPr>
    <w:rPr>
      <w:noProof/>
      <w:sz w:val="18"/>
      <w:szCs w:val="18"/>
    </w:rPr>
  </w:style>
  <w:style w:type="character" w:customStyle="1" w:styleId="TablaCar">
    <w:name w:val="Tabla Car"/>
    <w:link w:val="Tabla"/>
    <w:uiPriority w:val="99"/>
    <w:rsid w:val="00072249"/>
    <w:rPr>
      <w:rFonts w:ascii="Calibri" w:hAnsi="Calibri"/>
      <w:noProof/>
      <w:sz w:val="18"/>
      <w:szCs w:val="18"/>
    </w:rPr>
  </w:style>
  <w:style w:type="paragraph" w:customStyle="1" w:styleId="TablaNegrita">
    <w:name w:val="Tabla Negrita"/>
    <w:basedOn w:val="Normal"/>
    <w:link w:val="TablaNegritaCar"/>
    <w:autoRedefine/>
    <w:rsid w:val="00072249"/>
    <w:pPr>
      <w:widowControl w:val="0"/>
      <w:jc w:val="center"/>
    </w:pPr>
    <w:rPr>
      <w:b/>
      <w:bCs/>
      <w:noProof/>
      <w:sz w:val="18"/>
      <w:szCs w:val="18"/>
      <w:lang w:val="en-GB"/>
    </w:rPr>
  </w:style>
  <w:style w:type="character" w:customStyle="1" w:styleId="TablaNegritaCar">
    <w:name w:val="Tabla Negrita Car"/>
    <w:link w:val="TablaNegrita"/>
    <w:rsid w:val="00072249"/>
    <w:rPr>
      <w:rFonts w:ascii="Calibri" w:hAnsi="Calibri"/>
      <w:b/>
      <w:bCs/>
      <w:noProof/>
      <w:sz w:val="18"/>
      <w:szCs w:val="18"/>
      <w:lang w:val="en-GB"/>
    </w:rPr>
  </w:style>
  <w:style w:type="paragraph" w:customStyle="1" w:styleId="ph-normal0">
    <w:name w:val="ph-normal"/>
    <w:basedOn w:val="Normal"/>
    <w:uiPriority w:val="99"/>
    <w:rsid w:val="00072249"/>
    <w:pPr>
      <w:spacing w:before="100" w:beforeAutospacing="1" w:after="100" w:afterAutospacing="1"/>
      <w:jc w:val="left"/>
    </w:pPr>
    <w:rPr>
      <w:rFonts w:ascii="Times New Roman" w:eastAsia="Calibri" w:hAnsi="Times New Roman"/>
    </w:rPr>
  </w:style>
  <w:style w:type="paragraph" w:customStyle="1" w:styleId="DTRTabla9">
    <w:name w:val="DTR Tabla 9"/>
    <w:basedOn w:val="Normal"/>
    <w:rsid w:val="00072249"/>
    <w:pPr>
      <w:spacing w:before="10" w:after="10"/>
      <w:jc w:val="center"/>
    </w:pPr>
    <w:rPr>
      <w:sz w:val="16"/>
      <w:szCs w:val="20"/>
      <w:lang w:val="en-US" w:eastAsia="en-US" w:bidi="en-US"/>
    </w:rPr>
  </w:style>
  <w:style w:type="character" w:styleId="Fuerte">
    <w:name w:val="Strong"/>
    <w:uiPriority w:val="22"/>
    <w:rsid w:val="00072249"/>
    <w:rPr>
      <w:b/>
      <w:bCs/>
    </w:rPr>
  </w:style>
  <w:style w:type="paragraph" w:customStyle="1" w:styleId="Default">
    <w:name w:val="Default"/>
    <w:rsid w:val="00072249"/>
    <w:pPr>
      <w:autoSpaceDE w:val="0"/>
      <w:autoSpaceDN w:val="0"/>
      <w:adjustRightInd w:val="0"/>
    </w:pPr>
    <w:rPr>
      <w:rFonts w:ascii="Arial" w:hAnsi="Arial" w:cs="Arial"/>
      <w:color w:val="000000"/>
    </w:rPr>
  </w:style>
  <w:style w:type="paragraph" w:customStyle="1" w:styleId="GUIONESJCAR">
    <w:name w:val="GUIONES JÚCAR"/>
    <w:basedOn w:val="Normal"/>
    <w:next w:val="Normal"/>
    <w:link w:val="GUIONESJCARCarCar"/>
    <w:autoRedefine/>
    <w:uiPriority w:val="99"/>
    <w:rsid w:val="00072249"/>
    <w:pPr>
      <w:adjustRightInd w:val="0"/>
      <w:spacing w:before="80"/>
      <w:textAlignment w:val="baseline"/>
    </w:pPr>
    <w:rPr>
      <w:iCs/>
      <w:szCs w:val="20"/>
    </w:rPr>
  </w:style>
  <w:style w:type="character" w:customStyle="1" w:styleId="GUIONESJCARCarCar">
    <w:name w:val="GUIONES JÚCAR Car Car"/>
    <w:link w:val="GUIONESJCAR"/>
    <w:uiPriority w:val="99"/>
    <w:locked/>
    <w:rsid w:val="00072249"/>
    <w:rPr>
      <w:rFonts w:ascii="Calibri" w:hAnsi="Calibri"/>
      <w:iCs/>
    </w:rPr>
  </w:style>
  <w:style w:type="paragraph" w:customStyle="1" w:styleId="TablaETI9">
    <w:name w:val="Tabla ETI 9"/>
    <w:basedOn w:val="Normal"/>
    <w:autoRedefine/>
    <w:rsid w:val="00072249"/>
    <w:pPr>
      <w:spacing w:before="20" w:after="20"/>
      <w:jc w:val="center"/>
    </w:pPr>
    <w:rPr>
      <w:sz w:val="18"/>
      <w:szCs w:val="20"/>
      <w:lang w:val="en-US" w:eastAsia="en-US" w:bidi="en-US"/>
    </w:rPr>
  </w:style>
  <w:style w:type="paragraph" w:customStyle="1" w:styleId="EstiloPH-NormalCalibri10ptoAntes10pto">
    <w:name w:val="Estilo PH-Normal + Calibri 10 pto Antes:  10 pto"/>
    <w:basedOn w:val="PH-Normal"/>
    <w:rsid w:val="00072249"/>
    <w:pPr>
      <w:spacing w:before="200"/>
    </w:pPr>
    <w:rPr>
      <w:szCs w:val="20"/>
    </w:rPr>
  </w:style>
  <w:style w:type="paragraph" w:customStyle="1" w:styleId="DTRNormal">
    <w:name w:val="DTR Normal"/>
    <w:basedOn w:val="Normal"/>
    <w:link w:val="DTRNormalCar"/>
    <w:autoRedefine/>
    <w:uiPriority w:val="99"/>
    <w:rsid w:val="00072249"/>
    <w:pPr>
      <w:tabs>
        <w:tab w:val="left" w:pos="6237"/>
      </w:tabs>
      <w:adjustRightInd w:val="0"/>
      <w:spacing w:before="200"/>
      <w:textAlignment w:val="baseline"/>
    </w:pPr>
    <w:rPr>
      <w:iCs/>
      <w:lang w:eastAsia="en-US"/>
    </w:rPr>
  </w:style>
  <w:style w:type="character" w:customStyle="1" w:styleId="DTRNormalCar">
    <w:name w:val="DTR Normal Car"/>
    <w:basedOn w:val="Fuentedeprrafopredeter"/>
    <w:link w:val="DTRNormal"/>
    <w:uiPriority w:val="99"/>
    <w:locked/>
    <w:rsid w:val="00072249"/>
    <w:rPr>
      <w:rFonts w:ascii="Calibri" w:hAnsi="Calibri"/>
      <w:iCs/>
      <w:sz w:val="24"/>
      <w:szCs w:val="24"/>
      <w:lang w:eastAsia="en-US"/>
    </w:rPr>
  </w:style>
  <w:style w:type="paragraph" w:styleId="Prrafodelista">
    <w:name w:val="List Paragraph"/>
    <w:basedOn w:val="Normal"/>
    <w:uiPriority w:val="99"/>
    <w:rsid w:val="00072249"/>
    <w:pPr>
      <w:ind w:left="720"/>
      <w:contextualSpacing/>
    </w:pPr>
  </w:style>
  <w:style w:type="paragraph" w:customStyle="1" w:styleId="FiguraCentrar">
    <w:name w:val="Figura Centrar"/>
    <w:basedOn w:val="Normal"/>
    <w:next w:val="Descripcin"/>
    <w:autoRedefine/>
    <w:rsid w:val="00072249"/>
    <w:pPr>
      <w:spacing w:before="200" w:after="240"/>
      <w:jc w:val="center"/>
    </w:pPr>
    <w:rPr>
      <w:b/>
      <w:bCs/>
      <w:sz w:val="16"/>
      <w:szCs w:val="20"/>
      <w:lang w:eastAsia="en-US" w:bidi="en-US"/>
    </w:rPr>
  </w:style>
  <w:style w:type="paragraph" w:customStyle="1" w:styleId="PuntoSep">
    <w:name w:val="Punto_Sep"/>
    <w:basedOn w:val="FiguraCentrar"/>
    <w:link w:val="PuntoSepCar"/>
    <w:autoRedefine/>
    <w:rsid w:val="00072249"/>
    <w:pPr>
      <w:spacing w:before="0" w:after="0" w:line="240" w:lineRule="auto"/>
    </w:pPr>
    <w:rPr>
      <w:b w:val="0"/>
      <w:bCs w:val="0"/>
      <w:sz w:val="2"/>
    </w:rPr>
  </w:style>
  <w:style w:type="character" w:customStyle="1" w:styleId="PuntoSepCar">
    <w:name w:val="Punto_Sep Car"/>
    <w:basedOn w:val="Fuentedeprrafopredeter"/>
    <w:link w:val="PuntoSep"/>
    <w:rsid w:val="00072249"/>
    <w:rPr>
      <w:rFonts w:ascii="Calibri" w:hAnsi="Calibri"/>
      <w:sz w:val="2"/>
      <w:lang w:eastAsia="en-US" w:bidi="en-US"/>
    </w:rPr>
  </w:style>
  <w:style w:type="paragraph" w:customStyle="1" w:styleId="NormalAzulgrisceo">
    <w:name w:val="Normal Azul grisáceo"/>
    <w:basedOn w:val="Normal"/>
    <w:link w:val="NormalAzulgrisceoCar"/>
    <w:autoRedefine/>
    <w:rsid w:val="00072249"/>
    <w:pPr>
      <w:spacing w:before="200"/>
    </w:pPr>
    <w:rPr>
      <w:color w:val="FF0000"/>
      <w:lang w:eastAsia="en-US"/>
    </w:rPr>
  </w:style>
  <w:style w:type="character" w:customStyle="1" w:styleId="NormalAzulgrisceoCar">
    <w:name w:val="Normal Azul grisáceo Car"/>
    <w:basedOn w:val="Fuentedeprrafopredeter"/>
    <w:link w:val="NormalAzulgrisceo"/>
    <w:locked/>
    <w:rsid w:val="00072249"/>
    <w:rPr>
      <w:rFonts w:ascii="Calibri" w:hAnsi="Calibri"/>
      <w:color w:val="FF0000"/>
      <w:sz w:val="24"/>
      <w:szCs w:val="24"/>
      <w:lang w:eastAsia="en-US"/>
    </w:rPr>
  </w:style>
  <w:style w:type="paragraph" w:customStyle="1" w:styleId="Calibri">
    <w:name w:val="Calibri"/>
    <w:basedOn w:val="Normal"/>
    <w:uiPriority w:val="99"/>
    <w:rsid w:val="00072249"/>
    <w:pPr>
      <w:spacing w:line="312" w:lineRule="auto"/>
      <w:jc w:val="center"/>
    </w:pPr>
    <w:rPr>
      <w:b/>
      <w:bCs/>
      <w:szCs w:val="20"/>
    </w:rPr>
  </w:style>
  <w:style w:type="paragraph" w:customStyle="1" w:styleId="PrrafoDefinitivo">
    <w:name w:val="Párrafo_Definitivo"/>
    <w:basedOn w:val="Normal"/>
    <w:rsid w:val="00072249"/>
    <w:pPr>
      <w:spacing w:line="360" w:lineRule="auto"/>
    </w:pPr>
    <w:rPr>
      <w:rFonts w:ascii="Arial Narrow" w:hAnsi="Arial Narrow" w:cs="Tahoma"/>
      <w:lang w:val="es-ES_tradnl"/>
    </w:rPr>
  </w:style>
  <w:style w:type="character" w:customStyle="1" w:styleId="CarCar15">
    <w:name w:val="Car Car15"/>
    <w:basedOn w:val="Fuentedeprrafopredeter"/>
    <w:rsid w:val="00072249"/>
    <w:rPr>
      <w:b/>
      <w:bCs/>
      <w:caps/>
      <w:color w:val="FFFFFF"/>
      <w:spacing w:val="15"/>
      <w:sz w:val="22"/>
      <w:szCs w:val="22"/>
      <w:shd w:val="clear" w:color="auto" w:fill="4F81BD"/>
      <w:lang w:val="en-US" w:eastAsia="en-US" w:bidi="en-US"/>
    </w:rPr>
  </w:style>
  <w:style w:type="paragraph" w:customStyle="1" w:styleId="TtuloTabla">
    <w:name w:val="Título Tabla"/>
    <w:basedOn w:val="Normal"/>
    <w:rsid w:val="00072249"/>
    <w:pPr>
      <w:jc w:val="center"/>
    </w:pPr>
    <w:rPr>
      <w:b/>
      <w:color w:val="008000"/>
      <w:sz w:val="18"/>
      <w:szCs w:val="18"/>
      <w:lang w:eastAsia="en-US" w:bidi="en-US"/>
    </w:rPr>
  </w:style>
  <w:style w:type="paragraph" w:customStyle="1" w:styleId="etititulo1">
    <w:name w:val="etititulo1"/>
    <w:basedOn w:val="Normal"/>
    <w:rsid w:val="00072249"/>
    <w:pPr>
      <w:numPr>
        <w:numId w:val="6"/>
      </w:numPr>
      <w:pBdr>
        <w:top w:val="single" w:sz="4" w:space="1" w:color="auto"/>
        <w:left w:val="single" w:sz="4" w:space="4" w:color="auto"/>
        <w:bottom w:val="single" w:sz="4" w:space="1" w:color="auto"/>
        <w:right w:val="single" w:sz="4" w:space="4" w:color="auto"/>
      </w:pBdr>
      <w:shd w:val="clear" w:color="auto" w:fill="548DD4"/>
      <w:spacing w:before="240" w:after="240"/>
    </w:pPr>
    <w:rPr>
      <w:b/>
      <w:caps/>
      <w:color w:val="FFFFFF"/>
    </w:rPr>
  </w:style>
  <w:style w:type="paragraph" w:customStyle="1" w:styleId="Normalacompletarcondatospropios">
    <w:name w:val="Normal a completar con datos propios"/>
    <w:basedOn w:val="Normal"/>
    <w:rsid w:val="00072249"/>
    <w:pPr>
      <w:spacing w:before="200"/>
    </w:pPr>
    <w:rPr>
      <w:color w:val="0000FF"/>
      <w:szCs w:val="20"/>
      <w:lang w:eastAsia="en-US" w:bidi="en-US"/>
    </w:rPr>
  </w:style>
  <w:style w:type="paragraph" w:styleId="TDC5">
    <w:name w:val="toc 5"/>
    <w:basedOn w:val="Normal"/>
    <w:next w:val="Normal"/>
    <w:autoRedefine/>
    <w:uiPriority w:val="39"/>
    <w:unhideWhenUsed/>
    <w:rsid w:val="00165D78"/>
    <w:pPr>
      <w:spacing w:before="0" w:after="0"/>
      <w:ind w:left="2098" w:hanging="1247"/>
      <w:jc w:val="left"/>
    </w:pPr>
    <w:rPr>
      <w:szCs w:val="22"/>
    </w:rPr>
  </w:style>
  <w:style w:type="paragraph" w:styleId="TDC6">
    <w:name w:val="toc 6"/>
    <w:basedOn w:val="Normal"/>
    <w:next w:val="Normal"/>
    <w:autoRedefine/>
    <w:uiPriority w:val="39"/>
    <w:unhideWhenUsed/>
    <w:rsid w:val="00072249"/>
    <w:pPr>
      <w:spacing w:after="100"/>
      <w:ind w:left="1100"/>
      <w:jc w:val="left"/>
    </w:pPr>
    <w:rPr>
      <w:sz w:val="22"/>
      <w:szCs w:val="22"/>
    </w:rPr>
  </w:style>
  <w:style w:type="paragraph" w:styleId="TDC7">
    <w:name w:val="toc 7"/>
    <w:basedOn w:val="Normal"/>
    <w:next w:val="Normal"/>
    <w:autoRedefine/>
    <w:uiPriority w:val="39"/>
    <w:unhideWhenUsed/>
    <w:rsid w:val="00072249"/>
    <w:pPr>
      <w:spacing w:after="100"/>
      <w:ind w:left="1320"/>
      <w:jc w:val="left"/>
    </w:pPr>
    <w:rPr>
      <w:sz w:val="22"/>
      <w:szCs w:val="22"/>
    </w:rPr>
  </w:style>
  <w:style w:type="paragraph" w:styleId="TDC8">
    <w:name w:val="toc 8"/>
    <w:basedOn w:val="Normal"/>
    <w:next w:val="Normal"/>
    <w:autoRedefine/>
    <w:uiPriority w:val="39"/>
    <w:unhideWhenUsed/>
    <w:rsid w:val="00072249"/>
    <w:pPr>
      <w:spacing w:after="100"/>
      <w:ind w:left="1540"/>
      <w:jc w:val="left"/>
    </w:pPr>
    <w:rPr>
      <w:sz w:val="22"/>
      <w:szCs w:val="22"/>
    </w:rPr>
  </w:style>
  <w:style w:type="paragraph" w:styleId="TDC9">
    <w:name w:val="toc 9"/>
    <w:basedOn w:val="Normal"/>
    <w:next w:val="Normal"/>
    <w:autoRedefine/>
    <w:uiPriority w:val="39"/>
    <w:unhideWhenUsed/>
    <w:rsid w:val="00072249"/>
    <w:pPr>
      <w:spacing w:after="100"/>
      <w:ind w:left="1760"/>
      <w:jc w:val="left"/>
    </w:pPr>
    <w:rPr>
      <w:sz w:val="22"/>
      <w:szCs w:val="22"/>
    </w:rPr>
  </w:style>
  <w:style w:type="character" w:customStyle="1" w:styleId="PH-NormalCar0">
    <w:name w:val="PH-NormalCar"/>
    <w:basedOn w:val="PH-NormalCar"/>
    <w:uiPriority w:val="1"/>
    <w:rsid w:val="002C011D"/>
  </w:style>
  <w:style w:type="paragraph" w:styleId="ndice1">
    <w:name w:val="index 1"/>
    <w:basedOn w:val="Normal"/>
    <w:next w:val="Normal"/>
    <w:autoRedefine/>
    <w:uiPriority w:val="99"/>
    <w:semiHidden/>
    <w:rsid w:val="00072249"/>
    <w:pPr>
      <w:ind w:left="200" w:hanging="200"/>
    </w:pPr>
  </w:style>
  <w:style w:type="character" w:styleId="Nmerodepgina">
    <w:name w:val="page number"/>
    <w:basedOn w:val="Fuentedeprrafopredeter"/>
    <w:uiPriority w:val="99"/>
    <w:rsid w:val="00072249"/>
    <w:rPr>
      <w:rFonts w:cs="Times New Roman"/>
    </w:rPr>
  </w:style>
  <w:style w:type="character" w:styleId="Refdenotaalfinal">
    <w:name w:val="endnote reference"/>
    <w:basedOn w:val="Fuentedeprrafopredeter"/>
    <w:uiPriority w:val="99"/>
    <w:semiHidden/>
    <w:rsid w:val="00072249"/>
    <w:rPr>
      <w:rFonts w:cs="Times New Roman"/>
      <w:vertAlign w:val="superscript"/>
    </w:rPr>
  </w:style>
  <w:style w:type="paragraph" w:styleId="Textonotaalfinal">
    <w:name w:val="endnote text"/>
    <w:basedOn w:val="Normal"/>
    <w:link w:val="TextonotaalfinalCar"/>
    <w:uiPriority w:val="99"/>
    <w:semiHidden/>
    <w:rsid w:val="00072249"/>
  </w:style>
  <w:style w:type="character" w:customStyle="1" w:styleId="TextonotaalfinalCar">
    <w:name w:val="Texto nota al final Car"/>
    <w:basedOn w:val="Fuentedeprrafopredeter"/>
    <w:link w:val="Textonotaalfinal"/>
    <w:uiPriority w:val="99"/>
    <w:semiHidden/>
    <w:rsid w:val="00072249"/>
    <w:rPr>
      <w:rFonts w:ascii="Calibri" w:hAnsi="Calibri"/>
      <w:szCs w:val="24"/>
    </w:rPr>
  </w:style>
  <w:style w:type="paragraph" w:styleId="Listaconvietas">
    <w:name w:val="List Bullet"/>
    <w:basedOn w:val="Normal"/>
    <w:autoRedefine/>
    <w:uiPriority w:val="99"/>
    <w:rsid w:val="00072249"/>
    <w:pPr>
      <w:jc w:val="center"/>
    </w:pPr>
    <w:rPr>
      <w:color w:val="FF0000"/>
      <w:position w:val="-30"/>
    </w:rPr>
  </w:style>
  <w:style w:type="paragraph" w:styleId="Listaconnmeros">
    <w:name w:val="List Number"/>
    <w:basedOn w:val="Normal"/>
    <w:uiPriority w:val="99"/>
    <w:rsid w:val="00072249"/>
    <w:pPr>
      <w:numPr>
        <w:numId w:val="1"/>
      </w:numPr>
      <w:suppressAutoHyphens/>
    </w:pPr>
    <w:rPr>
      <w:rFonts w:ascii="Verdana" w:hAnsi="Verdana"/>
      <w:spacing w:val="-2"/>
      <w:lang w:val="es-ES_tradnl"/>
    </w:rPr>
  </w:style>
  <w:style w:type="paragraph" w:styleId="Lista2">
    <w:name w:val="List 2"/>
    <w:basedOn w:val="Normal"/>
    <w:uiPriority w:val="99"/>
    <w:semiHidden/>
    <w:rsid w:val="00072249"/>
    <w:pPr>
      <w:numPr>
        <w:numId w:val="2"/>
      </w:numPr>
      <w:spacing w:line="360" w:lineRule="auto"/>
    </w:pPr>
    <w:rPr>
      <w:rFonts w:cs="Arial"/>
      <w:szCs w:val="22"/>
    </w:rPr>
  </w:style>
  <w:style w:type="paragraph" w:styleId="Listaconvietas2">
    <w:name w:val="List Bullet 2"/>
    <w:basedOn w:val="Normal"/>
    <w:next w:val="Normal"/>
    <w:uiPriority w:val="99"/>
    <w:rsid w:val="00072249"/>
    <w:pPr>
      <w:tabs>
        <w:tab w:val="num" w:pos="644"/>
      </w:tabs>
      <w:spacing w:line="312" w:lineRule="auto"/>
      <w:ind w:left="644" w:hanging="360"/>
    </w:pPr>
    <w:rPr>
      <w:rFonts w:ascii="Symbol" w:hAnsi="Symbol"/>
      <w:sz w:val="16"/>
      <w:szCs w:val="16"/>
    </w:rPr>
  </w:style>
  <w:style w:type="paragraph" w:styleId="Listaconvietas4">
    <w:name w:val="List Bullet 4"/>
    <w:basedOn w:val="Normal"/>
    <w:uiPriority w:val="99"/>
    <w:rsid w:val="00072249"/>
    <w:pPr>
      <w:numPr>
        <w:numId w:val="3"/>
      </w:numPr>
    </w:pPr>
  </w:style>
  <w:style w:type="paragraph" w:styleId="Textoindependiente">
    <w:name w:val="Body Text"/>
    <w:basedOn w:val="Normal"/>
    <w:link w:val="TextoindependienteCar"/>
    <w:uiPriority w:val="99"/>
    <w:rsid w:val="00072249"/>
    <w:rPr>
      <w:color w:val="0000FF"/>
      <w:szCs w:val="20"/>
    </w:rPr>
  </w:style>
  <w:style w:type="character" w:customStyle="1" w:styleId="TextoindependienteCar">
    <w:name w:val="Texto independiente Car"/>
    <w:basedOn w:val="Fuentedeprrafopredeter"/>
    <w:link w:val="Textoindependiente"/>
    <w:uiPriority w:val="99"/>
    <w:rsid w:val="00072249"/>
    <w:rPr>
      <w:rFonts w:ascii="Calibri" w:hAnsi="Calibri" w:cs="Times New Roman"/>
      <w:color w:val="0000FF"/>
      <w:lang w:bidi="ar-SA"/>
    </w:rPr>
  </w:style>
  <w:style w:type="paragraph" w:styleId="Sangradetextonormal">
    <w:name w:val="Body Text Indent"/>
    <w:basedOn w:val="Normal"/>
    <w:link w:val="SangradetextonormalCar"/>
    <w:uiPriority w:val="99"/>
    <w:rsid w:val="00072249"/>
    <w:pPr>
      <w:ind w:left="708"/>
    </w:pPr>
    <w:rPr>
      <w:color w:val="0000FF"/>
    </w:rPr>
  </w:style>
  <w:style w:type="character" w:customStyle="1" w:styleId="SangradetextonormalCar">
    <w:name w:val="Sangría de texto normal Car"/>
    <w:basedOn w:val="Fuentedeprrafopredeter"/>
    <w:link w:val="Sangradetextonormal"/>
    <w:uiPriority w:val="99"/>
    <w:rsid w:val="00072249"/>
    <w:rPr>
      <w:rFonts w:ascii="Calibri" w:hAnsi="Calibri"/>
      <w:color w:val="0000FF"/>
      <w:szCs w:val="24"/>
    </w:rPr>
  </w:style>
  <w:style w:type="paragraph" w:styleId="Subttulo">
    <w:name w:val="Subtitle"/>
    <w:basedOn w:val="Normal"/>
    <w:next w:val="Normal"/>
    <w:link w:val="SubttuloCar"/>
    <w:uiPriority w:val="99"/>
    <w:rsid w:val="00072249"/>
    <w:pPr>
      <w:spacing w:after="1000"/>
    </w:pPr>
    <w:rPr>
      <w:rFonts w:ascii="Times New Roman" w:hAnsi="Times New Roman"/>
      <w:caps/>
      <w:color w:val="595959"/>
      <w:spacing w:val="10"/>
    </w:rPr>
  </w:style>
  <w:style w:type="character" w:customStyle="1" w:styleId="SubttuloCar">
    <w:name w:val="Subtítulo Car"/>
    <w:basedOn w:val="Fuentedeprrafopredeter"/>
    <w:link w:val="Subttulo"/>
    <w:uiPriority w:val="99"/>
    <w:rsid w:val="00072249"/>
    <w:rPr>
      <w:rFonts w:cs="Times New Roman"/>
      <w:caps/>
      <w:color w:val="595959"/>
      <w:spacing w:val="10"/>
      <w:sz w:val="24"/>
      <w:szCs w:val="24"/>
    </w:rPr>
  </w:style>
  <w:style w:type="paragraph" w:styleId="Textoindependiente2">
    <w:name w:val="Body Text 2"/>
    <w:basedOn w:val="Normal"/>
    <w:link w:val="Textoindependiente2Car"/>
    <w:uiPriority w:val="99"/>
    <w:rsid w:val="00072249"/>
    <w:rPr>
      <w:color w:val="FF0000"/>
    </w:rPr>
  </w:style>
  <w:style w:type="character" w:customStyle="1" w:styleId="Textoindependiente2Car">
    <w:name w:val="Texto independiente 2 Car"/>
    <w:basedOn w:val="Fuentedeprrafopredeter"/>
    <w:link w:val="Textoindependiente2"/>
    <w:uiPriority w:val="99"/>
    <w:rsid w:val="00072249"/>
    <w:rPr>
      <w:rFonts w:ascii="Calibri" w:hAnsi="Calibri"/>
      <w:color w:val="FF0000"/>
      <w:szCs w:val="24"/>
    </w:rPr>
  </w:style>
  <w:style w:type="paragraph" w:styleId="Textoindependiente3">
    <w:name w:val="Body Text 3"/>
    <w:basedOn w:val="Normal"/>
    <w:link w:val="Textoindependiente3Car"/>
    <w:uiPriority w:val="99"/>
    <w:rsid w:val="00072249"/>
    <w:pPr>
      <w:jc w:val="center"/>
    </w:pPr>
    <w:rPr>
      <w:rFonts w:ascii="Arial" w:hAnsi="Arial"/>
      <w:b/>
      <w:bCs/>
      <w:i/>
      <w:iCs/>
      <w:szCs w:val="22"/>
    </w:rPr>
  </w:style>
  <w:style w:type="character" w:customStyle="1" w:styleId="Textoindependiente3Car">
    <w:name w:val="Texto independiente 3 Car"/>
    <w:basedOn w:val="Fuentedeprrafopredeter"/>
    <w:link w:val="Textoindependiente3"/>
    <w:uiPriority w:val="99"/>
    <w:rsid w:val="00072249"/>
    <w:rPr>
      <w:rFonts w:ascii="Arial" w:hAnsi="Arial"/>
      <w:b/>
      <w:bCs/>
      <w:i/>
      <w:iCs/>
      <w:szCs w:val="22"/>
    </w:rPr>
  </w:style>
  <w:style w:type="paragraph" w:styleId="Sangra2detindependiente">
    <w:name w:val="Body Text Indent 2"/>
    <w:basedOn w:val="Normal"/>
    <w:link w:val="Sangra2detindependienteCar"/>
    <w:uiPriority w:val="99"/>
    <w:rsid w:val="00072249"/>
    <w:pPr>
      <w:spacing w:line="480" w:lineRule="auto"/>
      <w:ind w:left="283"/>
    </w:pPr>
  </w:style>
  <w:style w:type="character" w:customStyle="1" w:styleId="Sangra2detindependienteCar">
    <w:name w:val="Sangría 2 de t. independiente Car"/>
    <w:basedOn w:val="Fuentedeprrafopredeter"/>
    <w:link w:val="Sangra2detindependiente"/>
    <w:uiPriority w:val="99"/>
    <w:rsid w:val="00072249"/>
    <w:rPr>
      <w:rFonts w:ascii="Calibri" w:hAnsi="Calibri"/>
      <w:szCs w:val="24"/>
    </w:rPr>
  </w:style>
  <w:style w:type="paragraph" w:styleId="Sangra3detindependiente">
    <w:name w:val="Body Text Indent 3"/>
    <w:basedOn w:val="Normal"/>
    <w:link w:val="Sangra3detindependienteCar"/>
    <w:uiPriority w:val="99"/>
    <w:rsid w:val="00072249"/>
    <w:pPr>
      <w:ind w:left="283"/>
    </w:pPr>
    <w:rPr>
      <w:sz w:val="16"/>
      <w:szCs w:val="16"/>
    </w:rPr>
  </w:style>
  <w:style w:type="character" w:customStyle="1" w:styleId="Sangra3detindependienteCar">
    <w:name w:val="Sangría 3 de t. independiente Car"/>
    <w:basedOn w:val="Fuentedeprrafopredeter"/>
    <w:link w:val="Sangra3detindependiente"/>
    <w:uiPriority w:val="99"/>
    <w:rsid w:val="00072249"/>
    <w:rPr>
      <w:rFonts w:ascii="Calibri" w:hAnsi="Calibri"/>
      <w:sz w:val="16"/>
      <w:szCs w:val="16"/>
    </w:rPr>
  </w:style>
  <w:style w:type="paragraph" w:styleId="Textodebloque">
    <w:name w:val="Block Text"/>
    <w:basedOn w:val="Normal"/>
    <w:uiPriority w:val="99"/>
    <w:rsid w:val="00072249"/>
    <w:pPr>
      <w:ind w:left="1080" w:right="404"/>
    </w:pPr>
    <w:rPr>
      <w:rFonts w:ascii="Times New Roman" w:hAnsi="Times New Roman"/>
    </w:rPr>
  </w:style>
  <w:style w:type="character" w:styleId="nfasis">
    <w:name w:val="Emphasis"/>
    <w:basedOn w:val="Fuentedeprrafopredeter"/>
    <w:uiPriority w:val="99"/>
    <w:rsid w:val="00072249"/>
    <w:rPr>
      <w:rFonts w:cs="Times New Roman"/>
      <w:caps/>
      <w:color w:val="243F60"/>
      <w:spacing w:val="5"/>
    </w:rPr>
  </w:style>
  <w:style w:type="paragraph" w:styleId="Mapadeldocumento">
    <w:name w:val="Document Map"/>
    <w:basedOn w:val="Normal"/>
    <w:link w:val="MapadeldocumentoCar"/>
    <w:uiPriority w:val="99"/>
    <w:semiHidden/>
    <w:rsid w:val="00072249"/>
    <w:rPr>
      <w:rFonts w:ascii="Times New Roman" w:hAnsi="Times New Roman"/>
      <w:szCs w:val="20"/>
      <w:lang w:val="en-US" w:eastAsia="en-US"/>
    </w:rPr>
  </w:style>
  <w:style w:type="character" w:customStyle="1" w:styleId="MapadeldocumentoCar">
    <w:name w:val="Mapa del documento Car"/>
    <w:basedOn w:val="Fuentedeprrafopredeter"/>
    <w:link w:val="Mapadeldocumento"/>
    <w:uiPriority w:val="99"/>
    <w:semiHidden/>
    <w:rsid w:val="00072249"/>
    <w:rPr>
      <w:rFonts w:cs="Times New Roman"/>
      <w:lang w:val="en-US" w:eastAsia="en-US"/>
    </w:rPr>
  </w:style>
  <w:style w:type="numbering" w:styleId="111111">
    <w:name w:val="Outline List 2"/>
    <w:basedOn w:val="Sinlista"/>
    <w:uiPriority w:val="99"/>
    <w:semiHidden/>
    <w:unhideWhenUsed/>
    <w:rsid w:val="00072249"/>
    <w:pPr>
      <w:numPr>
        <w:numId w:val="4"/>
      </w:numPr>
    </w:pPr>
  </w:style>
  <w:style w:type="numbering" w:styleId="ArtculoSeccin">
    <w:name w:val="Outline List 3"/>
    <w:basedOn w:val="Sinlista"/>
    <w:uiPriority w:val="99"/>
    <w:semiHidden/>
    <w:unhideWhenUsed/>
    <w:rsid w:val="00072249"/>
    <w:pPr>
      <w:numPr>
        <w:numId w:val="5"/>
      </w:numPr>
    </w:pPr>
  </w:style>
  <w:style w:type="table" w:styleId="Tablabsica1">
    <w:name w:val="Table Simple 1"/>
    <w:basedOn w:val="Tablanormal"/>
    <w:uiPriority w:val="99"/>
    <w:rsid w:val="00072249"/>
    <w:pPr>
      <w:spacing w:line="312" w:lineRule="auto"/>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aconlista5">
    <w:name w:val="Table List 5"/>
    <w:basedOn w:val="Tablanormal"/>
    <w:uiPriority w:val="99"/>
    <w:rsid w:val="00072249"/>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character" w:styleId="Textodelmarcadordeposicin">
    <w:name w:val="Placeholder Text"/>
    <w:basedOn w:val="Fuentedeprrafopredeter"/>
    <w:uiPriority w:val="99"/>
    <w:semiHidden/>
    <w:rsid w:val="00072249"/>
    <w:rPr>
      <w:rFonts w:cs="Times New Roman"/>
      <w:color w:val="808080"/>
    </w:rPr>
  </w:style>
  <w:style w:type="paragraph" w:styleId="Sinespaciado">
    <w:name w:val="No Spacing"/>
    <w:basedOn w:val="Normal"/>
    <w:uiPriority w:val="99"/>
    <w:rsid w:val="00072249"/>
  </w:style>
  <w:style w:type="paragraph" w:styleId="Cita">
    <w:name w:val="Quote"/>
    <w:basedOn w:val="Normal"/>
    <w:next w:val="Normal"/>
    <w:link w:val="CitaCar"/>
    <w:uiPriority w:val="99"/>
    <w:rsid w:val="00072249"/>
    <w:rPr>
      <w:rFonts w:ascii="Times New Roman" w:hAnsi="Times New Roman"/>
      <w:i/>
      <w:iCs/>
      <w:szCs w:val="20"/>
    </w:rPr>
  </w:style>
  <w:style w:type="character" w:customStyle="1" w:styleId="CitaCar">
    <w:name w:val="Cita Car"/>
    <w:basedOn w:val="Fuentedeprrafopredeter"/>
    <w:link w:val="Cita"/>
    <w:uiPriority w:val="99"/>
    <w:rsid w:val="00072249"/>
    <w:rPr>
      <w:rFonts w:cs="Times New Roman"/>
      <w:i/>
      <w:iCs/>
      <w:sz w:val="20"/>
      <w:szCs w:val="20"/>
    </w:rPr>
  </w:style>
  <w:style w:type="paragraph" w:styleId="Citadestacada">
    <w:name w:val="Intense Quote"/>
    <w:basedOn w:val="Normal"/>
    <w:next w:val="Normal"/>
    <w:link w:val="CitadestacadaCar"/>
    <w:uiPriority w:val="99"/>
    <w:rsid w:val="00072249"/>
    <w:pPr>
      <w:pBdr>
        <w:top w:val="single" w:sz="4" w:space="10" w:color="4F81BD"/>
        <w:left w:val="single" w:sz="4" w:space="10" w:color="4F81BD"/>
      </w:pBdr>
      <w:ind w:left="1296" w:right="1152"/>
    </w:pPr>
    <w:rPr>
      <w:rFonts w:ascii="Times New Roman" w:hAnsi="Times New Roman"/>
      <w:i/>
      <w:iCs/>
      <w:color w:val="4F81BD"/>
      <w:szCs w:val="20"/>
    </w:rPr>
  </w:style>
  <w:style w:type="character" w:customStyle="1" w:styleId="CitadestacadaCar">
    <w:name w:val="Cita destacada Car"/>
    <w:basedOn w:val="Fuentedeprrafopredeter"/>
    <w:link w:val="Citadestacada"/>
    <w:uiPriority w:val="99"/>
    <w:rsid w:val="00072249"/>
    <w:rPr>
      <w:rFonts w:cs="Times New Roman"/>
      <w:i/>
      <w:iCs/>
      <w:color w:val="4F81BD"/>
      <w:sz w:val="20"/>
      <w:szCs w:val="20"/>
    </w:rPr>
  </w:style>
  <w:style w:type="character" w:styleId="nfasisintenso">
    <w:name w:val="Intense Emphasis"/>
    <w:basedOn w:val="Fuentedeprrafopredeter"/>
    <w:uiPriority w:val="99"/>
    <w:rsid w:val="00072249"/>
    <w:rPr>
      <w:b/>
      <w:caps/>
      <w:color w:val="243F60"/>
      <w:spacing w:val="10"/>
    </w:rPr>
  </w:style>
  <w:style w:type="character" w:styleId="Referenciasutil">
    <w:name w:val="Subtle Reference"/>
    <w:basedOn w:val="Fuentedeprrafopredeter"/>
    <w:uiPriority w:val="99"/>
    <w:rsid w:val="00072249"/>
    <w:rPr>
      <w:b/>
      <w:color w:val="4F81BD"/>
    </w:rPr>
  </w:style>
  <w:style w:type="character" w:styleId="Referenciaintensa">
    <w:name w:val="Intense Reference"/>
    <w:basedOn w:val="Fuentedeprrafopredeter"/>
    <w:uiPriority w:val="99"/>
    <w:rsid w:val="00072249"/>
    <w:rPr>
      <w:b/>
      <w:i/>
      <w:caps/>
      <w:color w:val="4F81BD"/>
    </w:rPr>
  </w:style>
  <w:style w:type="character" w:styleId="Ttulodellibro">
    <w:name w:val="Book Title"/>
    <w:basedOn w:val="Fuentedeprrafopredeter"/>
    <w:uiPriority w:val="99"/>
    <w:rsid w:val="00072249"/>
    <w:rPr>
      <w:b/>
      <w:i/>
      <w:spacing w:val="9"/>
    </w:rPr>
  </w:style>
  <w:style w:type="paragraph" w:styleId="TtuloTDC">
    <w:name w:val="TOC Heading"/>
    <w:basedOn w:val="Ttulo1"/>
    <w:next w:val="Normal"/>
    <w:uiPriority w:val="99"/>
    <w:rsid w:val="00072249"/>
    <w:pPr>
      <w:numPr>
        <w:numId w:val="0"/>
      </w:numPr>
      <w:outlineLvl w:val="9"/>
    </w:pPr>
  </w:style>
  <w:style w:type="character" w:customStyle="1" w:styleId="CarCar14">
    <w:name w:val="Car Car14"/>
    <w:basedOn w:val="Fuentedeprrafopredeter"/>
    <w:uiPriority w:val="99"/>
    <w:rsid w:val="00072249"/>
    <w:rPr>
      <w:rFonts w:cs="Times New Roman"/>
      <w:caps/>
      <w:spacing w:val="15"/>
      <w:sz w:val="22"/>
      <w:szCs w:val="22"/>
      <w:shd w:val="clear" w:color="auto" w:fill="DBE5F1"/>
      <w:lang w:eastAsia="en-US"/>
    </w:rPr>
  </w:style>
  <w:style w:type="paragraph" w:customStyle="1" w:styleId="TC1">
    <w:name w:val="TC1"/>
    <w:basedOn w:val="Normal"/>
    <w:uiPriority w:val="99"/>
    <w:rsid w:val="00072249"/>
    <w:rPr>
      <w:rFonts w:cs="Arial"/>
      <w:b/>
      <w:sz w:val="28"/>
      <w:szCs w:val="28"/>
    </w:rPr>
  </w:style>
  <w:style w:type="paragraph" w:customStyle="1" w:styleId="TC2">
    <w:name w:val="TC2"/>
    <w:basedOn w:val="Ttulo1"/>
    <w:uiPriority w:val="99"/>
    <w:rsid w:val="00072249"/>
    <w:pPr>
      <w:numPr>
        <w:numId w:val="0"/>
      </w:numPr>
      <w:spacing w:after="120"/>
    </w:pPr>
    <w:rPr>
      <w:rFonts w:cs="Arial"/>
      <w:bCs w:val="0"/>
      <w:szCs w:val="20"/>
      <w:u w:val="single"/>
      <w:lang w:val="es-ES_tradnl"/>
    </w:rPr>
  </w:style>
  <w:style w:type="paragraph" w:customStyle="1" w:styleId="TC3">
    <w:name w:val="TC3"/>
    <w:basedOn w:val="Normal"/>
    <w:uiPriority w:val="99"/>
    <w:rsid w:val="00072249"/>
    <w:pPr>
      <w:ind w:left="567" w:right="567"/>
    </w:pPr>
    <w:rPr>
      <w:rFonts w:cs="Arial"/>
      <w:b/>
      <w:szCs w:val="22"/>
    </w:rPr>
  </w:style>
  <w:style w:type="character" w:customStyle="1" w:styleId="CarCar6">
    <w:name w:val="Car Car6"/>
    <w:basedOn w:val="Fuentedeprrafopredeter"/>
    <w:uiPriority w:val="99"/>
    <w:semiHidden/>
    <w:rsid w:val="00072249"/>
    <w:rPr>
      <w:rFonts w:ascii="Arial" w:hAnsi="Arial" w:cs="Times New Roman"/>
      <w:sz w:val="20"/>
      <w:szCs w:val="20"/>
      <w:lang w:eastAsia="es-ES"/>
    </w:rPr>
  </w:style>
  <w:style w:type="paragraph" w:customStyle="1" w:styleId="TIT1">
    <w:name w:val="TIT1"/>
    <w:basedOn w:val="Normal"/>
    <w:uiPriority w:val="99"/>
    <w:rsid w:val="00072249"/>
    <w:pPr>
      <w:pageBreakBefore/>
      <w:spacing w:before="480"/>
      <w:outlineLvl w:val="0"/>
    </w:pPr>
    <w:rPr>
      <w:rFonts w:cs="Arial"/>
      <w:b/>
      <w:sz w:val="28"/>
      <w:szCs w:val="28"/>
    </w:rPr>
  </w:style>
  <w:style w:type="paragraph" w:customStyle="1" w:styleId="TIT2">
    <w:name w:val="TIT2"/>
    <w:basedOn w:val="Ttulo1"/>
    <w:uiPriority w:val="99"/>
    <w:rsid w:val="00072249"/>
    <w:pPr>
      <w:numPr>
        <w:numId w:val="0"/>
      </w:numPr>
      <w:spacing w:before="360" w:after="240"/>
      <w:outlineLvl w:val="1"/>
    </w:pPr>
    <w:rPr>
      <w:rFonts w:cs="Arial"/>
      <w:bCs w:val="0"/>
      <w:szCs w:val="20"/>
      <w:u w:val="single"/>
      <w:lang w:val="es-ES_tradnl"/>
    </w:rPr>
  </w:style>
  <w:style w:type="paragraph" w:customStyle="1" w:styleId="TIT3">
    <w:name w:val="TIT3"/>
    <w:basedOn w:val="Normal"/>
    <w:uiPriority w:val="99"/>
    <w:rsid w:val="00072249"/>
    <w:pPr>
      <w:keepNext/>
      <w:spacing w:before="480"/>
      <w:outlineLvl w:val="2"/>
    </w:pPr>
    <w:rPr>
      <w:rFonts w:cs="Arial"/>
      <w:b/>
      <w:szCs w:val="22"/>
    </w:rPr>
  </w:style>
  <w:style w:type="paragraph" w:customStyle="1" w:styleId="TIT5">
    <w:name w:val="TIT5"/>
    <w:basedOn w:val="Normal"/>
    <w:uiPriority w:val="99"/>
    <w:rsid w:val="00072249"/>
    <w:pPr>
      <w:keepNext/>
      <w:spacing w:before="240"/>
    </w:pPr>
    <w:rPr>
      <w:rFonts w:cs="Arial"/>
      <w:b/>
      <w:szCs w:val="22"/>
    </w:rPr>
  </w:style>
  <w:style w:type="paragraph" w:customStyle="1" w:styleId="TablaNumrica">
    <w:name w:val="TablaNumérica"/>
    <w:basedOn w:val="Normal"/>
    <w:uiPriority w:val="99"/>
    <w:rsid w:val="00072249"/>
    <w:pPr>
      <w:jc w:val="right"/>
    </w:pPr>
    <w:rPr>
      <w:color w:val="000000"/>
      <w:szCs w:val="22"/>
    </w:rPr>
  </w:style>
  <w:style w:type="character" w:customStyle="1" w:styleId="CarCar5">
    <w:name w:val="Car Car5"/>
    <w:basedOn w:val="Fuentedeprrafopredeter"/>
    <w:uiPriority w:val="99"/>
    <w:semiHidden/>
    <w:rsid w:val="00072249"/>
    <w:rPr>
      <w:rFonts w:ascii="Arial" w:hAnsi="Arial" w:cs="Times New Roman"/>
      <w:sz w:val="20"/>
      <w:szCs w:val="20"/>
      <w:lang w:eastAsia="es-ES"/>
    </w:rPr>
  </w:style>
  <w:style w:type="character" w:customStyle="1" w:styleId="CarCar4">
    <w:name w:val="Car Car4"/>
    <w:basedOn w:val="CarCar5"/>
    <w:uiPriority w:val="99"/>
    <w:semiHidden/>
    <w:rsid w:val="00072249"/>
    <w:rPr>
      <w:rFonts w:ascii="Arial" w:hAnsi="Arial" w:cs="Times New Roman"/>
      <w:b/>
      <w:bCs/>
      <w:sz w:val="20"/>
      <w:szCs w:val="20"/>
      <w:lang w:eastAsia="es-ES"/>
    </w:rPr>
  </w:style>
  <w:style w:type="character" w:customStyle="1" w:styleId="CarCar13">
    <w:name w:val="Car Car13"/>
    <w:basedOn w:val="Fuentedeprrafopredeter"/>
    <w:uiPriority w:val="99"/>
    <w:rsid w:val="00072249"/>
    <w:rPr>
      <w:rFonts w:cs="Times New Roman"/>
      <w:caps/>
      <w:color w:val="243F60"/>
      <w:spacing w:val="15"/>
      <w:sz w:val="22"/>
      <w:szCs w:val="22"/>
      <w:lang w:eastAsia="en-US"/>
    </w:rPr>
  </w:style>
  <w:style w:type="character" w:customStyle="1" w:styleId="CarCar12">
    <w:name w:val="Car Car12"/>
    <w:basedOn w:val="Fuentedeprrafopredeter"/>
    <w:uiPriority w:val="99"/>
    <w:rsid w:val="00072249"/>
    <w:rPr>
      <w:rFonts w:cs="Times New Roman"/>
      <w:caps/>
      <w:color w:val="365F91"/>
      <w:spacing w:val="10"/>
      <w:sz w:val="22"/>
      <w:szCs w:val="22"/>
      <w:lang w:val="en-US" w:eastAsia="en-US"/>
    </w:rPr>
  </w:style>
  <w:style w:type="character" w:customStyle="1" w:styleId="CarCar11">
    <w:name w:val="Car Car11"/>
    <w:basedOn w:val="Fuentedeprrafopredeter"/>
    <w:uiPriority w:val="99"/>
    <w:rsid w:val="00072249"/>
    <w:rPr>
      <w:rFonts w:cs="Times New Roman"/>
      <w:caps/>
      <w:color w:val="365F91"/>
      <w:spacing w:val="10"/>
      <w:sz w:val="22"/>
      <w:szCs w:val="22"/>
      <w:lang w:val="en-US" w:eastAsia="en-US"/>
    </w:rPr>
  </w:style>
  <w:style w:type="character" w:customStyle="1" w:styleId="CarCar10">
    <w:name w:val="Car Car10"/>
    <w:basedOn w:val="Fuentedeprrafopredeter"/>
    <w:uiPriority w:val="99"/>
    <w:rsid w:val="00072249"/>
    <w:rPr>
      <w:rFonts w:cs="Times New Roman"/>
      <w:caps/>
      <w:color w:val="365F91"/>
      <w:spacing w:val="10"/>
      <w:sz w:val="22"/>
      <w:szCs w:val="22"/>
      <w:lang w:val="en-US" w:eastAsia="en-US"/>
    </w:rPr>
  </w:style>
  <w:style w:type="character" w:customStyle="1" w:styleId="CarCar9">
    <w:name w:val="Car Car9"/>
    <w:basedOn w:val="Fuentedeprrafopredeter"/>
    <w:uiPriority w:val="99"/>
    <w:rsid w:val="00072249"/>
    <w:rPr>
      <w:rFonts w:cs="Times New Roman"/>
      <w:caps/>
      <w:color w:val="365F91"/>
      <w:spacing w:val="10"/>
      <w:sz w:val="22"/>
      <w:szCs w:val="22"/>
      <w:lang w:val="en-US" w:eastAsia="en-US"/>
    </w:rPr>
  </w:style>
  <w:style w:type="character" w:customStyle="1" w:styleId="CarCar8">
    <w:name w:val="Car Car8"/>
    <w:basedOn w:val="Fuentedeprrafopredeter"/>
    <w:uiPriority w:val="99"/>
    <w:rsid w:val="00072249"/>
    <w:rPr>
      <w:rFonts w:cs="Times New Roman"/>
      <w:caps/>
      <w:spacing w:val="10"/>
      <w:sz w:val="18"/>
      <w:szCs w:val="18"/>
      <w:lang w:val="en-US" w:eastAsia="en-US"/>
    </w:rPr>
  </w:style>
  <w:style w:type="character" w:customStyle="1" w:styleId="CarCar7">
    <w:name w:val="Car Car7"/>
    <w:basedOn w:val="Fuentedeprrafopredeter"/>
    <w:uiPriority w:val="99"/>
    <w:rsid w:val="00072249"/>
    <w:rPr>
      <w:rFonts w:cs="Times New Roman"/>
      <w:i/>
      <w:caps/>
      <w:spacing w:val="10"/>
      <w:sz w:val="18"/>
      <w:szCs w:val="18"/>
      <w:lang w:val="en-US" w:eastAsia="en-US"/>
    </w:rPr>
  </w:style>
  <w:style w:type="character" w:customStyle="1" w:styleId="CarCar2">
    <w:name w:val="Car Car2"/>
    <w:basedOn w:val="Fuentedeprrafopredeter"/>
    <w:uiPriority w:val="99"/>
    <w:rsid w:val="00072249"/>
    <w:rPr>
      <w:rFonts w:cs="Times New Roman"/>
      <w:caps/>
      <w:color w:val="4F81BD"/>
      <w:spacing w:val="10"/>
      <w:kern w:val="28"/>
      <w:sz w:val="52"/>
      <w:szCs w:val="52"/>
    </w:rPr>
  </w:style>
  <w:style w:type="character" w:customStyle="1" w:styleId="CarCar1">
    <w:name w:val="Car Car1"/>
    <w:basedOn w:val="Fuentedeprrafopredeter"/>
    <w:uiPriority w:val="99"/>
    <w:rsid w:val="00072249"/>
    <w:rPr>
      <w:rFonts w:cs="Times New Roman"/>
      <w:caps/>
      <w:color w:val="595959"/>
      <w:spacing w:val="10"/>
      <w:sz w:val="24"/>
      <w:szCs w:val="24"/>
    </w:rPr>
  </w:style>
  <w:style w:type="paragraph" w:customStyle="1" w:styleId="Ttuloanejo">
    <w:name w:val="Título anejo"/>
    <w:basedOn w:val="Ttulo1"/>
    <w:uiPriority w:val="99"/>
    <w:rsid w:val="00072249"/>
    <w:pPr>
      <w:numPr>
        <w:numId w:val="0"/>
      </w:numPr>
    </w:pPr>
  </w:style>
  <w:style w:type="character" w:customStyle="1" w:styleId="TtuloanejoCar">
    <w:name w:val="Título anejo Car"/>
    <w:basedOn w:val="Ttulo1Car"/>
    <w:uiPriority w:val="99"/>
    <w:rsid w:val="00072249"/>
    <w:rPr>
      <w:b/>
      <w:bCs/>
      <w:color w:val="4F81BD"/>
      <w:kern w:val="32"/>
      <w:sz w:val="40"/>
      <w:szCs w:val="32"/>
      <w:lang w:val="es-ES" w:eastAsia="en-US"/>
    </w:rPr>
  </w:style>
  <w:style w:type="paragraph" w:customStyle="1" w:styleId="Normalcontextosdeejemplo">
    <w:name w:val="Normal con textos de ejemplo"/>
    <w:basedOn w:val="Normalacompletarcondatospropios"/>
    <w:uiPriority w:val="99"/>
    <w:rsid w:val="00072249"/>
    <w:rPr>
      <w:color w:val="008000"/>
    </w:rPr>
  </w:style>
  <w:style w:type="character" w:customStyle="1" w:styleId="NormalacompletarcondatospropiosCar">
    <w:name w:val="Normal a completar con datos propios Car"/>
    <w:basedOn w:val="Fuentedeprrafopredeter"/>
    <w:uiPriority w:val="99"/>
    <w:rsid w:val="00072249"/>
    <w:rPr>
      <w:rFonts w:cs="Times New Roman"/>
      <w:color w:val="00B0F0"/>
      <w:lang w:eastAsia="en-US"/>
    </w:rPr>
  </w:style>
  <w:style w:type="character" w:customStyle="1" w:styleId="NormalcontextosdeejemploCar">
    <w:name w:val="Normal con textos de ejemplo Car"/>
    <w:basedOn w:val="NormalacompletarcondatospropiosCar"/>
    <w:uiPriority w:val="99"/>
    <w:rsid w:val="00072249"/>
    <w:rPr>
      <w:rFonts w:cs="Times New Roman"/>
      <w:color w:val="00B050"/>
      <w:lang w:eastAsia="en-US"/>
    </w:rPr>
  </w:style>
  <w:style w:type="paragraph" w:customStyle="1" w:styleId="justificado">
    <w:name w:val="justificado"/>
    <w:basedOn w:val="Normal"/>
    <w:uiPriority w:val="99"/>
    <w:rsid w:val="00072249"/>
    <w:pPr>
      <w:spacing w:before="144"/>
      <w:ind w:left="144" w:right="144"/>
    </w:pPr>
    <w:rPr>
      <w:rFonts w:ascii="Times New Roman" w:hAnsi="Times New Roman"/>
      <w:color w:val="585858"/>
      <w:sz w:val="17"/>
      <w:szCs w:val="17"/>
    </w:rPr>
  </w:style>
  <w:style w:type="character" w:customStyle="1" w:styleId="Ttulo4Car">
    <w:name w:val="Título 4 Car"/>
    <w:basedOn w:val="Fuentedeprrafopredeter"/>
    <w:link w:val="Ttulo4"/>
    <w:uiPriority w:val="99"/>
    <w:rsid w:val="00860011"/>
    <w:rPr>
      <w:b/>
      <w:color w:val="4F81BD"/>
      <w:spacing w:val="10"/>
      <w:sz w:val="28"/>
      <w:szCs w:val="28"/>
      <w:lang w:val="en-US" w:eastAsia="en-US"/>
    </w:rPr>
  </w:style>
  <w:style w:type="paragraph" w:customStyle="1" w:styleId="CarCar2CarCarCarCar">
    <w:name w:val="Car Car2 Car Car Car Car"/>
    <w:basedOn w:val="Normal"/>
    <w:uiPriority w:val="99"/>
    <w:rsid w:val="00072249"/>
    <w:pPr>
      <w:spacing w:after="160" w:line="240" w:lineRule="exact"/>
      <w:jc w:val="left"/>
    </w:pPr>
    <w:rPr>
      <w:rFonts w:ascii="Symbol" w:hAnsi="Symbol"/>
    </w:rPr>
  </w:style>
  <w:style w:type="paragraph" w:customStyle="1" w:styleId="Ttulodemapa">
    <w:name w:val="Título de mapa"/>
    <w:basedOn w:val="Descripcin"/>
    <w:next w:val="Normal"/>
    <w:uiPriority w:val="99"/>
    <w:rsid w:val="00072249"/>
    <w:rPr>
      <w:color w:val="008000"/>
      <w:sz w:val="18"/>
      <w:szCs w:val="18"/>
    </w:rPr>
  </w:style>
  <w:style w:type="character" w:customStyle="1" w:styleId="TtulodemapaCar">
    <w:name w:val="Título de mapa Car"/>
    <w:basedOn w:val="DescripcinCar"/>
    <w:uiPriority w:val="99"/>
    <w:rsid w:val="00072249"/>
    <w:rPr>
      <w:bCs/>
      <w:color w:val="008000"/>
      <w:sz w:val="18"/>
      <w:szCs w:val="18"/>
      <w:lang w:val="es-ES"/>
    </w:rPr>
  </w:style>
  <w:style w:type="paragraph" w:customStyle="1" w:styleId="Ttulodefigura">
    <w:name w:val="Título de figura"/>
    <w:basedOn w:val="Ttulodemapa"/>
    <w:uiPriority w:val="99"/>
    <w:rsid w:val="00072249"/>
  </w:style>
  <w:style w:type="character" w:customStyle="1" w:styleId="TtulodefiguraCar">
    <w:name w:val="Título de figura Car"/>
    <w:basedOn w:val="TtulodemapaCar"/>
    <w:uiPriority w:val="99"/>
    <w:rsid w:val="00072249"/>
    <w:rPr>
      <w:bCs/>
      <w:color w:val="008000"/>
      <w:sz w:val="18"/>
      <w:szCs w:val="18"/>
      <w:lang w:val="es-ES"/>
    </w:rPr>
  </w:style>
  <w:style w:type="paragraph" w:customStyle="1" w:styleId="Ttulodegrfico">
    <w:name w:val="Título de gráfico"/>
    <w:basedOn w:val="Normal"/>
    <w:autoRedefine/>
    <w:uiPriority w:val="99"/>
    <w:rsid w:val="00072249"/>
    <w:pPr>
      <w:tabs>
        <w:tab w:val="num" w:pos="927"/>
      </w:tabs>
      <w:ind w:left="927" w:hanging="360"/>
      <w:jc w:val="center"/>
    </w:pPr>
    <w:rPr>
      <w:color w:val="008000"/>
      <w:sz w:val="18"/>
      <w:szCs w:val="18"/>
    </w:rPr>
  </w:style>
  <w:style w:type="paragraph" w:customStyle="1" w:styleId="parrafoweb">
    <w:name w:val="parrafoweb"/>
    <w:basedOn w:val="Normal"/>
    <w:uiPriority w:val="99"/>
    <w:rsid w:val="00072249"/>
    <w:pPr>
      <w:spacing w:before="100" w:beforeAutospacing="1" w:after="100" w:afterAutospacing="1"/>
      <w:jc w:val="left"/>
    </w:pPr>
    <w:rPr>
      <w:rFonts w:ascii="Verdana" w:hAnsi="Verdana"/>
      <w:color w:val="000000"/>
    </w:rPr>
  </w:style>
  <w:style w:type="paragraph" w:customStyle="1" w:styleId="Ttulotabla0">
    <w:name w:val="Título tabla"/>
    <w:basedOn w:val="Normal"/>
    <w:next w:val="Normal"/>
    <w:uiPriority w:val="99"/>
    <w:rsid w:val="00072249"/>
    <w:pPr>
      <w:keepNext/>
      <w:keepLines/>
      <w:jc w:val="center"/>
    </w:pPr>
    <w:rPr>
      <w:rFonts w:ascii="Arial" w:hAnsi="Arial"/>
      <w:b/>
      <w:iCs/>
      <w:caps/>
      <w:noProof/>
      <w:color w:val="000080"/>
    </w:rPr>
  </w:style>
  <w:style w:type="paragraph" w:customStyle="1" w:styleId="EstiloFIGURASYTABLASSinLatinaNegrita">
    <w:name w:val="Estilo FIGURAS Y TABLAS + Sin (Latina) Negrita"/>
    <w:basedOn w:val="Normal"/>
    <w:uiPriority w:val="99"/>
    <w:rsid w:val="00072249"/>
    <w:pPr>
      <w:spacing w:line="264" w:lineRule="auto"/>
      <w:jc w:val="center"/>
    </w:pPr>
    <w:rPr>
      <w:bCs/>
      <w:color w:val="339966"/>
      <w:sz w:val="18"/>
      <w:lang w:val="es-ES_tradnl"/>
    </w:rPr>
  </w:style>
  <w:style w:type="character" w:customStyle="1" w:styleId="EstiloFIGURASYTABLASSinLatinaNegritaCar">
    <w:name w:val="Estilo FIGURAS Y TABLAS + Sin (Latina) Negrita Car"/>
    <w:basedOn w:val="Fuentedeprrafopredeter"/>
    <w:uiPriority w:val="99"/>
    <w:rsid w:val="00072249"/>
    <w:rPr>
      <w:rFonts w:ascii="Calibri" w:hAnsi="Calibri" w:cs="Times New Roman"/>
      <w:bCs/>
      <w:color w:val="339966"/>
      <w:sz w:val="18"/>
      <w:lang w:val="es-ES_tradnl" w:eastAsia="es-ES" w:bidi="ar-SA"/>
    </w:rPr>
  </w:style>
  <w:style w:type="paragraph" w:customStyle="1" w:styleId="FIGURASYTABLAS">
    <w:name w:val="FIGURAS Y TABLAS"/>
    <w:basedOn w:val="Descripcin"/>
    <w:uiPriority w:val="99"/>
    <w:rsid w:val="00072249"/>
    <w:pPr>
      <w:spacing w:line="264" w:lineRule="auto"/>
    </w:pPr>
    <w:rPr>
      <w:rFonts w:ascii="Symbol" w:hAnsi="Symbol"/>
      <w:color w:val="339966"/>
      <w:sz w:val="18"/>
      <w:lang w:val="es-ES_tradnl"/>
    </w:rPr>
  </w:style>
  <w:style w:type="character" w:customStyle="1" w:styleId="FIGURASYTABLASCar">
    <w:name w:val="FIGURAS Y TABLAS Car"/>
    <w:basedOn w:val="Fuentedeprrafopredeter"/>
    <w:uiPriority w:val="99"/>
    <w:rsid w:val="00072249"/>
    <w:rPr>
      <w:rFonts w:ascii="Symbol" w:hAnsi="Symbol" w:cs="Times New Roman"/>
      <w:b/>
      <w:bCs/>
      <w:color w:val="339966"/>
      <w:sz w:val="18"/>
      <w:lang w:val="es-ES_tradnl" w:eastAsia="es-ES" w:bidi="ar-SA"/>
    </w:rPr>
  </w:style>
  <w:style w:type="paragraph" w:customStyle="1" w:styleId="EstiloTtulodefiguraJustificado">
    <w:name w:val="Estilo Título de figura + Justificado"/>
    <w:basedOn w:val="Ttulodefigura"/>
    <w:uiPriority w:val="99"/>
    <w:rsid w:val="00072249"/>
    <w:pPr>
      <w:tabs>
        <w:tab w:val="num" w:pos="360"/>
      </w:tabs>
      <w:ind w:left="360" w:hanging="360"/>
    </w:pPr>
    <w:rPr>
      <w:szCs w:val="20"/>
    </w:rPr>
  </w:style>
  <w:style w:type="paragraph" w:customStyle="1" w:styleId="TtuloFigura">
    <w:name w:val="Título Figura"/>
    <w:basedOn w:val="TtuloTabla"/>
    <w:uiPriority w:val="99"/>
    <w:rsid w:val="00072249"/>
  </w:style>
  <w:style w:type="paragraph" w:customStyle="1" w:styleId="TtuloGrfica">
    <w:name w:val="Título Gráfica"/>
    <w:basedOn w:val="TtuloTabla"/>
    <w:uiPriority w:val="99"/>
    <w:rsid w:val="00072249"/>
  </w:style>
  <w:style w:type="paragraph" w:customStyle="1" w:styleId="xl25">
    <w:name w:val="xl25"/>
    <w:basedOn w:val="Normal"/>
    <w:uiPriority w:val="99"/>
    <w:rsid w:val="00072249"/>
    <w:pPr>
      <w:pBdr>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etinormal">
    <w:name w:val="etinormal"/>
    <w:basedOn w:val="Normal"/>
    <w:uiPriority w:val="99"/>
    <w:rsid w:val="00072249"/>
  </w:style>
  <w:style w:type="character" w:customStyle="1" w:styleId="NormalacompletarcondatospropiosCar1">
    <w:name w:val="Normal a completar con datos propios Car1"/>
    <w:basedOn w:val="Fuentedeprrafopredeter"/>
    <w:uiPriority w:val="99"/>
    <w:rsid w:val="00072249"/>
    <w:rPr>
      <w:rFonts w:ascii="Calibri" w:hAnsi="Calibri" w:cs="Times New Roman"/>
      <w:color w:val="0000FF"/>
      <w:lang w:val="es-ES" w:eastAsia="en-US"/>
    </w:rPr>
  </w:style>
  <w:style w:type="character" w:customStyle="1" w:styleId="CitaCar1">
    <w:name w:val="Cita Car1"/>
    <w:basedOn w:val="Fuentedeprrafopredeter"/>
    <w:uiPriority w:val="99"/>
    <w:rsid w:val="00072249"/>
    <w:rPr>
      <w:rFonts w:ascii="Calibri" w:hAnsi="Calibri" w:cs="Times New Roman"/>
      <w:i/>
      <w:iCs/>
      <w:lang w:val="es-ES" w:eastAsia="es-ES" w:bidi="ar-SA"/>
    </w:rPr>
  </w:style>
  <w:style w:type="paragraph" w:customStyle="1" w:styleId="Ttulofigura0">
    <w:name w:val="Título figura"/>
    <w:basedOn w:val="Normal"/>
    <w:next w:val="Normal"/>
    <w:autoRedefine/>
    <w:uiPriority w:val="99"/>
    <w:rsid w:val="00072249"/>
    <w:pPr>
      <w:keepLines/>
      <w:jc w:val="center"/>
    </w:pPr>
    <w:rPr>
      <w:rFonts w:ascii="Times New Roman" w:hAnsi="Times New Roman"/>
      <w:bCs/>
      <w:noProof/>
    </w:rPr>
  </w:style>
  <w:style w:type="paragraph" w:customStyle="1" w:styleId="PFCe">
    <w:name w:val="PFCe"/>
    <w:basedOn w:val="Normal"/>
    <w:uiPriority w:val="99"/>
    <w:rsid w:val="00072249"/>
    <w:pPr>
      <w:ind w:firstLine="709"/>
    </w:pPr>
    <w:rPr>
      <w:rFonts w:ascii="Times New Roman" w:hAnsi="Times New Roman"/>
    </w:rPr>
  </w:style>
  <w:style w:type="paragraph" w:customStyle="1" w:styleId="xl24">
    <w:name w:val="xl24"/>
    <w:basedOn w:val="Normal"/>
    <w:uiPriority w:val="99"/>
    <w:rsid w:val="00072249"/>
    <w:pPr>
      <w:pBdr>
        <w:bottom w:val="single" w:sz="4" w:space="0" w:color="auto"/>
        <w:right w:val="single" w:sz="4" w:space="0" w:color="auto"/>
      </w:pBdr>
      <w:shd w:val="clear" w:color="auto" w:fill="FFFFFF"/>
      <w:spacing w:before="100" w:beforeAutospacing="1" w:after="100" w:afterAutospacing="1"/>
      <w:jc w:val="center"/>
    </w:pPr>
    <w:rPr>
      <w:rFonts w:cs="Calibri"/>
      <w:sz w:val="18"/>
      <w:szCs w:val="18"/>
    </w:rPr>
  </w:style>
  <w:style w:type="paragraph" w:customStyle="1" w:styleId="puntos">
    <w:name w:val="puntos"/>
    <w:basedOn w:val="Normal"/>
    <w:uiPriority w:val="99"/>
    <w:rsid w:val="00072249"/>
    <w:pPr>
      <w:tabs>
        <w:tab w:val="num" w:pos="1428"/>
      </w:tabs>
      <w:spacing w:line="360" w:lineRule="auto"/>
      <w:ind w:left="1428" w:hanging="360"/>
    </w:pPr>
  </w:style>
  <w:style w:type="paragraph" w:customStyle="1" w:styleId="Borrar">
    <w:name w:val="Borrar"/>
    <w:basedOn w:val="Ttulodefigura"/>
    <w:uiPriority w:val="99"/>
    <w:rsid w:val="00072249"/>
  </w:style>
  <w:style w:type="character" w:customStyle="1" w:styleId="BorrarCar">
    <w:name w:val="Borrar Car"/>
    <w:basedOn w:val="TtulodefiguraCar"/>
    <w:uiPriority w:val="99"/>
    <w:rsid w:val="00072249"/>
    <w:rPr>
      <w:bCs/>
      <w:color w:val="008000"/>
      <w:sz w:val="18"/>
      <w:szCs w:val="18"/>
      <w:lang w:val="es-ES"/>
    </w:rPr>
  </w:style>
  <w:style w:type="paragraph" w:customStyle="1" w:styleId="xl26">
    <w:name w:val="xl26"/>
    <w:basedOn w:val="Normal"/>
    <w:uiPriority w:val="99"/>
    <w:rsid w:val="00072249"/>
    <w:pPr>
      <w:pBdr>
        <w:bottom w:val="single" w:sz="8" w:space="0" w:color="auto"/>
        <w:right w:val="single" w:sz="8" w:space="0" w:color="auto"/>
      </w:pBdr>
      <w:shd w:val="clear" w:color="auto" w:fill="FFFFFF"/>
      <w:spacing w:before="100" w:beforeAutospacing="1" w:after="100" w:afterAutospacing="1"/>
      <w:jc w:val="center"/>
    </w:pPr>
    <w:rPr>
      <w:rFonts w:cs="Calibri"/>
      <w:b/>
      <w:bCs/>
      <w:sz w:val="18"/>
      <w:szCs w:val="18"/>
    </w:rPr>
  </w:style>
  <w:style w:type="paragraph" w:customStyle="1" w:styleId="xl27">
    <w:name w:val="xl27"/>
    <w:basedOn w:val="Normal"/>
    <w:uiPriority w:val="99"/>
    <w:rsid w:val="00072249"/>
    <w:pPr>
      <w:pBdr>
        <w:top w:val="single" w:sz="4" w:space="0" w:color="auto"/>
        <w:right w:val="single" w:sz="4" w:space="0" w:color="auto"/>
      </w:pBdr>
      <w:shd w:val="clear" w:color="auto" w:fill="C0C0C0"/>
      <w:spacing w:before="100" w:beforeAutospacing="1" w:after="100" w:afterAutospacing="1"/>
      <w:jc w:val="center"/>
    </w:pPr>
    <w:rPr>
      <w:rFonts w:cs="Calibri"/>
      <w:b/>
      <w:bCs/>
      <w:sz w:val="18"/>
      <w:szCs w:val="18"/>
    </w:rPr>
  </w:style>
  <w:style w:type="paragraph" w:customStyle="1" w:styleId="xl28">
    <w:name w:val="xl28"/>
    <w:basedOn w:val="Normal"/>
    <w:uiPriority w:val="99"/>
    <w:rsid w:val="00072249"/>
    <w:pPr>
      <w:pBdr>
        <w:top w:val="single" w:sz="4" w:space="0" w:color="auto"/>
        <w:right w:val="single" w:sz="4" w:space="0" w:color="auto"/>
      </w:pBdr>
      <w:shd w:val="clear" w:color="auto" w:fill="00FF00"/>
      <w:spacing w:before="100" w:beforeAutospacing="1" w:after="100" w:afterAutospacing="1"/>
      <w:jc w:val="center"/>
    </w:pPr>
    <w:rPr>
      <w:rFonts w:cs="Calibri"/>
      <w:b/>
      <w:bCs/>
      <w:sz w:val="18"/>
      <w:szCs w:val="18"/>
    </w:rPr>
  </w:style>
  <w:style w:type="paragraph" w:customStyle="1" w:styleId="xl29">
    <w:name w:val="xl29"/>
    <w:basedOn w:val="Normal"/>
    <w:uiPriority w:val="99"/>
    <w:rsid w:val="00072249"/>
    <w:pPr>
      <w:pBdr>
        <w:top w:val="single" w:sz="4" w:space="0" w:color="auto"/>
        <w:right w:val="single" w:sz="4" w:space="0" w:color="auto"/>
      </w:pBdr>
      <w:shd w:val="clear" w:color="auto" w:fill="FF0000"/>
      <w:spacing w:before="100" w:beforeAutospacing="1" w:after="100" w:afterAutospacing="1"/>
      <w:jc w:val="center"/>
    </w:pPr>
    <w:rPr>
      <w:rFonts w:cs="Calibri"/>
      <w:b/>
      <w:bCs/>
      <w:sz w:val="18"/>
      <w:szCs w:val="18"/>
    </w:rPr>
  </w:style>
  <w:style w:type="paragraph" w:customStyle="1" w:styleId="xl30">
    <w:name w:val="xl30"/>
    <w:basedOn w:val="Normal"/>
    <w:uiPriority w:val="99"/>
    <w:rsid w:val="00072249"/>
    <w:pPr>
      <w:pBdr>
        <w:top w:val="single" w:sz="4" w:space="0" w:color="auto"/>
        <w:right w:val="single" w:sz="4" w:space="0" w:color="auto"/>
      </w:pBdr>
      <w:shd w:val="clear" w:color="auto" w:fill="FFCC00"/>
      <w:spacing w:before="100" w:beforeAutospacing="1" w:after="100" w:afterAutospacing="1"/>
      <w:jc w:val="center"/>
    </w:pPr>
    <w:rPr>
      <w:rFonts w:cs="Calibri"/>
      <w:b/>
      <w:bCs/>
      <w:sz w:val="18"/>
      <w:szCs w:val="18"/>
    </w:rPr>
  </w:style>
  <w:style w:type="paragraph" w:customStyle="1" w:styleId="xl31">
    <w:name w:val="xl31"/>
    <w:basedOn w:val="Normal"/>
    <w:uiPriority w:val="99"/>
    <w:rsid w:val="00072249"/>
    <w:pPr>
      <w:pBdr>
        <w:top w:val="single" w:sz="4" w:space="0" w:color="auto"/>
        <w:right w:val="single" w:sz="4" w:space="0" w:color="auto"/>
      </w:pBdr>
      <w:shd w:val="clear" w:color="auto" w:fill="FFFF99"/>
      <w:spacing w:before="100" w:beforeAutospacing="1" w:after="100" w:afterAutospacing="1"/>
      <w:jc w:val="center"/>
    </w:pPr>
    <w:rPr>
      <w:rFonts w:cs="Calibri"/>
      <w:b/>
      <w:bCs/>
      <w:sz w:val="18"/>
      <w:szCs w:val="18"/>
    </w:rPr>
  </w:style>
  <w:style w:type="paragraph" w:customStyle="1" w:styleId="xl32">
    <w:name w:val="xl32"/>
    <w:basedOn w:val="Normal"/>
    <w:uiPriority w:val="99"/>
    <w:rsid w:val="00072249"/>
    <w:pPr>
      <w:pBdr>
        <w:top w:val="single" w:sz="4" w:space="0" w:color="auto"/>
        <w:right w:val="single" w:sz="4" w:space="0" w:color="auto"/>
      </w:pBdr>
      <w:shd w:val="clear" w:color="auto" w:fill="C0C0C0"/>
      <w:spacing w:before="100" w:beforeAutospacing="1" w:after="100" w:afterAutospacing="1"/>
      <w:jc w:val="center"/>
    </w:pPr>
    <w:rPr>
      <w:rFonts w:cs="Calibri"/>
      <w:b/>
      <w:bCs/>
      <w:sz w:val="18"/>
      <w:szCs w:val="18"/>
    </w:rPr>
  </w:style>
  <w:style w:type="paragraph" w:customStyle="1" w:styleId="xl33">
    <w:name w:val="xl33"/>
    <w:basedOn w:val="Normal"/>
    <w:uiPriority w:val="99"/>
    <w:rsid w:val="00072249"/>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cs="Calibri"/>
      <w:sz w:val="18"/>
      <w:szCs w:val="18"/>
    </w:rPr>
  </w:style>
  <w:style w:type="paragraph" w:customStyle="1" w:styleId="xl34">
    <w:name w:val="xl34"/>
    <w:basedOn w:val="Normal"/>
    <w:uiPriority w:val="99"/>
    <w:rsid w:val="00072249"/>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cs="Calibri"/>
      <w:sz w:val="18"/>
      <w:szCs w:val="18"/>
    </w:rPr>
  </w:style>
  <w:style w:type="paragraph" w:customStyle="1" w:styleId="xl35">
    <w:name w:val="xl35"/>
    <w:basedOn w:val="Normal"/>
    <w:uiPriority w:val="99"/>
    <w:rsid w:val="00072249"/>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cs="Calibri"/>
      <w:sz w:val="18"/>
      <w:szCs w:val="18"/>
    </w:rPr>
  </w:style>
  <w:style w:type="paragraph" w:customStyle="1" w:styleId="xl36">
    <w:name w:val="xl36"/>
    <w:basedOn w:val="Normal"/>
    <w:uiPriority w:val="99"/>
    <w:rsid w:val="00072249"/>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cs="Calibri"/>
      <w:sz w:val="18"/>
      <w:szCs w:val="18"/>
    </w:rPr>
  </w:style>
  <w:style w:type="paragraph" w:customStyle="1" w:styleId="xl37">
    <w:name w:val="xl37"/>
    <w:basedOn w:val="Normal"/>
    <w:uiPriority w:val="99"/>
    <w:rsid w:val="00072249"/>
    <w:pPr>
      <w:pBdr>
        <w:bottom w:val="single" w:sz="4" w:space="0" w:color="auto"/>
        <w:right w:val="single" w:sz="8" w:space="0" w:color="auto"/>
      </w:pBdr>
      <w:shd w:val="clear" w:color="auto" w:fill="FFFFFF"/>
      <w:spacing w:before="100" w:beforeAutospacing="1" w:after="100" w:afterAutospacing="1"/>
      <w:jc w:val="center"/>
    </w:pPr>
    <w:rPr>
      <w:rFonts w:cs="Calibri"/>
      <w:sz w:val="18"/>
      <w:szCs w:val="18"/>
    </w:rPr>
  </w:style>
  <w:style w:type="paragraph" w:customStyle="1" w:styleId="xl38">
    <w:name w:val="xl38"/>
    <w:basedOn w:val="Normal"/>
    <w:uiPriority w:val="99"/>
    <w:rsid w:val="00072249"/>
    <w:pPr>
      <w:pBdr>
        <w:bottom w:val="single" w:sz="8" w:space="0" w:color="auto"/>
        <w:right w:val="single" w:sz="4" w:space="0" w:color="auto"/>
      </w:pBdr>
      <w:shd w:val="clear" w:color="auto" w:fill="FFFFFF"/>
      <w:spacing w:before="100" w:beforeAutospacing="1" w:after="100" w:afterAutospacing="1"/>
      <w:jc w:val="center"/>
    </w:pPr>
    <w:rPr>
      <w:rFonts w:cs="Calibri"/>
      <w:b/>
      <w:bCs/>
      <w:sz w:val="18"/>
      <w:szCs w:val="18"/>
    </w:rPr>
  </w:style>
  <w:style w:type="paragraph" w:customStyle="1" w:styleId="xl39">
    <w:name w:val="xl39"/>
    <w:basedOn w:val="Normal"/>
    <w:uiPriority w:val="99"/>
    <w:rsid w:val="00072249"/>
    <w:pPr>
      <w:pBdr>
        <w:bottom w:val="single" w:sz="8" w:space="0" w:color="auto"/>
        <w:right w:val="single" w:sz="4" w:space="0" w:color="auto"/>
      </w:pBdr>
      <w:shd w:val="clear" w:color="auto" w:fill="FFFFFF"/>
      <w:spacing w:before="100" w:beforeAutospacing="1" w:after="100" w:afterAutospacing="1"/>
      <w:jc w:val="center"/>
    </w:pPr>
    <w:rPr>
      <w:rFonts w:cs="Calibri"/>
      <w:b/>
      <w:bCs/>
      <w:sz w:val="18"/>
      <w:szCs w:val="18"/>
    </w:rPr>
  </w:style>
  <w:style w:type="paragraph" w:customStyle="1" w:styleId="xl40">
    <w:name w:val="xl40"/>
    <w:basedOn w:val="Normal"/>
    <w:uiPriority w:val="99"/>
    <w:rsid w:val="00072249"/>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cs="Calibri"/>
      <w:b/>
      <w:bCs/>
      <w:sz w:val="22"/>
      <w:szCs w:val="22"/>
    </w:rPr>
  </w:style>
  <w:style w:type="paragraph" w:customStyle="1" w:styleId="xl41">
    <w:name w:val="xl41"/>
    <w:basedOn w:val="Normal"/>
    <w:uiPriority w:val="99"/>
    <w:rsid w:val="00072249"/>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cs="Calibri"/>
      <w:b/>
      <w:bCs/>
      <w:sz w:val="22"/>
      <w:szCs w:val="22"/>
    </w:rPr>
  </w:style>
  <w:style w:type="paragraph" w:customStyle="1" w:styleId="xl42">
    <w:name w:val="xl42"/>
    <w:basedOn w:val="Normal"/>
    <w:uiPriority w:val="99"/>
    <w:rsid w:val="00072249"/>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cs="Calibri"/>
      <w:b/>
      <w:bCs/>
      <w:sz w:val="22"/>
      <w:szCs w:val="22"/>
    </w:rPr>
  </w:style>
  <w:style w:type="paragraph" w:customStyle="1" w:styleId="xl43">
    <w:name w:val="xl43"/>
    <w:basedOn w:val="Normal"/>
    <w:uiPriority w:val="99"/>
    <w:rsid w:val="00072249"/>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cs="Calibri"/>
      <w:b/>
      <w:bCs/>
      <w:sz w:val="22"/>
      <w:szCs w:val="22"/>
    </w:rPr>
  </w:style>
  <w:style w:type="paragraph" w:customStyle="1" w:styleId="xl44">
    <w:name w:val="xl44"/>
    <w:basedOn w:val="Normal"/>
    <w:uiPriority w:val="99"/>
    <w:rsid w:val="00072249"/>
    <w:pPr>
      <w:pBdr>
        <w:bottom w:val="single" w:sz="4" w:space="0" w:color="auto"/>
        <w:right w:val="single" w:sz="4" w:space="0" w:color="auto"/>
      </w:pBdr>
      <w:shd w:val="clear" w:color="auto" w:fill="FFFFFF"/>
      <w:spacing w:before="100" w:beforeAutospacing="1" w:after="100" w:afterAutospacing="1"/>
      <w:jc w:val="center"/>
    </w:pPr>
    <w:rPr>
      <w:rFonts w:cs="Calibri"/>
      <w:b/>
      <w:bCs/>
      <w:sz w:val="22"/>
      <w:szCs w:val="22"/>
    </w:rPr>
  </w:style>
  <w:style w:type="paragraph" w:customStyle="1" w:styleId="xl45">
    <w:name w:val="xl45"/>
    <w:basedOn w:val="Normal"/>
    <w:uiPriority w:val="99"/>
    <w:rsid w:val="00072249"/>
    <w:pPr>
      <w:pBdr>
        <w:bottom w:val="single" w:sz="4" w:space="0" w:color="auto"/>
        <w:right w:val="single" w:sz="4" w:space="0" w:color="auto"/>
      </w:pBdr>
      <w:shd w:val="clear" w:color="auto" w:fill="FFFFFF"/>
      <w:spacing w:before="100" w:beforeAutospacing="1" w:after="100" w:afterAutospacing="1"/>
      <w:jc w:val="center"/>
    </w:pPr>
    <w:rPr>
      <w:rFonts w:cs="Calibri"/>
      <w:b/>
      <w:bCs/>
      <w:sz w:val="22"/>
      <w:szCs w:val="22"/>
    </w:rPr>
  </w:style>
  <w:style w:type="paragraph" w:customStyle="1" w:styleId="xl46">
    <w:name w:val="xl46"/>
    <w:basedOn w:val="Normal"/>
    <w:uiPriority w:val="99"/>
    <w:rsid w:val="00072249"/>
    <w:pPr>
      <w:pBdr>
        <w:bottom w:val="single" w:sz="4" w:space="0" w:color="auto"/>
        <w:right w:val="single" w:sz="4" w:space="0" w:color="auto"/>
      </w:pBdr>
      <w:shd w:val="clear" w:color="auto" w:fill="FFFFFF"/>
      <w:spacing w:before="100" w:beforeAutospacing="1" w:after="100" w:afterAutospacing="1"/>
      <w:jc w:val="center"/>
    </w:pPr>
    <w:rPr>
      <w:rFonts w:cs="Calibri"/>
      <w:b/>
      <w:bCs/>
      <w:sz w:val="22"/>
      <w:szCs w:val="22"/>
    </w:rPr>
  </w:style>
  <w:style w:type="paragraph" w:customStyle="1" w:styleId="xl47">
    <w:name w:val="xl47"/>
    <w:basedOn w:val="Normal"/>
    <w:uiPriority w:val="99"/>
    <w:rsid w:val="00072249"/>
    <w:pPr>
      <w:pBdr>
        <w:bottom w:val="single" w:sz="4" w:space="0" w:color="auto"/>
        <w:right w:val="single" w:sz="8" w:space="0" w:color="auto"/>
      </w:pBdr>
      <w:shd w:val="clear" w:color="auto" w:fill="FFFFFF"/>
      <w:spacing w:before="100" w:beforeAutospacing="1" w:after="100" w:afterAutospacing="1"/>
      <w:jc w:val="center"/>
    </w:pPr>
    <w:rPr>
      <w:rFonts w:cs="Calibri"/>
      <w:b/>
      <w:bCs/>
      <w:sz w:val="22"/>
      <w:szCs w:val="22"/>
    </w:rPr>
  </w:style>
  <w:style w:type="paragraph" w:customStyle="1" w:styleId="xl48">
    <w:name w:val="xl48"/>
    <w:basedOn w:val="Normal"/>
    <w:uiPriority w:val="99"/>
    <w:rsid w:val="00072249"/>
    <w:pPr>
      <w:pBdr>
        <w:bottom w:val="single" w:sz="8" w:space="0" w:color="auto"/>
        <w:right w:val="single" w:sz="4" w:space="0" w:color="auto"/>
      </w:pBdr>
      <w:shd w:val="clear" w:color="auto" w:fill="FFFFFF"/>
      <w:spacing w:before="100" w:beforeAutospacing="1" w:after="100" w:afterAutospacing="1"/>
      <w:jc w:val="center"/>
    </w:pPr>
    <w:rPr>
      <w:rFonts w:cs="Calibri"/>
      <w:b/>
      <w:bCs/>
      <w:sz w:val="22"/>
      <w:szCs w:val="22"/>
    </w:rPr>
  </w:style>
  <w:style w:type="paragraph" w:customStyle="1" w:styleId="xl49">
    <w:name w:val="xl49"/>
    <w:basedOn w:val="Normal"/>
    <w:uiPriority w:val="99"/>
    <w:rsid w:val="00072249"/>
    <w:pPr>
      <w:pBdr>
        <w:bottom w:val="single" w:sz="8" w:space="0" w:color="auto"/>
        <w:right w:val="single" w:sz="4" w:space="0" w:color="auto"/>
      </w:pBdr>
      <w:shd w:val="clear" w:color="auto" w:fill="CCFFCC"/>
      <w:spacing w:before="100" w:beforeAutospacing="1" w:after="100" w:afterAutospacing="1"/>
      <w:jc w:val="center"/>
    </w:pPr>
    <w:rPr>
      <w:rFonts w:cs="Calibri"/>
      <w:b/>
      <w:bCs/>
      <w:sz w:val="22"/>
      <w:szCs w:val="22"/>
    </w:rPr>
  </w:style>
  <w:style w:type="paragraph" w:customStyle="1" w:styleId="xl50">
    <w:name w:val="xl50"/>
    <w:basedOn w:val="Normal"/>
    <w:uiPriority w:val="99"/>
    <w:rsid w:val="00072249"/>
    <w:pPr>
      <w:pBdr>
        <w:bottom w:val="single" w:sz="8" w:space="0" w:color="auto"/>
        <w:right w:val="single" w:sz="4" w:space="0" w:color="auto"/>
      </w:pBdr>
      <w:shd w:val="clear" w:color="auto" w:fill="CCFFCC"/>
      <w:spacing w:before="100" w:beforeAutospacing="1" w:after="100" w:afterAutospacing="1"/>
      <w:jc w:val="center"/>
    </w:pPr>
    <w:rPr>
      <w:rFonts w:cs="Calibri"/>
      <w:b/>
      <w:bCs/>
      <w:sz w:val="22"/>
      <w:szCs w:val="22"/>
    </w:rPr>
  </w:style>
  <w:style w:type="paragraph" w:customStyle="1" w:styleId="xl51">
    <w:name w:val="xl51"/>
    <w:basedOn w:val="Normal"/>
    <w:uiPriority w:val="99"/>
    <w:rsid w:val="00072249"/>
    <w:pPr>
      <w:pBdr>
        <w:bottom w:val="single" w:sz="8" w:space="0" w:color="auto"/>
        <w:right w:val="single" w:sz="4" w:space="0" w:color="auto"/>
      </w:pBdr>
      <w:shd w:val="clear" w:color="auto" w:fill="FF9900"/>
      <w:spacing w:before="100" w:beforeAutospacing="1" w:after="100" w:afterAutospacing="1"/>
      <w:jc w:val="center"/>
    </w:pPr>
    <w:rPr>
      <w:rFonts w:cs="Calibri"/>
      <w:b/>
      <w:bCs/>
      <w:sz w:val="22"/>
      <w:szCs w:val="22"/>
    </w:rPr>
  </w:style>
  <w:style w:type="paragraph" w:customStyle="1" w:styleId="xl52">
    <w:name w:val="xl52"/>
    <w:basedOn w:val="Normal"/>
    <w:uiPriority w:val="99"/>
    <w:rsid w:val="00072249"/>
    <w:pPr>
      <w:pBdr>
        <w:bottom w:val="single" w:sz="8" w:space="0" w:color="auto"/>
        <w:right w:val="single" w:sz="4" w:space="0" w:color="auto"/>
      </w:pBdr>
      <w:shd w:val="clear" w:color="auto" w:fill="FF9900"/>
      <w:spacing w:before="100" w:beforeAutospacing="1" w:after="100" w:afterAutospacing="1"/>
      <w:jc w:val="center"/>
    </w:pPr>
    <w:rPr>
      <w:rFonts w:cs="Calibri"/>
      <w:b/>
      <w:bCs/>
      <w:sz w:val="22"/>
      <w:szCs w:val="22"/>
    </w:rPr>
  </w:style>
  <w:style w:type="paragraph" w:customStyle="1" w:styleId="xl53">
    <w:name w:val="xl53"/>
    <w:basedOn w:val="Normal"/>
    <w:uiPriority w:val="99"/>
    <w:rsid w:val="00072249"/>
    <w:pPr>
      <w:pBdr>
        <w:bottom w:val="single" w:sz="8" w:space="0" w:color="auto"/>
        <w:right w:val="single" w:sz="4" w:space="0" w:color="auto"/>
      </w:pBdr>
      <w:shd w:val="clear" w:color="auto" w:fill="FFCC99"/>
      <w:spacing w:before="100" w:beforeAutospacing="1" w:after="100" w:afterAutospacing="1"/>
      <w:jc w:val="center"/>
    </w:pPr>
    <w:rPr>
      <w:rFonts w:cs="Calibri"/>
      <w:b/>
      <w:bCs/>
      <w:sz w:val="22"/>
      <w:szCs w:val="22"/>
    </w:rPr>
  </w:style>
  <w:style w:type="paragraph" w:customStyle="1" w:styleId="xl54">
    <w:name w:val="xl54"/>
    <w:basedOn w:val="Normal"/>
    <w:uiPriority w:val="99"/>
    <w:rsid w:val="00072249"/>
    <w:pPr>
      <w:pBdr>
        <w:bottom w:val="single" w:sz="8" w:space="0" w:color="auto"/>
        <w:right w:val="single" w:sz="4" w:space="0" w:color="auto"/>
      </w:pBdr>
      <w:shd w:val="clear" w:color="auto" w:fill="FFCC99"/>
      <w:spacing w:before="100" w:beforeAutospacing="1" w:after="100" w:afterAutospacing="1"/>
      <w:jc w:val="center"/>
    </w:pPr>
    <w:rPr>
      <w:rFonts w:cs="Calibri"/>
      <w:b/>
      <w:bCs/>
      <w:sz w:val="22"/>
      <w:szCs w:val="22"/>
    </w:rPr>
  </w:style>
  <w:style w:type="paragraph" w:customStyle="1" w:styleId="xl55">
    <w:name w:val="xl55"/>
    <w:basedOn w:val="Normal"/>
    <w:uiPriority w:val="99"/>
    <w:rsid w:val="00072249"/>
    <w:pPr>
      <w:pBdr>
        <w:bottom w:val="single" w:sz="8" w:space="0" w:color="auto"/>
        <w:right w:val="single" w:sz="4" w:space="0" w:color="auto"/>
      </w:pBdr>
      <w:shd w:val="clear" w:color="auto" w:fill="FFFF99"/>
      <w:spacing w:before="100" w:beforeAutospacing="1" w:after="100" w:afterAutospacing="1"/>
      <w:jc w:val="center"/>
    </w:pPr>
    <w:rPr>
      <w:rFonts w:cs="Calibri"/>
      <w:b/>
      <w:bCs/>
      <w:sz w:val="22"/>
      <w:szCs w:val="22"/>
    </w:rPr>
  </w:style>
  <w:style w:type="paragraph" w:customStyle="1" w:styleId="xl56">
    <w:name w:val="xl56"/>
    <w:basedOn w:val="Normal"/>
    <w:uiPriority w:val="99"/>
    <w:rsid w:val="00072249"/>
    <w:pPr>
      <w:pBdr>
        <w:bottom w:val="single" w:sz="8" w:space="0" w:color="auto"/>
        <w:right w:val="single" w:sz="4" w:space="0" w:color="auto"/>
      </w:pBdr>
      <w:shd w:val="clear" w:color="auto" w:fill="FFFF99"/>
      <w:spacing w:before="100" w:beforeAutospacing="1" w:after="100" w:afterAutospacing="1"/>
      <w:jc w:val="center"/>
    </w:pPr>
    <w:rPr>
      <w:rFonts w:cs="Calibri"/>
      <w:b/>
      <w:bCs/>
      <w:sz w:val="22"/>
      <w:szCs w:val="22"/>
    </w:rPr>
  </w:style>
  <w:style w:type="paragraph" w:customStyle="1" w:styleId="xl57">
    <w:name w:val="xl57"/>
    <w:basedOn w:val="Normal"/>
    <w:uiPriority w:val="99"/>
    <w:rsid w:val="00072249"/>
    <w:pPr>
      <w:pBdr>
        <w:bottom w:val="single" w:sz="8" w:space="0" w:color="auto"/>
        <w:right w:val="single" w:sz="8" w:space="0" w:color="auto"/>
      </w:pBdr>
      <w:shd w:val="clear" w:color="auto" w:fill="FFFFFF"/>
      <w:spacing w:before="100" w:beforeAutospacing="1" w:after="100" w:afterAutospacing="1"/>
      <w:jc w:val="center"/>
    </w:pPr>
    <w:rPr>
      <w:rFonts w:cs="Calibri"/>
      <w:b/>
      <w:bCs/>
      <w:sz w:val="22"/>
      <w:szCs w:val="22"/>
    </w:rPr>
  </w:style>
  <w:style w:type="paragraph" w:customStyle="1" w:styleId="xl58">
    <w:name w:val="xl58"/>
    <w:basedOn w:val="Normal"/>
    <w:uiPriority w:val="99"/>
    <w:rsid w:val="00072249"/>
    <w:pPr>
      <w:pBdr>
        <w:left w:val="single" w:sz="8" w:space="0" w:color="auto"/>
        <w:bottom w:val="single" w:sz="8" w:space="0" w:color="auto"/>
        <w:right w:val="single" w:sz="8" w:space="0" w:color="auto"/>
      </w:pBdr>
      <w:shd w:val="clear" w:color="auto" w:fill="C0C0C0"/>
      <w:spacing w:before="100" w:beforeAutospacing="1" w:after="100" w:afterAutospacing="1"/>
      <w:jc w:val="center"/>
    </w:pPr>
    <w:rPr>
      <w:rFonts w:cs="Calibri"/>
      <w:b/>
      <w:bCs/>
      <w:sz w:val="18"/>
      <w:szCs w:val="18"/>
    </w:rPr>
  </w:style>
  <w:style w:type="paragraph" w:customStyle="1" w:styleId="xl59">
    <w:name w:val="xl59"/>
    <w:basedOn w:val="Normal"/>
    <w:uiPriority w:val="99"/>
    <w:rsid w:val="00072249"/>
    <w:pPr>
      <w:pBdr>
        <w:top w:val="single" w:sz="8" w:space="0" w:color="auto"/>
        <w:left w:val="single" w:sz="8" w:space="0" w:color="auto"/>
        <w:right w:val="single" w:sz="8" w:space="0" w:color="auto"/>
      </w:pBdr>
      <w:shd w:val="clear" w:color="auto" w:fill="C0C0C0"/>
      <w:spacing w:before="100" w:beforeAutospacing="1" w:after="100" w:afterAutospacing="1"/>
      <w:jc w:val="left"/>
    </w:pPr>
    <w:rPr>
      <w:rFonts w:cs="Calibri"/>
    </w:rPr>
  </w:style>
  <w:style w:type="paragraph" w:customStyle="1" w:styleId="xl60">
    <w:name w:val="xl60"/>
    <w:basedOn w:val="Normal"/>
    <w:uiPriority w:val="99"/>
    <w:rsid w:val="00072249"/>
    <w:pPr>
      <w:pBdr>
        <w:left w:val="single" w:sz="8" w:space="0" w:color="auto"/>
        <w:right w:val="single" w:sz="8" w:space="0" w:color="auto"/>
      </w:pBdr>
      <w:shd w:val="clear" w:color="auto" w:fill="C0C0C0"/>
      <w:spacing w:before="100" w:beforeAutospacing="1" w:after="100" w:afterAutospacing="1"/>
      <w:jc w:val="left"/>
    </w:pPr>
    <w:rPr>
      <w:rFonts w:cs="Calibri"/>
      <w:sz w:val="14"/>
      <w:szCs w:val="14"/>
    </w:rPr>
  </w:style>
  <w:style w:type="paragraph" w:customStyle="1" w:styleId="xl61">
    <w:name w:val="xl61"/>
    <w:basedOn w:val="Normal"/>
    <w:uiPriority w:val="99"/>
    <w:rsid w:val="00072249"/>
    <w:pPr>
      <w:pBdr>
        <w:left w:val="single" w:sz="8" w:space="0" w:color="auto"/>
        <w:right w:val="single" w:sz="8" w:space="0" w:color="auto"/>
      </w:pBdr>
      <w:shd w:val="clear" w:color="auto" w:fill="C0C0C0"/>
      <w:spacing w:before="100" w:beforeAutospacing="1" w:after="100" w:afterAutospacing="1"/>
      <w:jc w:val="left"/>
    </w:pPr>
    <w:rPr>
      <w:rFonts w:cs="Calibri"/>
      <w:sz w:val="14"/>
      <w:szCs w:val="14"/>
    </w:rPr>
  </w:style>
  <w:style w:type="paragraph" w:customStyle="1" w:styleId="xl62">
    <w:name w:val="xl62"/>
    <w:basedOn w:val="Normal"/>
    <w:uiPriority w:val="99"/>
    <w:rsid w:val="00072249"/>
    <w:pPr>
      <w:pBdr>
        <w:left w:val="single" w:sz="8" w:space="0" w:color="auto"/>
        <w:bottom w:val="single" w:sz="8" w:space="0" w:color="auto"/>
        <w:right w:val="single" w:sz="8" w:space="0" w:color="auto"/>
      </w:pBdr>
      <w:shd w:val="clear" w:color="auto" w:fill="C0C0C0"/>
      <w:spacing w:before="100" w:beforeAutospacing="1" w:after="100" w:afterAutospacing="1"/>
      <w:jc w:val="left"/>
    </w:pPr>
    <w:rPr>
      <w:rFonts w:cs="Calibri"/>
      <w:sz w:val="14"/>
      <w:szCs w:val="14"/>
    </w:rPr>
  </w:style>
  <w:style w:type="paragraph" w:customStyle="1" w:styleId="xl63">
    <w:name w:val="xl63"/>
    <w:basedOn w:val="Normal"/>
    <w:uiPriority w:val="99"/>
    <w:rsid w:val="00072249"/>
    <w:pPr>
      <w:pBdr>
        <w:top w:val="single" w:sz="8" w:space="0" w:color="auto"/>
        <w:left w:val="single" w:sz="8" w:space="0" w:color="auto"/>
        <w:right w:val="single" w:sz="8" w:space="0" w:color="auto"/>
      </w:pBdr>
      <w:shd w:val="clear" w:color="auto" w:fill="C0C0C0"/>
      <w:spacing w:before="100" w:beforeAutospacing="1" w:after="100" w:afterAutospacing="1"/>
      <w:jc w:val="left"/>
    </w:pPr>
    <w:rPr>
      <w:rFonts w:cs="Calibri"/>
      <w:sz w:val="14"/>
      <w:szCs w:val="14"/>
    </w:rPr>
  </w:style>
  <w:style w:type="paragraph" w:customStyle="1" w:styleId="xl64">
    <w:name w:val="xl64"/>
    <w:basedOn w:val="Normal"/>
    <w:uiPriority w:val="99"/>
    <w:rsid w:val="00072249"/>
    <w:pPr>
      <w:pBdr>
        <w:top w:val="single" w:sz="8" w:space="0" w:color="auto"/>
        <w:left w:val="single" w:sz="8" w:space="0" w:color="auto"/>
        <w:right w:val="single" w:sz="8" w:space="0" w:color="auto"/>
      </w:pBdr>
      <w:shd w:val="clear" w:color="auto" w:fill="C0C0C0"/>
      <w:spacing w:before="100" w:beforeAutospacing="1" w:after="100" w:afterAutospacing="1"/>
      <w:jc w:val="center"/>
      <w:textAlignment w:val="center"/>
    </w:pPr>
    <w:rPr>
      <w:rFonts w:cs="Calibri"/>
      <w:b/>
      <w:bCs/>
      <w:sz w:val="22"/>
      <w:szCs w:val="22"/>
    </w:rPr>
  </w:style>
  <w:style w:type="paragraph" w:customStyle="1" w:styleId="xl65">
    <w:name w:val="xl65"/>
    <w:basedOn w:val="Normal"/>
    <w:uiPriority w:val="99"/>
    <w:rsid w:val="00072249"/>
    <w:pPr>
      <w:pBdr>
        <w:left w:val="single" w:sz="8" w:space="0" w:color="auto"/>
        <w:right w:val="single" w:sz="8" w:space="0" w:color="auto"/>
      </w:pBdr>
      <w:shd w:val="clear" w:color="auto" w:fill="C0C0C0"/>
      <w:spacing w:before="100" w:beforeAutospacing="1" w:after="100" w:afterAutospacing="1"/>
      <w:jc w:val="center"/>
      <w:textAlignment w:val="center"/>
    </w:pPr>
    <w:rPr>
      <w:rFonts w:cs="Calibri"/>
      <w:b/>
      <w:bCs/>
      <w:sz w:val="22"/>
      <w:szCs w:val="22"/>
    </w:rPr>
  </w:style>
  <w:style w:type="paragraph" w:customStyle="1" w:styleId="xl66">
    <w:name w:val="xl66"/>
    <w:basedOn w:val="Normal"/>
    <w:uiPriority w:val="99"/>
    <w:rsid w:val="00072249"/>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cs="Calibri"/>
      <w:b/>
      <w:bCs/>
      <w:sz w:val="22"/>
      <w:szCs w:val="22"/>
    </w:rPr>
  </w:style>
  <w:style w:type="paragraph" w:customStyle="1" w:styleId="xl67">
    <w:name w:val="xl67"/>
    <w:basedOn w:val="Normal"/>
    <w:uiPriority w:val="99"/>
    <w:rsid w:val="00072249"/>
    <w:pPr>
      <w:pBdr>
        <w:right w:val="single" w:sz="4" w:space="0" w:color="000000"/>
      </w:pBdr>
      <w:shd w:val="clear" w:color="auto" w:fill="FFFFFF"/>
      <w:spacing w:before="100" w:beforeAutospacing="1" w:after="100" w:afterAutospacing="1"/>
      <w:jc w:val="center"/>
    </w:pPr>
    <w:rPr>
      <w:rFonts w:cs="Calibri"/>
    </w:rPr>
  </w:style>
  <w:style w:type="paragraph" w:customStyle="1" w:styleId="xl68">
    <w:name w:val="xl68"/>
    <w:basedOn w:val="Normal"/>
    <w:uiPriority w:val="99"/>
    <w:rsid w:val="00072249"/>
    <w:pPr>
      <w:pBdr>
        <w:right w:val="single" w:sz="4" w:space="0" w:color="000000"/>
      </w:pBdr>
      <w:shd w:val="clear" w:color="auto" w:fill="FFFFFF"/>
      <w:spacing w:before="100" w:beforeAutospacing="1" w:after="100" w:afterAutospacing="1"/>
      <w:jc w:val="center"/>
    </w:pPr>
    <w:rPr>
      <w:rFonts w:cs="Calibri"/>
    </w:rPr>
  </w:style>
  <w:style w:type="paragraph" w:customStyle="1" w:styleId="etititulo2">
    <w:name w:val="etititulo2"/>
    <w:basedOn w:val="Normal"/>
    <w:next w:val="etititulo1"/>
    <w:uiPriority w:val="99"/>
    <w:rsid w:val="00072249"/>
    <w:pPr>
      <w:numPr>
        <w:numId w:val="7"/>
      </w:numPr>
      <w:shd w:val="clear" w:color="auto" w:fill="DBE5F1"/>
    </w:pPr>
    <w:rPr>
      <w:caps/>
    </w:rPr>
  </w:style>
  <w:style w:type="paragraph" w:customStyle="1" w:styleId="etititulo3">
    <w:name w:val="etititulo3"/>
    <w:basedOn w:val="etititulo2"/>
    <w:uiPriority w:val="99"/>
    <w:rsid w:val="00072249"/>
    <w:pPr>
      <w:numPr>
        <w:numId w:val="0"/>
      </w:numPr>
      <w:shd w:val="clear" w:color="auto" w:fill="FFFFFF"/>
    </w:pPr>
    <w:rPr>
      <w:b/>
    </w:rPr>
  </w:style>
  <w:style w:type="paragraph" w:customStyle="1" w:styleId="DTRTabla">
    <w:name w:val="DTR Tabla"/>
    <w:basedOn w:val="Tabla"/>
    <w:autoRedefine/>
    <w:uiPriority w:val="99"/>
    <w:rsid w:val="00072249"/>
  </w:style>
  <w:style w:type="character" w:customStyle="1" w:styleId="CarCar">
    <w:name w:val="Car Car"/>
    <w:basedOn w:val="Fuentedeprrafopredeter"/>
    <w:uiPriority w:val="99"/>
    <w:rsid w:val="00072249"/>
    <w:rPr>
      <w:rFonts w:ascii="Calibri" w:hAnsi="Calibri" w:cs="Times New Roman"/>
      <w:b/>
      <w:bCs/>
      <w:color w:val="365F91"/>
      <w:sz w:val="16"/>
      <w:szCs w:val="16"/>
      <w:lang w:val="en-US" w:eastAsia="en-US"/>
    </w:rPr>
  </w:style>
  <w:style w:type="character" w:customStyle="1" w:styleId="FiguraCentrarCar">
    <w:name w:val="Figura Centrar Car"/>
    <w:basedOn w:val="Fuentedeprrafopredeter"/>
    <w:uiPriority w:val="99"/>
    <w:rsid w:val="00072249"/>
    <w:rPr>
      <w:rFonts w:ascii="Calibri" w:hAnsi="Calibri" w:cs="Times New Roman"/>
      <w:b/>
      <w:bCs/>
      <w:sz w:val="16"/>
      <w:lang w:val="es-ES" w:eastAsia="en-US"/>
    </w:rPr>
  </w:style>
  <w:style w:type="character" w:customStyle="1" w:styleId="EstiloEpgrafe8ptAzuloscuroCar">
    <w:name w:val="Estilo Epígrafe + 8 pt Azul oscuro Car"/>
    <w:basedOn w:val="Fuentedeprrafopredeter"/>
    <w:uiPriority w:val="99"/>
    <w:rsid w:val="00835F40"/>
    <w:rPr>
      <w:rFonts w:eastAsia="Times New Roman" w:cs="Times New Roman"/>
      <w:bCs/>
      <w:color w:val="000080"/>
      <w:sz w:val="16"/>
      <w:szCs w:val="16"/>
    </w:rPr>
  </w:style>
  <w:style w:type="paragraph" w:customStyle="1" w:styleId="TablaETI8">
    <w:name w:val="Tabla ETI 8"/>
    <w:basedOn w:val="Normal"/>
    <w:autoRedefine/>
    <w:uiPriority w:val="99"/>
    <w:rsid w:val="00072249"/>
    <w:pPr>
      <w:spacing w:before="20" w:after="20"/>
      <w:jc w:val="left"/>
    </w:pPr>
    <w:rPr>
      <w:sz w:val="16"/>
    </w:rPr>
  </w:style>
  <w:style w:type="paragraph" w:customStyle="1" w:styleId="NormalETI">
    <w:name w:val="Normal ETI"/>
    <w:basedOn w:val="Normalacompletarcondatospropios"/>
    <w:autoRedefine/>
    <w:uiPriority w:val="99"/>
    <w:rsid w:val="00072249"/>
  </w:style>
  <w:style w:type="character" w:customStyle="1" w:styleId="NormalacompletarcondatospropiosCar2">
    <w:name w:val="Normal a completar con datos propios Car2"/>
    <w:basedOn w:val="Fuentedeprrafopredeter"/>
    <w:uiPriority w:val="99"/>
    <w:rsid w:val="00072249"/>
    <w:rPr>
      <w:rFonts w:ascii="Calibri" w:hAnsi="Calibri" w:cs="Times New Roman"/>
      <w:color w:val="0000FF"/>
      <w:lang w:val="es-ES" w:eastAsia="en-US"/>
    </w:rPr>
  </w:style>
  <w:style w:type="character" w:customStyle="1" w:styleId="NormalETICar">
    <w:name w:val="Normal ETI Car"/>
    <w:basedOn w:val="NormalacompletarcondatospropiosCar2"/>
    <w:uiPriority w:val="99"/>
    <w:rsid w:val="00072249"/>
    <w:rPr>
      <w:rFonts w:ascii="Calibri" w:hAnsi="Calibri" w:cs="Times New Roman"/>
      <w:color w:val="0000FF"/>
      <w:lang w:val="es-ES" w:eastAsia="en-US"/>
    </w:rPr>
  </w:style>
  <w:style w:type="character" w:customStyle="1" w:styleId="FiguraCar">
    <w:name w:val="Figura Car"/>
    <w:basedOn w:val="Fuentedeprrafopredeter"/>
    <w:uiPriority w:val="99"/>
    <w:rsid w:val="00072249"/>
    <w:rPr>
      <w:rFonts w:cs="Times New Roman"/>
      <w:noProof/>
      <w:lang w:val="es-ES_tradnl" w:eastAsia="es-ES" w:bidi="ar-SA"/>
    </w:rPr>
  </w:style>
  <w:style w:type="paragraph" w:customStyle="1" w:styleId="EstiloTablaETI8Negrita">
    <w:name w:val="Estilo Tabla ETI 8 Negrita"/>
    <w:basedOn w:val="TablaETI8"/>
    <w:autoRedefine/>
    <w:uiPriority w:val="99"/>
    <w:rsid w:val="00072249"/>
    <w:rPr>
      <w:b/>
      <w:bCs/>
    </w:rPr>
  </w:style>
  <w:style w:type="paragraph" w:customStyle="1" w:styleId="TablaETI8negrita">
    <w:name w:val="Tabla ETI 8 negrita"/>
    <w:basedOn w:val="Normal"/>
    <w:autoRedefine/>
    <w:uiPriority w:val="99"/>
    <w:rsid w:val="00072249"/>
    <w:pPr>
      <w:spacing w:before="20" w:after="20"/>
      <w:jc w:val="center"/>
    </w:pPr>
    <w:rPr>
      <w:rFonts w:cs="Arial"/>
      <w:b/>
      <w:bCs/>
      <w:sz w:val="16"/>
      <w:szCs w:val="18"/>
    </w:rPr>
  </w:style>
  <w:style w:type="paragraph" w:customStyle="1" w:styleId="Tabla9ETInegrita">
    <w:name w:val="Tabla 9 ETI negrita"/>
    <w:basedOn w:val="Normal"/>
    <w:autoRedefine/>
    <w:uiPriority w:val="99"/>
    <w:rsid w:val="00072249"/>
    <w:pPr>
      <w:spacing w:before="20" w:after="20"/>
      <w:jc w:val="center"/>
    </w:pPr>
    <w:rPr>
      <w:b/>
      <w:bCs/>
      <w:sz w:val="18"/>
    </w:rPr>
  </w:style>
  <w:style w:type="paragraph" w:customStyle="1" w:styleId="VietaCursiva">
    <w:name w:val="Viñeta Cursiva"/>
    <w:basedOn w:val="Normalacompletarcondatospropios"/>
    <w:autoRedefine/>
    <w:uiPriority w:val="99"/>
    <w:rsid w:val="00072249"/>
    <w:rPr>
      <w:i/>
      <w:iCs/>
      <w:color w:val="auto"/>
    </w:rPr>
  </w:style>
  <w:style w:type="paragraph" w:customStyle="1" w:styleId="Tabla9ETI">
    <w:name w:val="Tabla 9 ETI"/>
    <w:basedOn w:val="Normal"/>
    <w:uiPriority w:val="99"/>
    <w:rsid w:val="00072249"/>
    <w:pPr>
      <w:jc w:val="center"/>
    </w:pPr>
    <w:rPr>
      <w:sz w:val="18"/>
    </w:rPr>
  </w:style>
  <w:style w:type="paragraph" w:customStyle="1" w:styleId="Vietas">
    <w:name w:val="Viñetas"/>
    <w:basedOn w:val="Normal"/>
    <w:uiPriority w:val="99"/>
    <w:rsid w:val="00072249"/>
    <w:pPr>
      <w:numPr>
        <w:ilvl w:val="1"/>
        <w:numId w:val="8"/>
      </w:numPr>
    </w:pPr>
  </w:style>
  <w:style w:type="paragraph" w:customStyle="1" w:styleId="Normalcentrado">
    <w:name w:val="Normal+centrado"/>
    <w:basedOn w:val="Normal"/>
    <w:uiPriority w:val="99"/>
    <w:rsid w:val="00072249"/>
    <w:pPr>
      <w:jc w:val="center"/>
    </w:pPr>
  </w:style>
  <w:style w:type="paragraph" w:customStyle="1" w:styleId="Cita1azul">
    <w:name w:val="Cita 1 azul"/>
    <w:basedOn w:val="Normal"/>
    <w:autoRedefine/>
    <w:uiPriority w:val="99"/>
    <w:rsid w:val="00072249"/>
    <w:pPr>
      <w:ind w:left="709"/>
    </w:pPr>
  </w:style>
  <w:style w:type="paragraph" w:customStyle="1" w:styleId="Cita2">
    <w:name w:val="Cita 2"/>
    <w:basedOn w:val="Normal"/>
    <w:autoRedefine/>
    <w:uiPriority w:val="99"/>
    <w:rsid w:val="00072249"/>
    <w:pPr>
      <w:spacing w:before="200"/>
      <w:ind w:left="709"/>
    </w:pPr>
    <w:rPr>
      <w:i/>
      <w:strike/>
      <w:szCs w:val="20"/>
      <w:lang w:eastAsia="en-US"/>
    </w:rPr>
  </w:style>
  <w:style w:type="paragraph" w:customStyle="1" w:styleId="Estilo1">
    <w:name w:val="Estilo1"/>
    <w:basedOn w:val="Normal"/>
    <w:autoRedefine/>
    <w:uiPriority w:val="99"/>
    <w:rsid w:val="00072249"/>
    <w:pPr>
      <w:numPr>
        <w:numId w:val="9"/>
      </w:numPr>
      <w:spacing w:before="60" w:after="60"/>
    </w:pPr>
  </w:style>
  <w:style w:type="paragraph" w:customStyle="1" w:styleId="Cita1">
    <w:name w:val="Cita 1"/>
    <w:autoRedefine/>
    <w:uiPriority w:val="99"/>
    <w:rsid w:val="00072249"/>
    <w:pPr>
      <w:spacing w:before="200"/>
      <w:ind w:left="709"/>
      <w:jc w:val="both"/>
    </w:pPr>
    <w:rPr>
      <w:i/>
      <w:lang w:eastAsia="en-US"/>
    </w:rPr>
  </w:style>
  <w:style w:type="paragraph" w:customStyle="1" w:styleId="NormalCursiva">
    <w:name w:val="Normal Cursiva"/>
    <w:basedOn w:val="Normal"/>
    <w:uiPriority w:val="99"/>
    <w:rsid w:val="00072249"/>
    <w:rPr>
      <w:i/>
    </w:rPr>
  </w:style>
  <w:style w:type="paragraph" w:customStyle="1" w:styleId="MAPA">
    <w:name w:val="MAPA"/>
    <w:basedOn w:val="Normal"/>
    <w:next w:val="Normal"/>
    <w:autoRedefine/>
    <w:uiPriority w:val="99"/>
    <w:rsid w:val="00072249"/>
    <w:pPr>
      <w:spacing w:line="240" w:lineRule="atLeast"/>
      <w:jc w:val="center"/>
    </w:pPr>
  </w:style>
  <w:style w:type="paragraph" w:customStyle="1" w:styleId="EncabezadoTabla">
    <w:name w:val="Encabezado Tabla"/>
    <w:basedOn w:val="Normal"/>
    <w:uiPriority w:val="99"/>
    <w:rsid w:val="00072249"/>
    <w:pPr>
      <w:spacing w:line="312" w:lineRule="auto"/>
      <w:jc w:val="center"/>
    </w:pPr>
    <w:rPr>
      <w:b/>
      <w:bCs/>
    </w:rPr>
  </w:style>
  <w:style w:type="paragraph" w:customStyle="1" w:styleId="InteriorTabla">
    <w:name w:val="Interior Tabla"/>
    <w:basedOn w:val="Normal"/>
    <w:uiPriority w:val="99"/>
    <w:rsid w:val="00072249"/>
    <w:pPr>
      <w:spacing w:before="60" w:after="60" w:line="312" w:lineRule="auto"/>
      <w:jc w:val="center"/>
    </w:pPr>
  </w:style>
  <w:style w:type="paragraph" w:customStyle="1" w:styleId="Norma">
    <w:name w:val="Norma"/>
    <w:basedOn w:val="Normal"/>
    <w:uiPriority w:val="99"/>
    <w:rsid w:val="00072249"/>
    <w:rPr>
      <w:strike/>
    </w:rPr>
  </w:style>
  <w:style w:type="paragraph" w:customStyle="1" w:styleId="Tabla9Titulo">
    <w:name w:val="Tabla 9 Titulo"/>
    <w:basedOn w:val="Normal"/>
    <w:autoRedefine/>
    <w:uiPriority w:val="99"/>
    <w:rsid w:val="00072249"/>
    <w:pPr>
      <w:spacing w:before="40" w:after="40"/>
      <w:jc w:val="center"/>
    </w:pPr>
    <w:rPr>
      <w:b/>
      <w:bCs/>
      <w:color w:val="FFFFFF"/>
      <w:sz w:val="18"/>
    </w:rPr>
  </w:style>
  <w:style w:type="paragraph" w:customStyle="1" w:styleId="Tabla9">
    <w:name w:val="Tabla 9"/>
    <w:basedOn w:val="Normal"/>
    <w:autoRedefine/>
    <w:uiPriority w:val="99"/>
    <w:rsid w:val="00072249"/>
    <w:pPr>
      <w:spacing w:after="40"/>
      <w:jc w:val="center"/>
    </w:pPr>
    <w:rPr>
      <w:rFonts w:cs="Arial"/>
      <w:bCs/>
      <w:sz w:val="18"/>
      <w:szCs w:val="18"/>
    </w:rPr>
  </w:style>
  <w:style w:type="paragraph" w:customStyle="1" w:styleId="DPMT">
    <w:name w:val="DPMT"/>
    <w:basedOn w:val="NormalAzulgrisceo"/>
    <w:autoRedefine/>
    <w:uiPriority w:val="99"/>
    <w:rsid w:val="00072249"/>
    <w:rPr>
      <w:color w:val="FFFFFF"/>
    </w:rPr>
  </w:style>
  <w:style w:type="paragraph" w:customStyle="1" w:styleId="EstiloNormalVerde">
    <w:name w:val="Estilo Normal  Verde"/>
    <w:basedOn w:val="NormalAzulgrisceo"/>
    <w:autoRedefine/>
    <w:uiPriority w:val="99"/>
    <w:rsid w:val="00072249"/>
  </w:style>
  <w:style w:type="paragraph" w:customStyle="1" w:styleId="EstiloCita1azulTachado">
    <w:name w:val="Estilo Cita 1 azul + Tachado"/>
    <w:uiPriority w:val="99"/>
    <w:rsid w:val="00072249"/>
    <w:pPr>
      <w:spacing w:before="200"/>
      <w:ind w:left="709"/>
      <w:jc w:val="both"/>
    </w:pPr>
    <w:rPr>
      <w:lang w:eastAsia="en-US"/>
    </w:rPr>
  </w:style>
  <w:style w:type="paragraph" w:customStyle="1" w:styleId="Fechaportada">
    <w:name w:val="Fecha portada"/>
    <w:basedOn w:val="Normal"/>
    <w:uiPriority w:val="99"/>
    <w:rsid w:val="00072249"/>
    <w:pPr>
      <w:jc w:val="right"/>
    </w:pPr>
  </w:style>
  <w:style w:type="table" w:styleId="Sombreadoclaro">
    <w:name w:val="Light Shading"/>
    <w:basedOn w:val="Tablanormal"/>
    <w:uiPriority w:val="60"/>
    <w:rsid w:val="001B6E66"/>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itaMarcoNormativo">
    <w:name w:val="Cita Marco Normativo"/>
    <w:basedOn w:val="Normal"/>
    <w:uiPriority w:val="99"/>
    <w:rsid w:val="00072249"/>
    <w:pPr>
      <w:spacing w:line="312" w:lineRule="auto"/>
      <w:ind w:left="708"/>
    </w:pPr>
    <w:rPr>
      <w:i/>
      <w:iCs/>
    </w:rPr>
  </w:style>
  <w:style w:type="paragraph" w:customStyle="1" w:styleId="FechaPortada0">
    <w:name w:val="Fecha Portada"/>
    <w:basedOn w:val="Normal"/>
    <w:uiPriority w:val="99"/>
    <w:rsid w:val="00072249"/>
    <w:pPr>
      <w:spacing w:line="312" w:lineRule="auto"/>
      <w:jc w:val="right"/>
    </w:pPr>
    <w:rPr>
      <w:b/>
      <w:bCs/>
    </w:rPr>
  </w:style>
  <w:style w:type="paragraph" w:customStyle="1" w:styleId="Portada">
    <w:name w:val="Portada"/>
    <w:basedOn w:val="Normal"/>
    <w:uiPriority w:val="99"/>
    <w:rsid w:val="00072249"/>
    <w:pPr>
      <w:spacing w:line="312" w:lineRule="auto"/>
      <w:jc w:val="center"/>
    </w:pPr>
    <w:rPr>
      <w:b/>
      <w:bCs/>
      <w:sz w:val="52"/>
    </w:rPr>
  </w:style>
  <w:style w:type="paragraph" w:customStyle="1" w:styleId="IndiceTitulo">
    <w:name w:val="Indice Titulo"/>
    <w:basedOn w:val="Normal"/>
    <w:autoRedefine/>
    <w:uiPriority w:val="99"/>
    <w:rsid w:val="00072249"/>
    <w:pPr>
      <w:spacing w:line="312" w:lineRule="auto"/>
      <w:jc w:val="center"/>
    </w:pPr>
    <w:rPr>
      <w:b/>
      <w:bCs/>
      <w:sz w:val="28"/>
    </w:rPr>
  </w:style>
  <w:style w:type="paragraph" w:customStyle="1" w:styleId="NormalCita">
    <w:name w:val="Normal Cita"/>
    <w:basedOn w:val="Normal"/>
    <w:next w:val="Normal"/>
    <w:autoRedefine/>
    <w:uiPriority w:val="99"/>
    <w:rsid w:val="00072249"/>
    <w:pPr>
      <w:spacing w:line="312" w:lineRule="auto"/>
    </w:pPr>
    <w:rPr>
      <w:i/>
    </w:rPr>
  </w:style>
  <w:style w:type="paragraph" w:customStyle="1" w:styleId="f">
    <w:name w:val="f"/>
    <w:basedOn w:val="Normal"/>
    <w:uiPriority w:val="99"/>
    <w:rsid w:val="00C75C38"/>
    <w:pPr>
      <w:spacing w:before="60" w:after="60" w:line="312" w:lineRule="auto"/>
      <w:jc w:val="center"/>
    </w:pPr>
  </w:style>
  <w:style w:type="paragraph" w:customStyle="1" w:styleId="EstiloCentrado">
    <w:name w:val="Estilo Centrado"/>
    <w:basedOn w:val="Normal"/>
    <w:uiPriority w:val="99"/>
    <w:rsid w:val="00072249"/>
    <w:pPr>
      <w:spacing w:line="312" w:lineRule="auto"/>
      <w:jc w:val="center"/>
    </w:pPr>
  </w:style>
  <w:style w:type="paragraph" w:customStyle="1" w:styleId="Titulo1">
    <w:name w:val="Titulo1"/>
    <w:basedOn w:val="Normal"/>
    <w:autoRedefine/>
    <w:uiPriority w:val="99"/>
    <w:rsid w:val="00072249"/>
    <w:pPr>
      <w:keepNext/>
      <w:pBdr>
        <w:top w:val="single" w:sz="4" w:space="1" w:color="auto"/>
        <w:left w:val="single" w:sz="4" w:space="4" w:color="auto"/>
        <w:bottom w:val="single" w:sz="4" w:space="1" w:color="auto"/>
        <w:right w:val="single" w:sz="4" w:space="4" w:color="auto"/>
      </w:pBdr>
      <w:shd w:val="clear" w:color="auto" w:fill="548DD4"/>
      <w:spacing w:before="240" w:after="240"/>
      <w:ind w:left="357" w:hanging="357"/>
    </w:pPr>
    <w:rPr>
      <w:b/>
      <w:caps/>
      <w:color w:val="FFFFFF"/>
    </w:rPr>
  </w:style>
  <w:style w:type="paragraph" w:customStyle="1" w:styleId="Anejo1">
    <w:name w:val="Anejo 1"/>
    <w:basedOn w:val="Ttulo1"/>
    <w:uiPriority w:val="99"/>
    <w:rsid w:val="00072249"/>
    <w:pPr>
      <w:numPr>
        <w:numId w:val="0"/>
      </w:numPr>
      <w:spacing w:after="120" w:line="312" w:lineRule="auto"/>
      <w:jc w:val="center"/>
    </w:pPr>
    <w:rPr>
      <w:rFonts w:cs="Arial"/>
      <w:color w:val="000080"/>
    </w:rPr>
  </w:style>
  <w:style w:type="paragraph" w:customStyle="1" w:styleId="Estilo8ptNegritaCentradoAntes0pto">
    <w:name w:val="Estilo 8 pt Negrita Centrado Antes:  0 pto"/>
    <w:basedOn w:val="Normal"/>
    <w:uiPriority w:val="99"/>
    <w:rsid w:val="00072249"/>
    <w:pPr>
      <w:spacing w:before="20" w:after="20"/>
      <w:jc w:val="center"/>
    </w:pPr>
    <w:rPr>
      <w:b/>
      <w:bCs/>
      <w:sz w:val="16"/>
    </w:rPr>
  </w:style>
  <w:style w:type="paragraph" w:customStyle="1" w:styleId="font5">
    <w:name w:val="font5"/>
    <w:basedOn w:val="Normal"/>
    <w:rsid w:val="00072249"/>
    <w:pPr>
      <w:spacing w:before="100" w:beforeAutospacing="1" w:after="100" w:afterAutospacing="1"/>
      <w:jc w:val="left"/>
    </w:pPr>
    <w:rPr>
      <w:color w:val="000000"/>
      <w:sz w:val="16"/>
      <w:szCs w:val="16"/>
    </w:rPr>
  </w:style>
  <w:style w:type="paragraph" w:customStyle="1" w:styleId="font6">
    <w:name w:val="font6"/>
    <w:basedOn w:val="Normal"/>
    <w:rsid w:val="00072249"/>
    <w:pPr>
      <w:spacing w:before="100" w:beforeAutospacing="1" w:after="100" w:afterAutospacing="1"/>
      <w:jc w:val="left"/>
    </w:pPr>
    <w:rPr>
      <w:i/>
      <w:iCs/>
      <w:color w:val="000000"/>
      <w:sz w:val="16"/>
      <w:szCs w:val="16"/>
    </w:rPr>
  </w:style>
  <w:style w:type="paragraph" w:customStyle="1" w:styleId="font7">
    <w:name w:val="font7"/>
    <w:basedOn w:val="Normal"/>
    <w:rsid w:val="00072249"/>
    <w:pPr>
      <w:spacing w:before="100" w:beforeAutospacing="1" w:after="100" w:afterAutospacing="1"/>
      <w:jc w:val="left"/>
    </w:pPr>
    <w:rPr>
      <w:b/>
      <w:bCs/>
      <w:color w:val="000000"/>
      <w:sz w:val="16"/>
      <w:szCs w:val="16"/>
    </w:rPr>
  </w:style>
  <w:style w:type="paragraph" w:customStyle="1" w:styleId="Piedefigura">
    <w:name w:val="Pie de figura"/>
    <w:basedOn w:val="Descripcin"/>
    <w:uiPriority w:val="99"/>
    <w:rsid w:val="00072249"/>
    <w:pPr>
      <w:spacing w:before="60"/>
    </w:pPr>
    <w:rPr>
      <w:rFonts w:ascii="Arial Narrow" w:hAnsi="Arial Narrow" w:cs="Tahoma"/>
      <w:color w:val="auto"/>
      <w:sz w:val="18"/>
    </w:rPr>
  </w:style>
  <w:style w:type="character" w:customStyle="1" w:styleId="Principal">
    <w:name w:val="Principal"/>
    <w:basedOn w:val="Fuentedeprrafopredeter"/>
    <w:uiPriority w:val="99"/>
    <w:rsid w:val="00072249"/>
    <w:rPr>
      <w:rFonts w:ascii="Arial" w:hAnsi="Arial" w:cs="Times New Roman"/>
      <w:sz w:val="22"/>
    </w:rPr>
  </w:style>
  <w:style w:type="numbering" w:customStyle="1" w:styleId="EstiloNumerado">
    <w:name w:val="Estilo Numerado"/>
    <w:rsid w:val="00072249"/>
    <w:pPr>
      <w:numPr>
        <w:numId w:val="13"/>
      </w:numPr>
    </w:pPr>
  </w:style>
  <w:style w:type="numbering" w:customStyle="1" w:styleId="CitaMarcoNormativoLista1">
    <w:name w:val="Cita Marco Normativo Lista 1"/>
    <w:rsid w:val="00072249"/>
    <w:pPr>
      <w:numPr>
        <w:numId w:val="14"/>
      </w:numPr>
    </w:pPr>
  </w:style>
  <w:style w:type="paragraph" w:customStyle="1" w:styleId="PH-Apendice">
    <w:name w:val="PH-Apendice"/>
    <w:basedOn w:val="PH-Titulo1"/>
    <w:rsid w:val="00072249"/>
    <w:pPr>
      <w:ind w:left="502"/>
    </w:pPr>
  </w:style>
  <w:style w:type="paragraph" w:customStyle="1" w:styleId="xl82">
    <w:name w:val="xl82"/>
    <w:basedOn w:val="Normal"/>
    <w:rsid w:val="00072249"/>
    <w:pPr>
      <w:pBdr>
        <w:top w:val="single" w:sz="8" w:space="0" w:color="auto"/>
        <w:left w:val="single" w:sz="8" w:space="0" w:color="auto"/>
        <w:bottom w:val="single" w:sz="8" w:space="0" w:color="auto"/>
      </w:pBdr>
      <w:shd w:val="clear" w:color="000000" w:fill="C0C0C0"/>
      <w:spacing w:before="100" w:beforeAutospacing="1" w:after="100" w:afterAutospacing="1"/>
      <w:jc w:val="center"/>
    </w:pPr>
    <w:rPr>
      <w:rFonts w:ascii="Times New Roman" w:hAnsi="Times New Roman"/>
      <w:color w:val="000000"/>
      <w:sz w:val="16"/>
      <w:szCs w:val="16"/>
    </w:rPr>
  </w:style>
  <w:style w:type="paragraph" w:customStyle="1" w:styleId="xl83">
    <w:name w:val="xl83"/>
    <w:basedOn w:val="Normal"/>
    <w:rsid w:val="0007224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rFonts w:ascii="Arial" w:hAnsi="Arial" w:cs="Arial"/>
      <w:color w:val="000000"/>
    </w:rPr>
  </w:style>
  <w:style w:type="paragraph" w:customStyle="1" w:styleId="xl84">
    <w:name w:val="xl84"/>
    <w:basedOn w:val="Normal"/>
    <w:rsid w:val="00072249"/>
    <w:pPr>
      <w:pBdr>
        <w:top w:val="single" w:sz="4" w:space="0" w:color="C0C0C0"/>
        <w:left w:val="single" w:sz="4" w:space="0" w:color="C0C0C0"/>
        <w:bottom w:val="single" w:sz="4" w:space="0" w:color="C0C0C0"/>
        <w:right w:val="single" w:sz="4" w:space="0" w:color="C0C0C0"/>
      </w:pBdr>
      <w:spacing w:before="100" w:beforeAutospacing="1" w:after="100" w:afterAutospacing="1"/>
      <w:jc w:val="left"/>
    </w:pPr>
    <w:rPr>
      <w:rFonts w:ascii="Arial" w:hAnsi="Arial" w:cs="Arial"/>
      <w:color w:val="000000"/>
    </w:rPr>
  </w:style>
  <w:style w:type="paragraph" w:customStyle="1" w:styleId="xl85">
    <w:name w:val="xl85"/>
    <w:basedOn w:val="Normal"/>
    <w:rsid w:val="00072249"/>
    <w:pPr>
      <w:pBdr>
        <w:left w:val="single" w:sz="8" w:space="0" w:color="auto"/>
      </w:pBdr>
      <w:spacing w:before="100" w:beforeAutospacing="1" w:after="100" w:afterAutospacing="1"/>
      <w:jc w:val="center"/>
    </w:pPr>
    <w:rPr>
      <w:rFonts w:ascii="Times New Roman" w:hAnsi="Times New Roman"/>
      <w:color w:val="000000"/>
      <w:sz w:val="16"/>
      <w:szCs w:val="16"/>
    </w:rPr>
  </w:style>
  <w:style w:type="paragraph" w:customStyle="1" w:styleId="xl86">
    <w:name w:val="xl86"/>
    <w:basedOn w:val="Normal"/>
    <w:rsid w:val="00072249"/>
    <w:pPr>
      <w:pBdr>
        <w:left w:val="single" w:sz="8" w:space="0" w:color="auto"/>
        <w:right w:val="single" w:sz="8" w:space="0" w:color="auto"/>
      </w:pBdr>
      <w:spacing w:before="100" w:beforeAutospacing="1" w:after="100" w:afterAutospacing="1"/>
    </w:pPr>
    <w:rPr>
      <w:rFonts w:ascii="Times New Roman" w:hAnsi="Times New Roman"/>
      <w:color w:val="000000"/>
      <w:sz w:val="16"/>
      <w:szCs w:val="16"/>
    </w:rPr>
  </w:style>
  <w:style w:type="paragraph" w:customStyle="1" w:styleId="xl87">
    <w:name w:val="xl87"/>
    <w:basedOn w:val="Normal"/>
    <w:rsid w:val="00072249"/>
    <w:pPr>
      <w:pBdr>
        <w:top w:val="single" w:sz="4" w:space="0" w:color="C0C0C0"/>
        <w:left w:val="single" w:sz="4" w:space="0" w:color="C0C0C0"/>
        <w:right w:val="single" w:sz="4" w:space="0" w:color="C0C0C0"/>
      </w:pBdr>
      <w:spacing w:before="100" w:beforeAutospacing="1" w:after="100" w:afterAutospacing="1"/>
      <w:jc w:val="left"/>
    </w:pPr>
    <w:rPr>
      <w:rFonts w:ascii="Arial" w:hAnsi="Arial" w:cs="Arial"/>
      <w:color w:val="000000"/>
    </w:rPr>
  </w:style>
  <w:style w:type="paragraph" w:customStyle="1" w:styleId="xl88">
    <w:name w:val="xl88"/>
    <w:basedOn w:val="Normal"/>
    <w:rsid w:val="00072249"/>
    <w:pPr>
      <w:pBdr>
        <w:top w:val="single" w:sz="8" w:space="0" w:color="auto"/>
        <w:bottom w:val="single" w:sz="8" w:space="0" w:color="auto"/>
      </w:pBdr>
      <w:shd w:val="clear" w:color="000000" w:fill="C0C0C0"/>
      <w:spacing w:before="100" w:beforeAutospacing="1" w:after="100" w:afterAutospacing="1"/>
      <w:jc w:val="center"/>
    </w:pPr>
    <w:rPr>
      <w:rFonts w:ascii="Times New Roman" w:hAnsi="Times New Roman"/>
      <w:color w:val="000000"/>
      <w:sz w:val="16"/>
      <w:szCs w:val="16"/>
    </w:rPr>
  </w:style>
  <w:style w:type="paragraph" w:customStyle="1" w:styleId="xl89">
    <w:name w:val="xl89"/>
    <w:basedOn w:val="Normal"/>
    <w:rsid w:val="00072249"/>
    <w:pPr>
      <w:pBdr>
        <w:top w:val="single" w:sz="8" w:space="0" w:color="auto"/>
        <w:bottom w:val="single" w:sz="8" w:space="0" w:color="auto"/>
      </w:pBdr>
      <w:spacing w:before="100" w:beforeAutospacing="1" w:after="100" w:afterAutospacing="1"/>
      <w:jc w:val="left"/>
    </w:pPr>
    <w:rPr>
      <w:rFonts w:ascii="Times New Roman" w:hAnsi="Times New Roman"/>
    </w:rPr>
  </w:style>
  <w:style w:type="paragraph" w:customStyle="1" w:styleId="xl90">
    <w:name w:val="xl90"/>
    <w:basedOn w:val="Normal"/>
    <w:rsid w:val="00072249"/>
    <w:pPr>
      <w:pBdr>
        <w:top w:val="single" w:sz="8" w:space="0" w:color="auto"/>
        <w:bottom w:val="single" w:sz="8" w:space="0" w:color="auto"/>
        <w:right w:val="single" w:sz="8" w:space="0" w:color="auto"/>
      </w:pBdr>
      <w:spacing w:before="100" w:beforeAutospacing="1" w:after="100" w:afterAutospacing="1"/>
      <w:jc w:val="left"/>
    </w:pPr>
    <w:rPr>
      <w:rFonts w:ascii="Times New Roman" w:hAnsi="Times New Roman"/>
    </w:rPr>
  </w:style>
  <w:style w:type="paragraph" w:customStyle="1" w:styleId="xl91">
    <w:name w:val="xl91"/>
    <w:basedOn w:val="Normal"/>
    <w:rsid w:val="00072249"/>
    <w:pPr>
      <w:pBdr>
        <w:top w:val="single" w:sz="8" w:space="0" w:color="auto"/>
        <w:bottom w:val="single" w:sz="8" w:space="0" w:color="auto"/>
      </w:pBdr>
      <w:spacing w:before="100" w:beforeAutospacing="1" w:after="100" w:afterAutospacing="1"/>
      <w:jc w:val="center"/>
    </w:pPr>
    <w:rPr>
      <w:rFonts w:ascii="Times New Roman" w:hAnsi="Times New Roman"/>
    </w:rPr>
  </w:style>
  <w:style w:type="paragraph" w:customStyle="1" w:styleId="xl92">
    <w:name w:val="xl92"/>
    <w:basedOn w:val="Normal"/>
    <w:rsid w:val="00072249"/>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pPr>
    <w:rPr>
      <w:rFonts w:ascii="Times New Roman" w:hAnsi="Times New Roman"/>
      <w:color w:val="000000"/>
      <w:sz w:val="16"/>
      <w:szCs w:val="16"/>
    </w:rPr>
  </w:style>
  <w:style w:type="paragraph" w:customStyle="1" w:styleId="EstiloDespus6pto">
    <w:name w:val="Estilo Después:  6 pto"/>
    <w:basedOn w:val="Normal"/>
    <w:rsid w:val="00072249"/>
    <w:rPr>
      <w:szCs w:val="20"/>
    </w:rPr>
  </w:style>
  <w:style w:type="paragraph" w:customStyle="1" w:styleId="EstiloDespus6pto1">
    <w:name w:val="Estilo Después:  6 pto1"/>
    <w:basedOn w:val="Normal"/>
    <w:autoRedefine/>
    <w:rsid w:val="00072249"/>
    <w:rPr>
      <w:szCs w:val="20"/>
    </w:rPr>
  </w:style>
  <w:style w:type="paragraph" w:customStyle="1" w:styleId="BordeFicha">
    <w:name w:val="BordeFicha"/>
    <w:basedOn w:val="Normal"/>
    <w:next w:val="Normal"/>
    <w:link w:val="BordeFichaCar"/>
    <w:rsid w:val="003056EC"/>
    <w:pPr>
      <w:pBdr>
        <w:bottom w:val="single" w:sz="18" w:space="1" w:color="333399"/>
      </w:pBdr>
      <w:spacing w:before="100" w:after="200" w:line="240" w:lineRule="auto"/>
      <w:ind w:left="-85" w:right="-85"/>
    </w:pPr>
    <w:rPr>
      <w:rFonts w:eastAsia="Calibri"/>
      <w:szCs w:val="22"/>
      <w:lang w:eastAsia="en-US"/>
    </w:rPr>
  </w:style>
  <w:style w:type="character" w:customStyle="1" w:styleId="BordeFichaCar">
    <w:name w:val="BordeFicha Car"/>
    <w:basedOn w:val="Fuentedeprrafopredeter"/>
    <w:link w:val="BordeFicha"/>
    <w:rsid w:val="003056EC"/>
    <w:rPr>
      <w:rFonts w:eastAsia="Calibri"/>
      <w:szCs w:val="22"/>
      <w:lang w:eastAsia="en-US"/>
    </w:rPr>
  </w:style>
  <w:style w:type="paragraph" w:customStyle="1" w:styleId="Figuras">
    <w:name w:val="Figuras"/>
    <w:basedOn w:val="Normal"/>
    <w:next w:val="Normal"/>
    <w:qFormat/>
    <w:rsid w:val="000C13AB"/>
    <w:pPr>
      <w:keepNext/>
      <w:spacing w:before="0" w:after="0" w:line="240" w:lineRule="auto"/>
      <w:jc w:val="center"/>
    </w:pPr>
    <w:rPr>
      <w:rFonts w:eastAsia="Calibri"/>
      <w:sz w:val="20"/>
      <w:szCs w:val="22"/>
      <w:lang w:eastAsia="en-US"/>
    </w:rPr>
  </w:style>
  <w:style w:type="paragraph" w:customStyle="1" w:styleId="TablasyFiguras">
    <w:name w:val="TablasyFiguras"/>
    <w:basedOn w:val="Normal"/>
    <w:next w:val="Normal"/>
    <w:rsid w:val="001624DA"/>
    <w:pPr>
      <w:keepNext/>
      <w:spacing w:before="100" w:after="0" w:line="240" w:lineRule="auto"/>
      <w:jc w:val="center"/>
    </w:pPr>
    <w:rPr>
      <w:rFonts w:eastAsia="Calibri"/>
      <w:szCs w:val="22"/>
      <w:lang w:eastAsia="en-US"/>
    </w:rPr>
  </w:style>
  <w:style w:type="table" w:customStyle="1" w:styleId="PHJ1521">
    <w:name w:val="PHJ1521"/>
    <w:basedOn w:val="Tablanormal"/>
    <w:uiPriority w:val="99"/>
    <w:qFormat/>
    <w:rsid w:val="00D22FC6"/>
    <w:pPr>
      <w:spacing w:before="0" w:after="0" w:line="240" w:lineRule="auto"/>
      <w:jc w:val="center"/>
    </w:pPr>
    <w:rPr>
      <w:sz w:val="18"/>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auto"/>
      <w:vAlign w:val="center"/>
    </w:tcPr>
    <w:tblStylePr w:type="firstRow">
      <w:pPr>
        <w:jc w:val="center"/>
      </w:pPr>
      <w:rPr>
        <w:rFonts w:asciiTheme="minorHAnsi" w:hAnsiTheme="minorHAnsi"/>
        <w:color w:val="FFFFFF" w:themeColor="background1"/>
        <w:sz w:val="18"/>
      </w:rPr>
      <w:tblPr/>
      <w:trPr>
        <w:tblHeader/>
      </w:trPr>
      <w:tcPr>
        <w:shd w:val="clear" w:color="auto" w:fill="4472C4" w:themeFill="accent5"/>
      </w:tcPr>
    </w:tblStylePr>
    <w:tblStylePr w:type="lastRow">
      <w:pPr>
        <w:keepNext/>
        <w:wordWrap/>
      </w:pPr>
    </w:tblStylePr>
  </w:style>
  <w:style w:type="table" w:styleId="Tablaconcuadrcula8">
    <w:name w:val="Table Grid 8"/>
    <w:basedOn w:val="Tablanormal"/>
    <w:uiPriority w:val="99"/>
    <w:semiHidden/>
    <w:unhideWhenUsed/>
    <w:rsid w:val="001B6E66"/>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7303">
      <w:bodyDiv w:val="1"/>
      <w:marLeft w:val="0"/>
      <w:marRight w:val="0"/>
      <w:marTop w:val="0"/>
      <w:marBottom w:val="0"/>
      <w:divBdr>
        <w:top w:val="none" w:sz="0" w:space="0" w:color="auto"/>
        <w:left w:val="none" w:sz="0" w:space="0" w:color="auto"/>
        <w:bottom w:val="none" w:sz="0" w:space="0" w:color="auto"/>
        <w:right w:val="none" w:sz="0" w:space="0" w:color="auto"/>
      </w:divBdr>
    </w:div>
    <w:div w:id="21714403">
      <w:bodyDiv w:val="1"/>
      <w:marLeft w:val="0"/>
      <w:marRight w:val="0"/>
      <w:marTop w:val="0"/>
      <w:marBottom w:val="0"/>
      <w:divBdr>
        <w:top w:val="none" w:sz="0" w:space="0" w:color="auto"/>
        <w:left w:val="none" w:sz="0" w:space="0" w:color="auto"/>
        <w:bottom w:val="none" w:sz="0" w:space="0" w:color="auto"/>
        <w:right w:val="none" w:sz="0" w:space="0" w:color="auto"/>
      </w:divBdr>
    </w:div>
    <w:div w:id="32389023">
      <w:bodyDiv w:val="1"/>
      <w:marLeft w:val="0"/>
      <w:marRight w:val="0"/>
      <w:marTop w:val="0"/>
      <w:marBottom w:val="0"/>
      <w:divBdr>
        <w:top w:val="none" w:sz="0" w:space="0" w:color="auto"/>
        <w:left w:val="none" w:sz="0" w:space="0" w:color="auto"/>
        <w:bottom w:val="none" w:sz="0" w:space="0" w:color="auto"/>
        <w:right w:val="none" w:sz="0" w:space="0" w:color="auto"/>
      </w:divBdr>
    </w:div>
    <w:div w:id="43337098">
      <w:bodyDiv w:val="1"/>
      <w:marLeft w:val="0"/>
      <w:marRight w:val="0"/>
      <w:marTop w:val="0"/>
      <w:marBottom w:val="0"/>
      <w:divBdr>
        <w:top w:val="none" w:sz="0" w:space="0" w:color="auto"/>
        <w:left w:val="none" w:sz="0" w:space="0" w:color="auto"/>
        <w:bottom w:val="none" w:sz="0" w:space="0" w:color="auto"/>
        <w:right w:val="none" w:sz="0" w:space="0" w:color="auto"/>
      </w:divBdr>
    </w:div>
    <w:div w:id="49153296">
      <w:bodyDiv w:val="1"/>
      <w:marLeft w:val="0"/>
      <w:marRight w:val="0"/>
      <w:marTop w:val="0"/>
      <w:marBottom w:val="0"/>
      <w:divBdr>
        <w:top w:val="none" w:sz="0" w:space="0" w:color="auto"/>
        <w:left w:val="none" w:sz="0" w:space="0" w:color="auto"/>
        <w:bottom w:val="none" w:sz="0" w:space="0" w:color="auto"/>
        <w:right w:val="none" w:sz="0" w:space="0" w:color="auto"/>
      </w:divBdr>
    </w:div>
    <w:div w:id="77026997">
      <w:bodyDiv w:val="1"/>
      <w:marLeft w:val="0"/>
      <w:marRight w:val="0"/>
      <w:marTop w:val="0"/>
      <w:marBottom w:val="0"/>
      <w:divBdr>
        <w:top w:val="none" w:sz="0" w:space="0" w:color="auto"/>
        <w:left w:val="none" w:sz="0" w:space="0" w:color="auto"/>
        <w:bottom w:val="none" w:sz="0" w:space="0" w:color="auto"/>
        <w:right w:val="none" w:sz="0" w:space="0" w:color="auto"/>
      </w:divBdr>
      <w:divsChild>
        <w:div w:id="1281886589">
          <w:marLeft w:val="547"/>
          <w:marRight w:val="0"/>
          <w:marTop w:val="126"/>
          <w:marBottom w:val="0"/>
          <w:divBdr>
            <w:top w:val="none" w:sz="0" w:space="0" w:color="auto"/>
            <w:left w:val="none" w:sz="0" w:space="0" w:color="auto"/>
            <w:bottom w:val="none" w:sz="0" w:space="0" w:color="auto"/>
            <w:right w:val="none" w:sz="0" w:space="0" w:color="auto"/>
          </w:divBdr>
        </w:div>
      </w:divsChild>
    </w:div>
    <w:div w:id="89854169">
      <w:bodyDiv w:val="1"/>
      <w:marLeft w:val="0"/>
      <w:marRight w:val="0"/>
      <w:marTop w:val="0"/>
      <w:marBottom w:val="0"/>
      <w:divBdr>
        <w:top w:val="none" w:sz="0" w:space="0" w:color="auto"/>
        <w:left w:val="none" w:sz="0" w:space="0" w:color="auto"/>
        <w:bottom w:val="none" w:sz="0" w:space="0" w:color="auto"/>
        <w:right w:val="none" w:sz="0" w:space="0" w:color="auto"/>
      </w:divBdr>
    </w:div>
    <w:div w:id="98111972">
      <w:bodyDiv w:val="1"/>
      <w:marLeft w:val="0"/>
      <w:marRight w:val="0"/>
      <w:marTop w:val="0"/>
      <w:marBottom w:val="0"/>
      <w:divBdr>
        <w:top w:val="none" w:sz="0" w:space="0" w:color="auto"/>
        <w:left w:val="none" w:sz="0" w:space="0" w:color="auto"/>
        <w:bottom w:val="none" w:sz="0" w:space="0" w:color="auto"/>
        <w:right w:val="none" w:sz="0" w:space="0" w:color="auto"/>
      </w:divBdr>
    </w:div>
    <w:div w:id="151524888">
      <w:bodyDiv w:val="1"/>
      <w:marLeft w:val="0"/>
      <w:marRight w:val="0"/>
      <w:marTop w:val="0"/>
      <w:marBottom w:val="0"/>
      <w:divBdr>
        <w:top w:val="none" w:sz="0" w:space="0" w:color="auto"/>
        <w:left w:val="none" w:sz="0" w:space="0" w:color="auto"/>
        <w:bottom w:val="none" w:sz="0" w:space="0" w:color="auto"/>
        <w:right w:val="none" w:sz="0" w:space="0" w:color="auto"/>
      </w:divBdr>
    </w:div>
    <w:div w:id="161361469">
      <w:bodyDiv w:val="1"/>
      <w:marLeft w:val="0"/>
      <w:marRight w:val="0"/>
      <w:marTop w:val="0"/>
      <w:marBottom w:val="0"/>
      <w:divBdr>
        <w:top w:val="none" w:sz="0" w:space="0" w:color="auto"/>
        <w:left w:val="none" w:sz="0" w:space="0" w:color="auto"/>
        <w:bottom w:val="none" w:sz="0" w:space="0" w:color="auto"/>
        <w:right w:val="none" w:sz="0" w:space="0" w:color="auto"/>
      </w:divBdr>
    </w:div>
    <w:div w:id="170220101">
      <w:bodyDiv w:val="1"/>
      <w:marLeft w:val="0"/>
      <w:marRight w:val="0"/>
      <w:marTop w:val="0"/>
      <w:marBottom w:val="0"/>
      <w:divBdr>
        <w:top w:val="none" w:sz="0" w:space="0" w:color="auto"/>
        <w:left w:val="none" w:sz="0" w:space="0" w:color="auto"/>
        <w:bottom w:val="none" w:sz="0" w:space="0" w:color="auto"/>
        <w:right w:val="none" w:sz="0" w:space="0" w:color="auto"/>
      </w:divBdr>
    </w:div>
    <w:div w:id="174417331">
      <w:bodyDiv w:val="1"/>
      <w:marLeft w:val="0"/>
      <w:marRight w:val="0"/>
      <w:marTop w:val="0"/>
      <w:marBottom w:val="0"/>
      <w:divBdr>
        <w:top w:val="none" w:sz="0" w:space="0" w:color="auto"/>
        <w:left w:val="none" w:sz="0" w:space="0" w:color="auto"/>
        <w:bottom w:val="none" w:sz="0" w:space="0" w:color="auto"/>
        <w:right w:val="none" w:sz="0" w:space="0" w:color="auto"/>
      </w:divBdr>
    </w:div>
    <w:div w:id="174654052">
      <w:bodyDiv w:val="1"/>
      <w:marLeft w:val="0"/>
      <w:marRight w:val="0"/>
      <w:marTop w:val="0"/>
      <w:marBottom w:val="0"/>
      <w:divBdr>
        <w:top w:val="none" w:sz="0" w:space="0" w:color="auto"/>
        <w:left w:val="none" w:sz="0" w:space="0" w:color="auto"/>
        <w:bottom w:val="none" w:sz="0" w:space="0" w:color="auto"/>
        <w:right w:val="none" w:sz="0" w:space="0" w:color="auto"/>
      </w:divBdr>
    </w:div>
    <w:div w:id="179395181">
      <w:bodyDiv w:val="1"/>
      <w:marLeft w:val="0"/>
      <w:marRight w:val="0"/>
      <w:marTop w:val="0"/>
      <w:marBottom w:val="0"/>
      <w:divBdr>
        <w:top w:val="none" w:sz="0" w:space="0" w:color="auto"/>
        <w:left w:val="none" w:sz="0" w:space="0" w:color="auto"/>
        <w:bottom w:val="none" w:sz="0" w:space="0" w:color="auto"/>
        <w:right w:val="none" w:sz="0" w:space="0" w:color="auto"/>
      </w:divBdr>
    </w:div>
    <w:div w:id="188186586">
      <w:bodyDiv w:val="1"/>
      <w:marLeft w:val="0"/>
      <w:marRight w:val="0"/>
      <w:marTop w:val="0"/>
      <w:marBottom w:val="0"/>
      <w:divBdr>
        <w:top w:val="none" w:sz="0" w:space="0" w:color="auto"/>
        <w:left w:val="none" w:sz="0" w:space="0" w:color="auto"/>
        <w:bottom w:val="none" w:sz="0" w:space="0" w:color="auto"/>
        <w:right w:val="none" w:sz="0" w:space="0" w:color="auto"/>
      </w:divBdr>
    </w:div>
    <w:div w:id="192815920">
      <w:bodyDiv w:val="1"/>
      <w:marLeft w:val="0"/>
      <w:marRight w:val="0"/>
      <w:marTop w:val="0"/>
      <w:marBottom w:val="0"/>
      <w:divBdr>
        <w:top w:val="none" w:sz="0" w:space="0" w:color="auto"/>
        <w:left w:val="none" w:sz="0" w:space="0" w:color="auto"/>
        <w:bottom w:val="none" w:sz="0" w:space="0" w:color="auto"/>
        <w:right w:val="none" w:sz="0" w:space="0" w:color="auto"/>
      </w:divBdr>
    </w:div>
    <w:div w:id="222061043">
      <w:bodyDiv w:val="1"/>
      <w:marLeft w:val="0"/>
      <w:marRight w:val="0"/>
      <w:marTop w:val="0"/>
      <w:marBottom w:val="0"/>
      <w:divBdr>
        <w:top w:val="none" w:sz="0" w:space="0" w:color="auto"/>
        <w:left w:val="none" w:sz="0" w:space="0" w:color="auto"/>
        <w:bottom w:val="none" w:sz="0" w:space="0" w:color="auto"/>
        <w:right w:val="none" w:sz="0" w:space="0" w:color="auto"/>
      </w:divBdr>
    </w:div>
    <w:div w:id="248971367">
      <w:bodyDiv w:val="1"/>
      <w:marLeft w:val="0"/>
      <w:marRight w:val="0"/>
      <w:marTop w:val="0"/>
      <w:marBottom w:val="0"/>
      <w:divBdr>
        <w:top w:val="none" w:sz="0" w:space="0" w:color="auto"/>
        <w:left w:val="none" w:sz="0" w:space="0" w:color="auto"/>
        <w:bottom w:val="none" w:sz="0" w:space="0" w:color="auto"/>
        <w:right w:val="none" w:sz="0" w:space="0" w:color="auto"/>
      </w:divBdr>
    </w:div>
    <w:div w:id="258029155">
      <w:bodyDiv w:val="1"/>
      <w:marLeft w:val="0"/>
      <w:marRight w:val="0"/>
      <w:marTop w:val="0"/>
      <w:marBottom w:val="0"/>
      <w:divBdr>
        <w:top w:val="none" w:sz="0" w:space="0" w:color="auto"/>
        <w:left w:val="none" w:sz="0" w:space="0" w:color="auto"/>
        <w:bottom w:val="none" w:sz="0" w:space="0" w:color="auto"/>
        <w:right w:val="none" w:sz="0" w:space="0" w:color="auto"/>
      </w:divBdr>
    </w:div>
    <w:div w:id="269703072">
      <w:bodyDiv w:val="1"/>
      <w:marLeft w:val="0"/>
      <w:marRight w:val="0"/>
      <w:marTop w:val="0"/>
      <w:marBottom w:val="0"/>
      <w:divBdr>
        <w:top w:val="none" w:sz="0" w:space="0" w:color="auto"/>
        <w:left w:val="none" w:sz="0" w:space="0" w:color="auto"/>
        <w:bottom w:val="none" w:sz="0" w:space="0" w:color="auto"/>
        <w:right w:val="none" w:sz="0" w:space="0" w:color="auto"/>
      </w:divBdr>
      <w:divsChild>
        <w:div w:id="558589673">
          <w:marLeft w:val="547"/>
          <w:marRight w:val="0"/>
          <w:marTop w:val="144"/>
          <w:marBottom w:val="0"/>
          <w:divBdr>
            <w:top w:val="none" w:sz="0" w:space="0" w:color="auto"/>
            <w:left w:val="none" w:sz="0" w:space="0" w:color="auto"/>
            <w:bottom w:val="none" w:sz="0" w:space="0" w:color="auto"/>
            <w:right w:val="none" w:sz="0" w:space="0" w:color="auto"/>
          </w:divBdr>
        </w:div>
      </w:divsChild>
    </w:div>
    <w:div w:id="276958743">
      <w:bodyDiv w:val="1"/>
      <w:marLeft w:val="0"/>
      <w:marRight w:val="0"/>
      <w:marTop w:val="0"/>
      <w:marBottom w:val="0"/>
      <w:divBdr>
        <w:top w:val="none" w:sz="0" w:space="0" w:color="auto"/>
        <w:left w:val="none" w:sz="0" w:space="0" w:color="auto"/>
        <w:bottom w:val="none" w:sz="0" w:space="0" w:color="auto"/>
        <w:right w:val="none" w:sz="0" w:space="0" w:color="auto"/>
      </w:divBdr>
    </w:div>
    <w:div w:id="279456518">
      <w:bodyDiv w:val="1"/>
      <w:marLeft w:val="0"/>
      <w:marRight w:val="0"/>
      <w:marTop w:val="0"/>
      <w:marBottom w:val="0"/>
      <w:divBdr>
        <w:top w:val="none" w:sz="0" w:space="0" w:color="auto"/>
        <w:left w:val="none" w:sz="0" w:space="0" w:color="auto"/>
        <w:bottom w:val="none" w:sz="0" w:space="0" w:color="auto"/>
        <w:right w:val="none" w:sz="0" w:space="0" w:color="auto"/>
      </w:divBdr>
    </w:div>
    <w:div w:id="281308261">
      <w:bodyDiv w:val="1"/>
      <w:marLeft w:val="0"/>
      <w:marRight w:val="0"/>
      <w:marTop w:val="0"/>
      <w:marBottom w:val="0"/>
      <w:divBdr>
        <w:top w:val="none" w:sz="0" w:space="0" w:color="auto"/>
        <w:left w:val="none" w:sz="0" w:space="0" w:color="auto"/>
        <w:bottom w:val="none" w:sz="0" w:space="0" w:color="auto"/>
        <w:right w:val="none" w:sz="0" w:space="0" w:color="auto"/>
      </w:divBdr>
    </w:div>
    <w:div w:id="293371319">
      <w:bodyDiv w:val="1"/>
      <w:marLeft w:val="0"/>
      <w:marRight w:val="0"/>
      <w:marTop w:val="0"/>
      <w:marBottom w:val="0"/>
      <w:divBdr>
        <w:top w:val="none" w:sz="0" w:space="0" w:color="auto"/>
        <w:left w:val="none" w:sz="0" w:space="0" w:color="auto"/>
        <w:bottom w:val="none" w:sz="0" w:space="0" w:color="auto"/>
        <w:right w:val="none" w:sz="0" w:space="0" w:color="auto"/>
      </w:divBdr>
    </w:div>
    <w:div w:id="330378287">
      <w:bodyDiv w:val="1"/>
      <w:marLeft w:val="0"/>
      <w:marRight w:val="0"/>
      <w:marTop w:val="0"/>
      <w:marBottom w:val="0"/>
      <w:divBdr>
        <w:top w:val="none" w:sz="0" w:space="0" w:color="auto"/>
        <w:left w:val="none" w:sz="0" w:space="0" w:color="auto"/>
        <w:bottom w:val="none" w:sz="0" w:space="0" w:color="auto"/>
        <w:right w:val="none" w:sz="0" w:space="0" w:color="auto"/>
      </w:divBdr>
    </w:div>
    <w:div w:id="330792406">
      <w:bodyDiv w:val="1"/>
      <w:marLeft w:val="0"/>
      <w:marRight w:val="0"/>
      <w:marTop w:val="0"/>
      <w:marBottom w:val="0"/>
      <w:divBdr>
        <w:top w:val="none" w:sz="0" w:space="0" w:color="auto"/>
        <w:left w:val="none" w:sz="0" w:space="0" w:color="auto"/>
        <w:bottom w:val="none" w:sz="0" w:space="0" w:color="auto"/>
        <w:right w:val="none" w:sz="0" w:space="0" w:color="auto"/>
      </w:divBdr>
    </w:div>
    <w:div w:id="347946656">
      <w:bodyDiv w:val="1"/>
      <w:marLeft w:val="0"/>
      <w:marRight w:val="0"/>
      <w:marTop w:val="0"/>
      <w:marBottom w:val="0"/>
      <w:divBdr>
        <w:top w:val="none" w:sz="0" w:space="0" w:color="auto"/>
        <w:left w:val="none" w:sz="0" w:space="0" w:color="auto"/>
        <w:bottom w:val="none" w:sz="0" w:space="0" w:color="auto"/>
        <w:right w:val="none" w:sz="0" w:space="0" w:color="auto"/>
      </w:divBdr>
    </w:div>
    <w:div w:id="397825098">
      <w:bodyDiv w:val="1"/>
      <w:marLeft w:val="0"/>
      <w:marRight w:val="0"/>
      <w:marTop w:val="0"/>
      <w:marBottom w:val="0"/>
      <w:divBdr>
        <w:top w:val="none" w:sz="0" w:space="0" w:color="auto"/>
        <w:left w:val="none" w:sz="0" w:space="0" w:color="auto"/>
        <w:bottom w:val="none" w:sz="0" w:space="0" w:color="auto"/>
        <w:right w:val="none" w:sz="0" w:space="0" w:color="auto"/>
      </w:divBdr>
    </w:div>
    <w:div w:id="429736273">
      <w:bodyDiv w:val="1"/>
      <w:marLeft w:val="0"/>
      <w:marRight w:val="0"/>
      <w:marTop w:val="0"/>
      <w:marBottom w:val="0"/>
      <w:divBdr>
        <w:top w:val="none" w:sz="0" w:space="0" w:color="auto"/>
        <w:left w:val="none" w:sz="0" w:space="0" w:color="auto"/>
        <w:bottom w:val="none" w:sz="0" w:space="0" w:color="auto"/>
        <w:right w:val="none" w:sz="0" w:space="0" w:color="auto"/>
      </w:divBdr>
    </w:div>
    <w:div w:id="452290709">
      <w:bodyDiv w:val="1"/>
      <w:marLeft w:val="0"/>
      <w:marRight w:val="0"/>
      <w:marTop w:val="0"/>
      <w:marBottom w:val="0"/>
      <w:divBdr>
        <w:top w:val="none" w:sz="0" w:space="0" w:color="auto"/>
        <w:left w:val="none" w:sz="0" w:space="0" w:color="auto"/>
        <w:bottom w:val="none" w:sz="0" w:space="0" w:color="auto"/>
        <w:right w:val="none" w:sz="0" w:space="0" w:color="auto"/>
      </w:divBdr>
    </w:div>
    <w:div w:id="472675741">
      <w:bodyDiv w:val="1"/>
      <w:marLeft w:val="0"/>
      <w:marRight w:val="0"/>
      <w:marTop w:val="0"/>
      <w:marBottom w:val="0"/>
      <w:divBdr>
        <w:top w:val="none" w:sz="0" w:space="0" w:color="auto"/>
        <w:left w:val="none" w:sz="0" w:space="0" w:color="auto"/>
        <w:bottom w:val="none" w:sz="0" w:space="0" w:color="auto"/>
        <w:right w:val="none" w:sz="0" w:space="0" w:color="auto"/>
      </w:divBdr>
    </w:div>
    <w:div w:id="489560394">
      <w:bodyDiv w:val="1"/>
      <w:marLeft w:val="0"/>
      <w:marRight w:val="0"/>
      <w:marTop w:val="0"/>
      <w:marBottom w:val="0"/>
      <w:divBdr>
        <w:top w:val="none" w:sz="0" w:space="0" w:color="auto"/>
        <w:left w:val="none" w:sz="0" w:space="0" w:color="auto"/>
        <w:bottom w:val="none" w:sz="0" w:space="0" w:color="auto"/>
        <w:right w:val="none" w:sz="0" w:space="0" w:color="auto"/>
      </w:divBdr>
    </w:div>
    <w:div w:id="500662249">
      <w:bodyDiv w:val="1"/>
      <w:marLeft w:val="0"/>
      <w:marRight w:val="0"/>
      <w:marTop w:val="0"/>
      <w:marBottom w:val="0"/>
      <w:divBdr>
        <w:top w:val="none" w:sz="0" w:space="0" w:color="auto"/>
        <w:left w:val="none" w:sz="0" w:space="0" w:color="auto"/>
        <w:bottom w:val="none" w:sz="0" w:space="0" w:color="auto"/>
        <w:right w:val="none" w:sz="0" w:space="0" w:color="auto"/>
      </w:divBdr>
    </w:div>
    <w:div w:id="510876082">
      <w:bodyDiv w:val="1"/>
      <w:marLeft w:val="0"/>
      <w:marRight w:val="0"/>
      <w:marTop w:val="0"/>
      <w:marBottom w:val="0"/>
      <w:divBdr>
        <w:top w:val="none" w:sz="0" w:space="0" w:color="auto"/>
        <w:left w:val="none" w:sz="0" w:space="0" w:color="auto"/>
        <w:bottom w:val="none" w:sz="0" w:space="0" w:color="auto"/>
        <w:right w:val="none" w:sz="0" w:space="0" w:color="auto"/>
      </w:divBdr>
    </w:div>
    <w:div w:id="524055886">
      <w:bodyDiv w:val="1"/>
      <w:marLeft w:val="0"/>
      <w:marRight w:val="0"/>
      <w:marTop w:val="0"/>
      <w:marBottom w:val="0"/>
      <w:divBdr>
        <w:top w:val="none" w:sz="0" w:space="0" w:color="auto"/>
        <w:left w:val="none" w:sz="0" w:space="0" w:color="auto"/>
        <w:bottom w:val="none" w:sz="0" w:space="0" w:color="auto"/>
        <w:right w:val="none" w:sz="0" w:space="0" w:color="auto"/>
      </w:divBdr>
    </w:div>
    <w:div w:id="543294824">
      <w:bodyDiv w:val="1"/>
      <w:marLeft w:val="0"/>
      <w:marRight w:val="0"/>
      <w:marTop w:val="0"/>
      <w:marBottom w:val="0"/>
      <w:divBdr>
        <w:top w:val="none" w:sz="0" w:space="0" w:color="auto"/>
        <w:left w:val="none" w:sz="0" w:space="0" w:color="auto"/>
        <w:bottom w:val="none" w:sz="0" w:space="0" w:color="auto"/>
        <w:right w:val="none" w:sz="0" w:space="0" w:color="auto"/>
      </w:divBdr>
    </w:div>
    <w:div w:id="563415677">
      <w:bodyDiv w:val="1"/>
      <w:marLeft w:val="0"/>
      <w:marRight w:val="0"/>
      <w:marTop w:val="0"/>
      <w:marBottom w:val="0"/>
      <w:divBdr>
        <w:top w:val="none" w:sz="0" w:space="0" w:color="auto"/>
        <w:left w:val="none" w:sz="0" w:space="0" w:color="auto"/>
        <w:bottom w:val="none" w:sz="0" w:space="0" w:color="auto"/>
        <w:right w:val="none" w:sz="0" w:space="0" w:color="auto"/>
      </w:divBdr>
    </w:div>
    <w:div w:id="563684775">
      <w:bodyDiv w:val="1"/>
      <w:marLeft w:val="0"/>
      <w:marRight w:val="0"/>
      <w:marTop w:val="0"/>
      <w:marBottom w:val="0"/>
      <w:divBdr>
        <w:top w:val="none" w:sz="0" w:space="0" w:color="auto"/>
        <w:left w:val="none" w:sz="0" w:space="0" w:color="auto"/>
        <w:bottom w:val="none" w:sz="0" w:space="0" w:color="auto"/>
        <w:right w:val="none" w:sz="0" w:space="0" w:color="auto"/>
      </w:divBdr>
    </w:div>
    <w:div w:id="617226319">
      <w:bodyDiv w:val="1"/>
      <w:marLeft w:val="0"/>
      <w:marRight w:val="0"/>
      <w:marTop w:val="0"/>
      <w:marBottom w:val="0"/>
      <w:divBdr>
        <w:top w:val="none" w:sz="0" w:space="0" w:color="auto"/>
        <w:left w:val="none" w:sz="0" w:space="0" w:color="auto"/>
        <w:bottom w:val="none" w:sz="0" w:space="0" w:color="auto"/>
        <w:right w:val="none" w:sz="0" w:space="0" w:color="auto"/>
      </w:divBdr>
    </w:div>
    <w:div w:id="627199529">
      <w:bodyDiv w:val="1"/>
      <w:marLeft w:val="0"/>
      <w:marRight w:val="0"/>
      <w:marTop w:val="0"/>
      <w:marBottom w:val="0"/>
      <w:divBdr>
        <w:top w:val="none" w:sz="0" w:space="0" w:color="auto"/>
        <w:left w:val="none" w:sz="0" w:space="0" w:color="auto"/>
        <w:bottom w:val="none" w:sz="0" w:space="0" w:color="auto"/>
        <w:right w:val="none" w:sz="0" w:space="0" w:color="auto"/>
      </w:divBdr>
    </w:div>
    <w:div w:id="684208816">
      <w:bodyDiv w:val="1"/>
      <w:marLeft w:val="0"/>
      <w:marRight w:val="0"/>
      <w:marTop w:val="0"/>
      <w:marBottom w:val="0"/>
      <w:divBdr>
        <w:top w:val="none" w:sz="0" w:space="0" w:color="auto"/>
        <w:left w:val="none" w:sz="0" w:space="0" w:color="auto"/>
        <w:bottom w:val="none" w:sz="0" w:space="0" w:color="auto"/>
        <w:right w:val="none" w:sz="0" w:space="0" w:color="auto"/>
      </w:divBdr>
    </w:div>
    <w:div w:id="685987859">
      <w:bodyDiv w:val="1"/>
      <w:marLeft w:val="0"/>
      <w:marRight w:val="0"/>
      <w:marTop w:val="0"/>
      <w:marBottom w:val="0"/>
      <w:divBdr>
        <w:top w:val="none" w:sz="0" w:space="0" w:color="auto"/>
        <w:left w:val="none" w:sz="0" w:space="0" w:color="auto"/>
        <w:bottom w:val="none" w:sz="0" w:space="0" w:color="auto"/>
        <w:right w:val="none" w:sz="0" w:space="0" w:color="auto"/>
      </w:divBdr>
    </w:div>
    <w:div w:id="698244077">
      <w:bodyDiv w:val="1"/>
      <w:marLeft w:val="0"/>
      <w:marRight w:val="0"/>
      <w:marTop w:val="0"/>
      <w:marBottom w:val="0"/>
      <w:divBdr>
        <w:top w:val="none" w:sz="0" w:space="0" w:color="auto"/>
        <w:left w:val="none" w:sz="0" w:space="0" w:color="auto"/>
        <w:bottom w:val="none" w:sz="0" w:space="0" w:color="auto"/>
        <w:right w:val="none" w:sz="0" w:space="0" w:color="auto"/>
      </w:divBdr>
    </w:div>
    <w:div w:id="710762478">
      <w:bodyDiv w:val="1"/>
      <w:marLeft w:val="0"/>
      <w:marRight w:val="0"/>
      <w:marTop w:val="0"/>
      <w:marBottom w:val="0"/>
      <w:divBdr>
        <w:top w:val="none" w:sz="0" w:space="0" w:color="auto"/>
        <w:left w:val="none" w:sz="0" w:space="0" w:color="auto"/>
        <w:bottom w:val="none" w:sz="0" w:space="0" w:color="auto"/>
        <w:right w:val="none" w:sz="0" w:space="0" w:color="auto"/>
      </w:divBdr>
    </w:div>
    <w:div w:id="790782123">
      <w:bodyDiv w:val="1"/>
      <w:marLeft w:val="0"/>
      <w:marRight w:val="0"/>
      <w:marTop w:val="0"/>
      <w:marBottom w:val="0"/>
      <w:divBdr>
        <w:top w:val="none" w:sz="0" w:space="0" w:color="auto"/>
        <w:left w:val="none" w:sz="0" w:space="0" w:color="auto"/>
        <w:bottom w:val="none" w:sz="0" w:space="0" w:color="auto"/>
        <w:right w:val="none" w:sz="0" w:space="0" w:color="auto"/>
      </w:divBdr>
    </w:div>
    <w:div w:id="799808261">
      <w:bodyDiv w:val="1"/>
      <w:marLeft w:val="0"/>
      <w:marRight w:val="0"/>
      <w:marTop w:val="0"/>
      <w:marBottom w:val="0"/>
      <w:divBdr>
        <w:top w:val="none" w:sz="0" w:space="0" w:color="auto"/>
        <w:left w:val="none" w:sz="0" w:space="0" w:color="auto"/>
        <w:bottom w:val="none" w:sz="0" w:space="0" w:color="auto"/>
        <w:right w:val="none" w:sz="0" w:space="0" w:color="auto"/>
      </w:divBdr>
    </w:div>
    <w:div w:id="799999971">
      <w:bodyDiv w:val="1"/>
      <w:marLeft w:val="0"/>
      <w:marRight w:val="0"/>
      <w:marTop w:val="0"/>
      <w:marBottom w:val="0"/>
      <w:divBdr>
        <w:top w:val="none" w:sz="0" w:space="0" w:color="auto"/>
        <w:left w:val="none" w:sz="0" w:space="0" w:color="auto"/>
        <w:bottom w:val="none" w:sz="0" w:space="0" w:color="auto"/>
        <w:right w:val="none" w:sz="0" w:space="0" w:color="auto"/>
      </w:divBdr>
    </w:div>
    <w:div w:id="818182905">
      <w:bodyDiv w:val="1"/>
      <w:marLeft w:val="0"/>
      <w:marRight w:val="0"/>
      <w:marTop w:val="0"/>
      <w:marBottom w:val="0"/>
      <w:divBdr>
        <w:top w:val="none" w:sz="0" w:space="0" w:color="auto"/>
        <w:left w:val="none" w:sz="0" w:space="0" w:color="auto"/>
        <w:bottom w:val="none" w:sz="0" w:space="0" w:color="auto"/>
        <w:right w:val="none" w:sz="0" w:space="0" w:color="auto"/>
      </w:divBdr>
    </w:div>
    <w:div w:id="835076726">
      <w:bodyDiv w:val="1"/>
      <w:marLeft w:val="0"/>
      <w:marRight w:val="0"/>
      <w:marTop w:val="0"/>
      <w:marBottom w:val="0"/>
      <w:divBdr>
        <w:top w:val="none" w:sz="0" w:space="0" w:color="auto"/>
        <w:left w:val="none" w:sz="0" w:space="0" w:color="auto"/>
        <w:bottom w:val="none" w:sz="0" w:space="0" w:color="auto"/>
        <w:right w:val="none" w:sz="0" w:space="0" w:color="auto"/>
      </w:divBdr>
    </w:div>
    <w:div w:id="854198069">
      <w:bodyDiv w:val="1"/>
      <w:marLeft w:val="0"/>
      <w:marRight w:val="0"/>
      <w:marTop w:val="0"/>
      <w:marBottom w:val="0"/>
      <w:divBdr>
        <w:top w:val="none" w:sz="0" w:space="0" w:color="auto"/>
        <w:left w:val="none" w:sz="0" w:space="0" w:color="auto"/>
        <w:bottom w:val="none" w:sz="0" w:space="0" w:color="auto"/>
        <w:right w:val="none" w:sz="0" w:space="0" w:color="auto"/>
      </w:divBdr>
      <w:divsChild>
        <w:div w:id="242377126">
          <w:marLeft w:val="547"/>
          <w:marRight w:val="0"/>
          <w:marTop w:val="144"/>
          <w:marBottom w:val="0"/>
          <w:divBdr>
            <w:top w:val="none" w:sz="0" w:space="0" w:color="auto"/>
            <w:left w:val="none" w:sz="0" w:space="0" w:color="auto"/>
            <w:bottom w:val="none" w:sz="0" w:space="0" w:color="auto"/>
            <w:right w:val="none" w:sz="0" w:space="0" w:color="auto"/>
          </w:divBdr>
        </w:div>
      </w:divsChild>
    </w:div>
    <w:div w:id="921571550">
      <w:bodyDiv w:val="1"/>
      <w:marLeft w:val="0"/>
      <w:marRight w:val="0"/>
      <w:marTop w:val="0"/>
      <w:marBottom w:val="0"/>
      <w:divBdr>
        <w:top w:val="none" w:sz="0" w:space="0" w:color="auto"/>
        <w:left w:val="none" w:sz="0" w:space="0" w:color="auto"/>
        <w:bottom w:val="none" w:sz="0" w:space="0" w:color="auto"/>
        <w:right w:val="none" w:sz="0" w:space="0" w:color="auto"/>
      </w:divBdr>
    </w:div>
    <w:div w:id="938753025">
      <w:bodyDiv w:val="1"/>
      <w:marLeft w:val="0"/>
      <w:marRight w:val="0"/>
      <w:marTop w:val="0"/>
      <w:marBottom w:val="0"/>
      <w:divBdr>
        <w:top w:val="none" w:sz="0" w:space="0" w:color="auto"/>
        <w:left w:val="none" w:sz="0" w:space="0" w:color="auto"/>
        <w:bottom w:val="none" w:sz="0" w:space="0" w:color="auto"/>
        <w:right w:val="none" w:sz="0" w:space="0" w:color="auto"/>
      </w:divBdr>
    </w:div>
    <w:div w:id="948200114">
      <w:bodyDiv w:val="1"/>
      <w:marLeft w:val="0"/>
      <w:marRight w:val="0"/>
      <w:marTop w:val="0"/>
      <w:marBottom w:val="0"/>
      <w:divBdr>
        <w:top w:val="none" w:sz="0" w:space="0" w:color="auto"/>
        <w:left w:val="none" w:sz="0" w:space="0" w:color="auto"/>
        <w:bottom w:val="none" w:sz="0" w:space="0" w:color="auto"/>
        <w:right w:val="none" w:sz="0" w:space="0" w:color="auto"/>
      </w:divBdr>
    </w:div>
    <w:div w:id="950552540">
      <w:bodyDiv w:val="1"/>
      <w:marLeft w:val="0"/>
      <w:marRight w:val="0"/>
      <w:marTop w:val="0"/>
      <w:marBottom w:val="0"/>
      <w:divBdr>
        <w:top w:val="none" w:sz="0" w:space="0" w:color="auto"/>
        <w:left w:val="none" w:sz="0" w:space="0" w:color="auto"/>
        <w:bottom w:val="none" w:sz="0" w:space="0" w:color="auto"/>
        <w:right w:val="none" w:sz="0" w:space="0" w:color="auto"/>
      </w:divBdr>
    </w:div>
    <w:div w:id="956987037">
      <w:bodyDiv w:val="1"/>
      <w:marLeft w:val="0"/>
      <w:marRight w:val="0"/>
      <w:marTop w:val="0"/>
      <w:marBottom w:val="0"/>
      <w:divBdr>
        <w:top w:val="none" w:sz="0" w:space="0" w:color="auto"/>
        <w:left w:val="none" w:sz="0" w:space="0" w:color="auto"/>
        <w:bottom w:val="none" w:sz="0" w:space="0" w:color="auto"/>
        <w:right w:val="none" w:sz="0" w:space="0" w:color="auto"/>
      </w:divBdr>
    </w:div>
    <w:div w:id="960187277">
      <w:bodyDiv w:val="1"/>
      <w:marLeft w:val="0"/>
      <w:marRight w:val="0"/>
      <w:marTop w:val="0"/>
      <w:marBottom w:val="0"/>
      <w:divBdr>
        <w:top w:val="none" w:sz="0" w:space="0" w:color="auto"/>
        <w:left w:val="none" w:sz="0" w:space="0" w:color="auto"/>
        <w:bottom w:val="none" w:sz="0" w:space="0" w:color="auto"/>
        <w:right w:val="none" w:sz="0" w:space="0" w:color="auto"/>
      </w:divBdr>
    </w:div>
    <w:div w:id="965887383">
      <w:bodyDiv w:val="1"/>
      <w:marLeft w:val="0"/>
      <w:marRight w:val="0"/>
      <w:marTop w:val="0"/>
      <w:marBottom w:val="0"/>
      <w:divBdr>
        <w:top w:val="none" w:sz="0" w:space="0" w:color="auto"/>
        <w:left w:val="none" w:sz="0" w:space="0" w:color="auto"/>
        <w:bottom w:val="none" w:sz="0" w:space="0" w:color="auto"/>
        <w:right w:val="none" w:sz="0" w:space="0" w:color="auto"/>
      </w:divBdr>
    </w:div>
    <w:div w:id="982272970">
      <w:bodyDiv w:val="1"/>
      <w:marLeft w:val="0"/>
      <w:marRight w:val="0"/>
      <w:marTop w:val="0"/>
      <w:marBottom w:val="0"/>
      <w:divBdr>
        <w:top w:val="none" w:sz="0" w:space="0" w:color="auto"/>
        <w:left w:val="none" w:sz="0" w:space="0" w:color="auto"/>
        <w:bottom w:val="none" w:sz="0" w:space="0" w:color="auto"/>
        <w:right w:val="none" w:sz="0" w:space="0" w:color="auto"/>
      </w:divBdr>
    </w:div>
    <w:div w:id="984969968">
      <w:bodyDiv w:val="1"/>
      <w:marLeft w:val="0"/>
      <w:marRight w:val="0"/>
      <w:marTop w:val="0"/>
      <w:marBottom w:val="0"/>
      <w:divBdr>
        <w:top w:val="none" w:sz="0" w:space="0" w:color="auto"/>
        <w:left w:val="none" w:sz="0" w:space="0" w:color="auto"/>
        <w:bottom w:val="none" w:sz="0" w:space="0" w:color="auto"/>
        <w:right w:val="none" w:sz="0" w:space="0" w:color="auto"/>
      </w:divBdr>
    </w:div>
    <w:div w:id="987439700">
      <w:bodyDiv w:val="1"/>
      <w:marLeft w:val="0"/>
      <w:marRight w:val="0"/>
      <w:marTop w:val="0"/>
      <w:marBottom w:val="0"/>
      <w:divBdr>
        <w:top w:val="none" w:sz="0" w:space="0" w:color="auto"/>
        <w:left w:val="none" w:sz="0" w:space="0" w:color="auto"/>
        <w:bottom w:val="none" w:sz="0" w:space="0" w:color="auto"/>
        <w:right w:val="none" w:sz="0" w:space="0" w:color="auto"/>
      </w:divBdr>
    </w:div>
    <w:div w:id="998727994">
      <w:bodyDiv w:val="1"/>
      <w:marLeft w:val="0"/>
      <w:marRight w:val="0"/>
      <w:marTop w:val="0"/>
      <w:marBottom w:val="0"/>
      <w:divBdr>
        <w:top w:val="none" w:sz="0" w:space="0" w:color="auto"/>
        <w:left w:val="none" w:sz="0" w:space="0" w:color="auto"/>
        <w:bottom w:val="none" w:sz="0" w:space="0" w:color="auto"/>
        <w:right w:val="none" w:sz="0" w:space="0" w:color="auto"/>
      </w:divBdr>
    </w:div>
    <w:div w:id="1027565330">
      <w:bodyDiv w:val="1"/>
      <w:marLeft w:val="0"/>
      <w:marRight w:val="0"/>
      <w:marTop w:val="0"/>
      <w:marBottom w:val="0"/>
      <w:divBdr>
        <w:top w:val="none" w:sz="0" w:space="0" w:color="auto"/>
        <w:left w:val="none" w:sz="0" w:space="0" w:color="auto"/>
        <w:bottom w:val="none" w:sz="0" w:space="0" w:color="auto"/>
        <w:right w:val="none" w:sz="0" w:space="0" w:color="auto"/>
      </w:divBdr>
    </w:div>
    <w:div w:id="1051155305">
      <w:bodyDiv w:val="1"/>
      <w:marLeft w:val="0"/>
      <w:marRight w:val="0"/>
      <w:marTop w:val="0"/>
      <w:marBottom w:val="0"/>
      <w:divBdr>
        <w:top w:val="none" w:sz="0" w:space="0" w:color="auto"/>
        <w:left w:val="none" w:sz="0" w:space="0" w:color="auto"/>
        <w:bottom w:val="none" w:sz="0" w:space="0" w:color="auto"/>
        <w:right w:val="none" w:sz="0" w:space="0" w:color="auto"/>
      </w:divBdr>
    </w:div>
    <w:div w:id="1056440971">
      <w:bodyDiv w:val="1"/>
      <w:marLeft w:val="0"/>
      <w:marRight w:val="0"/>
      <w:marTop w:val="0"/>
      <w:marBottom w:val="0"/>
      <w:divBdr>
        <w:top w:val="none" w:sz="0" w:space="0" w:color="auto"/>
        <w:left w:val="none" w:sz="0" w:space="0" w:color="auto"/>
        <w:bottom w:val="none" w:sz="0" w:space="0" w:color="auto"/>
        <w:right w:val="none" w:sz="0" w:space="0" w:color="auto"/>
      </w:divBdr>
    </w:div>
    <w:div w:id="1064792885">
      <w:bodyDiv w:val="1"/>
      <w:marLeft w:val="0"/>
      <w:marRight w:val="0"/>
      <w:marTop w:val="0"/>
      <w:marBottom w:val="0"/>
      <w:divBdr>
        <w:top w:val="none" w:sz="0" w:space="0" w:color="auto"/>
        <w:left w:val="none" w:sz="0" w:space="0" w:color="auto"/>
        <w:bottom w:val="none" w:sz="0" w:space="0" w:color="auto"/>
        <w:right w:val="none" w:sz="0" w:space="0" w:color="auto"/>
      </w:divBdr>
    </w:div>
    <w:div w:id="1064835528">
      <w:bodyDiv w:val="1"/>
      <w:marLeft w:val="0"/>
      <w:marRight w:val="0"/>
      <w:marTop w:val="0"/>
      <w:marBottom w:val="0"/>
      <w:divBdr>
        <w:top w:val="none" w:sz="0" w:space="0" w:color="auto"/>
        <w:left w:val="none" w:sz="0" w:space="0" w:color="auto"/>
        <w:bottom w:val="none" w:sz="0" w:space="0" w:color="auto"/>
        <w:right w:val="none" w:sz="0" w:space="0" w:color="auto"/>
      </w:divBdr>
    </w:div>
    <w:div w:id="1088312835">
      <w:bodyDiv w:val="1"/>
      <w:marLeft w:val="0"/>
      <w:marRight w:val="0"/>
      <w:marTop w:val="0"/>
      <w:marBottom w:val="0"/>
      <w:divBdr>
        <w:top w:val="none" w:sz="0" w:space="0" w:color="auto"/>
        <w:left w:val="none" w:sz="0" w:space="0" w:color="auto"/>
        <w:bottom w:val="none" w:sz="0" w:space="0" w:color="auto"/>
        <w:right w:val="none" w:sz="0" w:space="0" w:color="auto"/>
      </w:divBdr>
    </w:div>
    <w:div w:id="1113674500">
      <w:bodyDiv w:val="1"/>
      <w:marLeft w:val="0"/>
      <w:marRight w:val="0"/>
      <w:marTop w:val="0"/>
      <w:marBottom w:val="0"/>
      <w:divBdr>
        <w:top w:val="none" w:sz="0" w:space="0" w:color="auto"/>
        <w:left w:val="none" w:sz="0" w:space="0" w:color="auto"/>
        <w:bottom w:val="none" w:sz="0" w:space="0" w:color="auto"/>
        <w:right w:val="none" w:sz="0" w:space="0" w:color="auto"/>
      </w:divBdr>
    </w:div>
    <w:div w:id="1117522547">
      <w:bodyDiv w:val="1"/>
      <w:marLeft w:val="0"/>
      <w:marRight w:val="0"/>
      <w:marTop w:val="0"/>
      <w:marBottom w:val="0"/>
      <w:divBdr>
        <w:top w:val="none" w:sz="0" w:space="0" w:color="auto"/>
        <w:left w:val="none" w:sz="0" w:space="0" w:color="auto"/>
        <w:bottom w:val="none" w:sz="0" w:space="0" w:color="auto"/>
        <w:right w:val="none" w:sz="0" w:space="0" w:color="auto"/>
      </w:divBdr>
    </w:div>
    <w:div w:id="1137648081">
      <w:bodyDiv w:val="1"/>
      <w:marLeft w:val="0"/>
      <w:marRight w:val="0"/>
      <w:marTop w:val="0"/>
      <w:marBottom w:val="0"/>
      <w:divBdr>
        <w:top w:val="none" w:sz="0" w:space="0" w:color="auto"/>
        <w:left w:val="none" w:sz="0" w:space="0" w:color="auto"/>
        <w:bottom w:val="none" w:sz="0" w:space="0" w:color="auto"/>
        <w:right w:val="none" w:sz="0" w:space="0" w:color="auto"/>
      </w:divBdr>
    </w:div>
    <w:div w:id="1138105882">
      <w:bodyDiv w:val="1"/>
      <w:marLeft w:val="0"/>
      <w:marRight w:val="0"/>
      <w:marTop w:val="0"/>
      <w:marBottom w:val="0"/>
      <w:divBdr>
        <w:top w:val="none" w:sz="0" w:space="0" w:color="auto"/>
        <w:left w:val="none" w:sz="0" w:space="0" w:color="auto"/>
        <w:bottom w:val="none" w:sz="0" w:space="0" w:color="auto"/>
        <w:right w:val="none" w:sz="0" w:space="0" w:color="auto"/>
      </w:divBdr>
    </w:div>
    <w:div w:id="1167592630">
      <w:bodyDiv w:val="1"/>
      <w:marLeft w:val="0"/>
      <w:marRight w:val="0"/>
      <w:marTop w:val="0"/>
      <w:marBottom w:val="0"/>
      <w:divBdr>
        <w:top w:val="none" w:sz="0" w:space="0" w:color="auto"/>
        <w:left w:val="none" w:sz="0" w:space="0" w:color="auto"/>
        <w:bottom w:val="none" w:sz="0" w:space="0" w:color="auto"/>
        <w:right w:val="none" w:sz="0" w:space="0" w:color="auto"/>
      </w:divBdr>
    </w:div>
    <w:div w:id="1185940903">
      <w:bodyDiv w:val="1"/>
      <w:marLeft w:val="0"/>
      <w:marRight w:val="0"/>
      <w:marTop w:val="0"/>
      <w:marBottom w:val="0"/>
      <w:divBdr>
        <w:top w:val="none" w:sz="0" w:space="0" w:color="auto"/>
        <w:left w:val="none" w:sz="0" w:space="0" w:color="auto"/>
        <w:bottom w:val="none" w:sz="0" w:space="0" w:color="auto"/>
        <w:right w:val="none" w:sz="0" w:space="0" w:color="auto"/>
      </w:divBdr>
    </w:div>
    <w:div w:id="1198662586">
      <w:bodyDiv w:val="1"/>
      <w:marLeft w:val="0"/>
      <w:marRight w:val="0"/>
      <w:marTop w:val="0"/>
      <w:marBottom w:val="0"/>
      <w:divBdr>
        <w:top w:val="none" w:sz="0" w:space="0" w:color="auto"/>
        <w:left w:val="none" w:sz="0" w:space="0" w:color="auto"/>
        <w:bottom w:val="none" w:sz="0" w:space="0" w:color="auto"/>
        <w:right w:val="none" w:sz="0" w:space="0" w:color="auto"/>
      </w:divBdr>
    </w:div>
    <w:div w:id="1231427790">
      <w:bodyDiv w:val="1"/>
      <w:marLeft w:val="0"/>
      <w:marRight w:val="0"/>
      <w:marTop w:val="0"/>
      <w:marBottom w:val="0"/>
      <w:divBdr>
        <w:top w:val="none" w:sz="0" w:space="0" w:color="auto"/>
        <w:left w:val="none" w:sz="0" w:space="0" w:color="auto"/>
        <w:bottom w:val="none" w:sz="0" w:space="0" w:color="auto"/>
        <w:right w:val="none" w:sz="0" w:space="0" w:color="auto"/>
      </w:divBdr>
    </w:div>
    <w:div w:id="1242259211">
      <w:bodyDiv w:val="1"/>
      <w:marLeft w:val="0"/>
      <w:marRight w:val="0"/>
      <w:marTop w:val="0"/>
      <w:marBottom w:val="0"/>
      <w:divBdr>
        <w:top w:val="none" w:sz="0" w:space="0" w:color="auto"/>
        <w:left w:val="none" w:sz="0" w:space="0" w:color="auto"/>
        <w:bottom w:val="none" w:sz="0" w:space="0" w:color="auto"/>
        <w:right w:val="none" w:sz="0" w:space="0" w:color="auto"/>
      </w:divBdr>
    </w:div>
    <w:div w:id="1258055001">
      <w:bodyDiv w:val="1"/>
      <w:marLeft w:val="0"/>
      <w:marRight w:val="0"/>
      <w:marTop w:val="0"/>
      <w:marBottom w:val="0"/>
      <w:divBdr>
        <w:top w:val="none" w:sz="0" w:space="0" w:color="auto"/>
        <w:left w:val="none" w:sz="0" w:space="0" w:color="auto"/>
        <w:bottom w:val="none" w:sz="0" w:space="0" w:color="auto"/>
        <w:right w:val="none" w:sz="0" w:space="0" w:color="auto"/>
      </w:divBdr>
    </w:div>
    <w:div w:id="1258560244">
      <w:bodyDiv w:val="1"/>
      <w:marLeft w:val="0"/>
      <w:marRight w:val="0"/>
      <w:marTop w:val="0"/>
      <w:marBottom w:val="0"/>
      <w:divBdr>
        <w:top w:val="none" w:sz="0" w:space="0" w:color="auto"/>
        <w:left w:val="none" w:sz="0" w:space="0" w:color="auto"/>
        <w:bottom w:val="none" w:sz="0" w:space="0" w:color="auto"/>
        <w:right w:val="none" w:sz="0" w:space="0" w:color="auto"/>
      </w:divBdr>
    </w:div>
    <w:div w:id="1278834294">
      <w:bodyDiv w:val="1"/>
      <w:marLeft w:val="0"/>
      <w:marRight w:val="0"/>
      <w:marTop w:val="0"/>
      <w:marBottom w:val="0"/>
      <w:divBdr>
        <w:top w:val="none" w:sz="0" w:space="0" w:color="auto"/>
        <w:left w:val="none" w:sz="0" w:space="0" w:color="auto"/>
        <w:bottom w:val="none" w:sz="0" w:space="0" w:color="auto"/>
        <w:right w:val="none" w:sz="0" w:space="0" w:color="auto"/>
      </w:divBdr>
    </w:div>
    <w:div w:id="1315403859">
      <w:bodyDiv w:val="1"/>
      <w:marLeft w:val="0"/>
      <w:marRight w:val="0"/>
      <w:marTop w:val="0"/>
      <w:marBottom w:val="0"/>
      <w:divBdr>
        <w:top w:val="none" w:sz="0" w:space="0" w:color="auto"/>
        <w:left w:val="none" w:sz="0" w:space="0" w:color="auto"/>
        <w:bottom w:val="none" w:sz="0" w:space="0" w:color="auto"/>
        <w:right w:val="none" w:sz="0" w:space="0" w:color="auto"/>
      </w:divBdr>
    </w:div>
    <w:div w:id="1322546180">
      <w:bodyDiv w:val="1"/>
      <w:marLeft w:val="0"/>
      <w:marRight w:val="0"/>
      <w:marTop w:val="0"/>
      <w:marBottom w:val="0"/>
      <w:divBdr>
        <w:top w:val="none" w:sz="0" w:space="0" w:color="auto"/>
        <w:left w:val="none" w:sz="0" w:space="0" w:color="auto"/>
        <w:bottom w:val="none" w:sz="0" w:space="0" w:color="auto"/>
        <w:right w:val="none" w:sz="0" w:space="0" w:color="auto"/>
      </w:divBdr>
    </w:div>
    <w:div w:id="1329675490">
      <w:bodyDiv w:val="1"/>
      <w:marLeft w:val="0"/>
      <w:marRight w:val="0"/>
      <w:marTop w:val="0"/>
      <w:marBottom w:val="0"/>
      <w:divBdr>
        <w:top w:val="none" w:sz="0" w:space="0" w:color="auto"/>
        <w:left w:val="none" w:sz="0" w:space="0" w:color="auto"/>
        <w:bottom w:val="none" w:sz="0" w:space="0" w:color="auto"/>
        <w:right w:val="none" w:sz="0" w:space="0" w:color="auto"/>
      </w:divBdr>
    </w:div>
    <w:div w:id="1359545075">
      <w:bodyDiv w:val="1"/>
      <w:marLeft w:val="0"/>
      <w:marRight w:val="0"/>
      <w:marTop w:val="0"/>
      <w:marBottom w:val="0"/>
      <w:divBdr>
        <w:top w:val="none" w:sz="0" w:space="0" w:color="auto"/>
        <w:left w:val="none" w:sz="0" w:space="0" w:color="auto"/>
        <w:bottom w:val="none" w:sz="0" w:space="0" w:color="auto"/>
        <w:right w:val="none" w:sz="0" w:space="0" w:color="auto"/>
      </w:divBdr>
    </w:div>
    <w:div w:id="1372993485">
      <w:bodyDiv w:val="1"/>
      <w:marLeft w:val="0"/>
      <w:marRight w:val="0"/>
      <w:marTop w:val="0"/>
      <w:marBottom w:val="0"/>
      <w:divBdr>
        <w:top w:val="none" w:sz="0" w:space="0" w:color="auto"/>
        <w:left w:val="none" w:sz="0" w:space="0" w:color="auto"/>
        <w:bottom w:val="none" w:sz="0" w:space="0" w:color="auto"/>
        <w:right w:val="none" w:sz="0" w:space="0" w:color="auto"/>
      </w:divBdr>
    </w:div>
    <w:div w:id="1387804416">
      <w:bodyDiv w:val="1"/>
      <w:marLeft w:val="0"/>
      <w:marRight w:val="0"/>
      <w:marTop w:val="0"/>
      <w:marBottom w:val="0"/>
      <w:divBdr>
        <w:top w:val="none" w:sz="0" w:space="0" w:color="auto"/>
        <w:left w:val="none" w:sz="0" w:space="0" w:color="auto"/>
        <w:bottom w:val="none" w:sz="0" w:space="0" w:color="auto"/>
        <w:right w:val="none" w:sz="0" w:space="0" w:color="auto"/>
      </w:divBdr>
    </w:div>
    <w:div w:id="1389957554">
      <w:bodyDiv w:val="1"/>
      <w:marLeft w:val="0"/>
      <w:marRight w:val="0"/>
      <w:marTop w:val="0"/>
      <w:marBottom w:val="0"/>
      <w:divBdr>
        <w:top w:val="none" w:sz="0" w:space="0" w:color="auto"/>
        <w:left w:val="none" w:sz="0" w:space="0" w:color="auto"/>
        <w:bottom w:val="none" w:sz="0" w:space="0" w:color="auto"/>
        <w:right w:val="none" w:sz="0" w:space="0" w:color="auto"/>
      </w:divBdr>
    </w:div>
    <w:div w:id="1390684540">
      <w:bodyDiv w:val="1"/>
      <w:marLeft w:val="0"/>
      <w:marRight w:val="0"/>
      <w:marTop w:val="0"/>
      <w:marBottom w:val="0"/>
      <w:divBdr>
        <w:top w:val="none" w:sz="0" w:space="0" w:color="auto"/>
        <w:left w:val="none" w:sz="0" w:space="0" w:color="auto"/>
        <w:bottom w:val="none" w:sz="0" w:space="0" w:color="auto"/>
        <w:right w:val="none" w:sz="0" w:space="0" w:color="auto"/>
      </w:divBdr>
    </w:div>
    <w:div w:id="1428041678">
      <w:bodyDiv w:val="1"/>
      <w:marLeft w:val="0"/>
      <w:marRight w:val="0"/>
      <w:marTop w:val="0"/>
      <w:marBottom w:val="0"/>
      <w:divBdr>
        <w:top w:val="none" w:sz="0" w:space="0" w:color="auto"/>
        <w:left w:val="none" w:sz="0" w:space="0" w:color="auto"/>
        <w:bottom w:val="none" w:sz="0" w:space="0" w:color="auto"/>
        <w:right w:val="none" w:sz="0" w:space="0" w:color="auto"/>
      </w:divBdr>
      <w:divsChild>
        <w:div w:id="1426656156">
          <w:marLeft w:val="547"/>
          <w:marRight w:val="0"/>
          <w:marTop w:val="144"/>
          <w:marBottom w:val="0"/>
          <w:divBdr>
            <w:top w:val="none" w:sz="0" w:space="0" w:color="auto"/>
            <w:left w:val="none" w:sz="0" w:space="0" w:color="auto"/>
            <w:bottom w:val="none" w:sz="0" w:space="0" w:color="auto"/>
            <w:right w:val="none" w:sz="0" w:space="0" w:color="auto"/>
          </w:divBdr>
        </w:div>
        <w:div w:id="1560553333">
          <w:marLeft w:val="547"/>
          <w:marRight w:val="0"/>
          <w:marTop w:val="144"/>
          <w:marBottom w:val="0"/>
          <w:divBdr>
            <w:top w:val="none" w:sz="0" w:space="0" w:color="auto"/>
            <w:left w:val="none" w:sz="0" w:space="0" w:color="auto"/>
            <w:bottom w:val="none" w:sz="0" w:space="0" w:color="auto"/>
            <w:right w:val="none" w:sz="0" w:space="0" w:color="auto"/>
          </w:divBdr>
        </w:div>
        <w:div w:id="1795905234">
          <w:marLeft w:val="547"/>
          <w:marRight w:val="0"/>
          <w:marTop w:val="144"/>
          <w:marBottom w:val="0"/>
          <w:divBdr>
            <w:top w:val="none" w:sz="0" w:space="0" w:color="auto"/>
            <w:left w:val="none" w:sz="0" w:space="0" w:color="auto"/>
            <w:bottom w:val="none" w:sz="0" w:space="0" w:color="auto"/>
            <w:right w:val="none" w:sz="0" w:space="0" w:color="auto"/>
          </w:divBdr>
        </w:div>
      </w:divsChild>
    </w:div>
    <w:div w:id="1437552791">
      <w:bodyDiv w:val="1"/>
      <w:marLeft w:val="0"/>
      <w:marRight w:val="0"/>
      <w:marTop w:val="0"/>
      <w:marBottom w:val="0"/>
      <w:divBdr>
        <w:top w:val="none" w:sz="0" w:space="0" w:color="auto"/>
        <w:left w:val="none" w:sz="0" w:space="0" w:color="auto"/>
        <w:bottom w:val="none" w:sz="0" w:space="0" w:color="auto"/>
        <w:right w:val="none" w:sz="0" w:space="0" w:color="auto"/>
      </w:divBdr>
      <w:divsChild>
        <w:div w:id="1823691237">
          <w:marLeft w:val="547"/>
          <w:marRight w:val="0"/>
          <w:marTop w:val="144"/>
          <w:marBottom w:val="0"/>
          <w:divBdr>
            <w:top w:val="none" w:sz="0" w:space="0" w:color="auto"/>
            <w:left w:val="none" w:sz="0" w:space="0" w:color="auto"/>
            <w:bottom w:val="none" w:sz="0" w:space="0" w:color="auto"/>
            <w:right w:val="none" w:sz="0" w:space="0" w:color="auto"/>
          </w:divBdr>
        </w:div>
      </w:divsChild>
    </w:div>
    <w:div w:id="1476139951">
      <w:bodyDiv w:val="1"/>
      <w:marLeft w:val="0"/>
      <w:marRight w:val="0"/>
      <w:marTop w:val="0"/>
      <w:marBottom w:val="0"/>
      <w:divBdr>
        <w:top w:val="none" w:sz="0" w:space="0" w:color="auto"/>
        <w:left w:val="none" w:sz="0" w:space="0" w:color="auto"/>
        <w:bottom w:val="none" w:sz="0" w:space="0" w:color="auto"/>
        <w:right w:val="none" w:sz="0" w:space="0" w:color="auto"/>
      </w:divBdr>
    </w:div>
    <w:div w:id="1524394069">
      <w:bodyDiv w:val="1"/>
      <w:marLeft w:val="0"/>
      <w:marRight w:val="0"/>
      <w:marTop w:val="0"/>
      <w:marBottom w:val="0"/>
      <w:divBdr>
        <w:top w:val="none" w:sz="0" w:space="0" w:color="auto"/>
        <w:left w:val="none" w:sz="0" w:space="0" w:color="auto"/>
        <w:bottom w:val="none" w:sz="0" w:space="0" w:color="auto"/>
        <w:right w:val="none" w:sz="0" w:space="0" w:color="auto"/>
      </w:divBdr>
    </w:div>
    <w:div w:id="1528979244">
      <w:bodyDiv w:val="1"/>
      <w:marLeft w:val="0"/>
      <w:marRight w:val="0"/>
      <w:marTop w:val="0"/>
      <w:marBottom w:val="0"/>
      <w:divBdr>
        <w:top w:val="none" w:sz="0" w:space="0" w:color="auto"/>
        <w:left w:val="none" w:sz="0" w:space="0" w:color="auto"/>
        <w:bottom w:val="none" w:sz="0" w:space="0" w:color="auto"/>
        <w:right w:val="none" w:sz="0" w:space="0" w:color="auto"/>
      </w:divBdr>
    </w:div>
    <w:div w:id="1533687592">
      <w:bodyDiv w:val="1"/>
      <w:marLeft w:val="0"/>
      <w:marRight w:val="0"/>
      <w:marTop w:val="0"/>
      <w:marBottom w:val="0"/>
      <w:divBdr>
        <w:top w:val="none" w:sz="0" w:space="0" w:color="auto"/>
        <w:left w:val="none" w:sz="0" w:space="0" w:color="auto"/>
        <w:bottom w:val="none" w:sz="0" w:space="0" w:color="auto"/>
        <w:right w:val="none" w:sz="0" w:space="0" w:color="auto"/>
      </w:divBdr>
    </w:div>
    <w:div w:id="1539589939">
      <w:bodyDiv w:val="1"/>
      <w:marLeft w:val="0"/>
      <w:marRight w:val="0"/>
      <w:marTop w:val="0"/>
      <w:marBottom w:val="0"/>
      <w:divBdr>
        <w:top w:val="none" w:sz="0" w:space="0" w:color="auto"/>
        <w:left w:val="none" w:sz="0" w:space="0" w:color="auto"/>
        <w:bottom w:val="none" w:sz="0" w:space="0" w:color="auto"/>
        <w:right w:val="none" w:sz="0" w:space="0" w:color="auto"/>
      </w:divBdr>
    </w:div>
    <w:div w:id="1564946519">
      <w:bodyDiv w:val="1"/>
      <w:marLeft w:val="0"/>
      <w:marRight w:val="0"/>
      <w:marTop w:val="0"/>
      <w:marBottom w:val="0"/>
      <w:divBdr>
        <w:top w:val="none" w:sz="0" w:space="0" w:color="auto"/>
        <w:left w:val="none" w:sz="0" w:space="0" w:color="auto"/>
        <w:bottom w:val="none" w:sz="0" w:space="0" w:color="auto"/>
        <w:right w:val="none" w:sz="0" w:space="0" w:color="auto"/>
      </w:divBdr>
    </w:div>
    <w:div w:id="1594053558">
      <w:bodyDiv w:val="1"/>
      <w:marLeft w:val="0"/>
      <w:marRight w:val="0"/>
      <w:marTop w:val="0"/>
      <w:marBottom w:val="0"/>
      <w:divBdr>
        <w:top w:val="none" w:sz="0" w:space="0" w:color="auto"/>
        <w:left w:val="none" w:sz="0" w:space="0" w:color="auto"/>
        <w:bottom w:val="none" w:sz="0" w:space="0" w:color="auto"/>
        <w:right w:val="none" w:sz="0" w:space="0" w:color="auto"/>
      </w:divBdr>
    </w:div>
    <w:div w:id="1604846542">
      <w:bodyDiv w:val="1"/>
      <w:marLeft w:val="0"/>
      <w:marRight w:val="0"/>
      <w:marTop w:val="0"/>
      <w:marBottom w:val="0"/>
      <w:divBdr>
        <w:top w:val="none" w:sz="0" w:space="0" w:color="auto"/>
        <w:left w:val="none" w:sz="0" w:space="0" w:color="auto"/>
        <w:bottom w:val="none" w:sz="0" w:space="0" w:color="auto"/>
        <w:right w:val="none" w:sz="0" w:space="0" w:color="auto"/>
      </w:divBdr>
    </w:div>
    <w:div w:id="1611547356">
      <w:bodyDiv w:val="1"/>
      <w:marLeft w:val="0"/>
      <w:marRight w:val="0"/>
      <w:marTop w:val="0"/>
      <w:marBottom w:val="0"/>
      <w:divBdr>
        <w:top w:val="none" w:sz="0" w:space="0" w:color="auto"/>
        <w:left w:val="none" w:sz="0" w:space="0" w:color="auto"/>
        <w:bottom w:val="none" w:sz="0" w:space="0" w:color="auto"/>
        <w:right w:val="none" w:sz="0" w:space="0" w:color="auto"/>
      </w:divBdr>
    </w:div>
    <w:div w:id="1612122683">
      <w:bodyDiv w:val="1"/>
      <w:marLeft w:val="0"/>
      <w:marRight w:val="0"/>
      <w:marTop w:val="0"/>
      <w:marBottom w:val="0"/>
      <w:divBdr>
        <w:top w:val="none" w:sz="0" w:space="0" w:color="auto"/>
        <w:left w:val="none" w:sz="0" w:space="0" w:color="auto"/>
        <w:bottom w:val="none" w:sz="0" w:space="0" w:color="auto"/>
        <w:right w:val="none" w:sz="0" w:space="0" w:color="auto"/>
      </w:divBdr>
    </w:div>
    <w:div w:id="1615167212">
      <w:bodyDiv w:val="1"/>
      <w:marLeft w:val="0"/>
      <w:marRight w:val="0"/>
      <w:marTop w:val="0"/>
      <w:marBottom w:val="0"/>
      <w:divBdr>
        <w:top w:val="none" w:sz="0" w:space="0" w:color="auto"/>
        <w:left w:val="none" w:sz="0" w:space="0" w:color="auto"/>
        <w:bottom w:val="none" w:sz="0" w:space="0" w:color="auto"/>
        <w:right w:val="none" w:sz="0" w:space="0" w:color="auto"/>
      </w:divBdr>
    </w:div>
    <w:div w:id="1635410182">
      <w:bodyDiv w:val="1"/>
      <w:marLeft w:val="0"/>
      <w:marRight w:val="0"/>
      <w:marTop w:val="0"/>
      <w:marBottom w:val="0"/>
      <w:divBdr>
        <w:top w:val="none" w:sz="0" w:space="0" w:color="auto"/>
        <w:left w:val="none" w:sz="0" w:space="0" w:color="auto"/>
        <w:bottom w:val="none" w:sz="0" w:space="0" w:color="auto"/>
        <w:right w:val="none" w:sz="0" w:space="0" w:color="auto"/>
      </w:divBdr>
    </w:div>
    <w:div w:id="1657102807">
      <w:bodyDiv w:val="1"/>
      <w:marLeft w:val="0"/>
      <w:marRight w:val="0"/>
      <w:marTop w:val="0"/>
      <w:marBottom w:val="0"/>
      <w:divBdr>
        <w:top w:val="none" w:sz="0" w:space="0" w:color="auto"/>
        <w:left w:val="none" w:sz="0" w:space="0" w:color="auto"/>
        <w:bottom w:val="none" w:sz="0" w:space="0" w:color="auto"/>
        <w:right w:val="none" w:sz="0" w:space="0" w:color="auto"/>
      </w:divBdr>
      <w:divsChild>
        <w:div w:id="1148280120">
          <w:marLeft w:val="547"/>
          <w:marRight w:val="0"/>
          <w:marTop w:val="144"/>
          <w:marBottom w:val="0"/>
          <w:divBdr>
            <w:top w:val="none" w:sz="0" w:space="0" w:color="auto"/>
            <w:left w:val="none" w:sz="0" w:space="0" w:color="auto"/>
            <w:bottom w:val="none" w:sz="0" w:space="0" w:color="auto"/>
            <w:right w:val="none" w:sz="0" w:space="0" w:color="auto"/>
          </w:divBdr>
        </w:div>
      </w:divsChild>
    </w:div>
    <w:div w:id="1663728802">
      <w:bodyDiv w:val="1"/>
      <w:marLeft w:val="0"/>
      <w:marRight w:val="0"/>
      <w:marTop w:val="0"/>
      <w:marBottom w:val="0"/>
      <w:divBdr>
        <w:top w:val="none" w:sz="0" w:space="0" w:color="auto"/>
        <w:left w:val="none" w:sz="0" w:space="0" w:color="auto"/>
        <w:bottom w:val="none" w:sz="0" w:space="0" w:color="auto"/>
        <w:right w:val="none" w:sz="0" w:space="0" w:color="auto"/>
      </w:divBdr>
    </w:div>
    <w:div w:id="1669021567">
      <w:bodyDiv w:val="1"/>
      <w:marLeft w:val="0"/>
      <w:marRight w:val="0"/>
      <w:marTop w:val="0"/>
      <w:marBottom w:val="0"/>
      <w:divBdr>
        <w:top w:val="none" w:sz="0" w:space="0" w:color="auto"/>
        <w:left w:val="none" w:sz="0" w:space="0" w:color="auto"/>
        <w:bottom w:val="none" w:sz="0" w:space="0" w:color="auto"/>
        <w:right w:val="none" w:sz="0" w:space="0" w:color="auto"/>
      </w:divBdr>
    </w:div>
    <w:div w:id="1674841810">
      <w:bodyDiv w:val="1"/>
      <w:marLeft w:val="0"/>
      <w:marRight w:val="0"/>
      <w:marTop w:val="0"/>
      <w:marBottom w:val="0"/>
      <w:divBdr>
        <w:top w:val="none" w:sz="0" w:space="0" w:color="auto"/>
        <w:left w:val="none" w:sz="0" w:space="0" w:color="auto"/>
        <w:bottom w:val="none" w:sz="0" w:space="0" w:color="auto"/>
        <w:right w:val="none" w:sz="0" w:space="0" w:color="auto"/>
      </w:divBdr>
    </w:div>
    <w:div w:id="1691108537">
      <w:bodyDiv w:val="1"/>
      <w:marLeft w:val="0"/>
      <w:marRight w:val="0"/>
      <w:marTop w:val="0"/>
      <w:marBottom w:val="0"/>
      <w:divBdr>
        <w:top w:val="none" w:sz="0" w:space="0" w:color="auto"/>
        <w:left w:val="none" w:sz="0" w:space="0" w:color="auto"/>
        <w:bottom w:val="none" w:sz="0" w:space="0" w:color="auto"/>
        <w:right w:val="none" w:sz="0" w:space="0" w:color="auto"/>
      </w:divBdr>
    </w:div>
    <w:div w:id="1721635259">
      <w:bodyDiv w:val="1"/>
      <w:marLeft w:val="0"/>
      <w:marRight w:val="0"/>
      <w:marTop w:val="0"/>
      <w:marBottom w:val="0"/>
      <w:divBdr>
        <w:top w:val="none" w:sz="0" w:space="0" w:color="auto"/>
        <w:left w:val="none" w:sz="0" w:space="0" w:color="auto"/>
        <w:bottom w:val="none" w:sz="0" w:space="0" w:color="auto"/>
        <w:right w:val="none" w:sz="0" w:space="0" w:color="auto"/>
      </w:divBdr>
    </w:div>
    <w:div w:id="1727685186">
      <w:bodyDiv w:val="1"/>
      <w:marLeft w:val="0"/>
      <w:marRight w:val="0"/>
      <w:marTop w:val="0"/>
      <w:marBottom w:val="0"/>
      <w:divBdr>
        <w:top w:val="none" w:sz="0" w:space="0" w:color="auto"/>
        <w:left w:val="none" w:sz="0" w:space="0" w:color="auto"/>
        <w:bottom w:val="none" w:sz="0" w:space="0" w:color="auto"/>
        <w:right w:val="none" w:sz="0" w:space="0" w:color="auto"/>
      </w:divBdr>
    </w:div>
    <w:div w:id="1779908607">
      <w:bodyDiv w:val="1"/>
      <w:marLeft w:val="0"/>
      <w:marRight w:val="0"/>
      <w:marTop w:val="0"/>
      <w:marBottom w:val="0"/>
      <w:divBdr>
        <w:top w:val="none" w:sz="0" w:space="0" w:color="auto"/>
        <w:left w:val="none" w:sz="0" w:space="0" w:color="auto"/>
        <w:bottom w:val="none" w:sz="0" w:space="0" w:color="auto"/>
        <w:right w:val="none" w:sz="0" w:space="0" w:color="auto"/>
      </w:divBdr>
    </w:div>
    <w:div w:id="1796833175">
      <w:bodyDiv w:val="1"/>
      <w:marLeft w:val="0"/>
      <w:marRight w:val="0"/>
      <w:marTop w:val="0"/>
      <w:marBottom w:val="0"/>
      <w:divBdr>
        <w:top w:val="none" w:sz="0" w:space="0" w:color="auto"/>
        <w:left w:val="none" w:sz="0" w:space="0" w:color="auto"/>
        <w:bottom w:val="none" w:sz="0" w:space="0" w:color="auto"/>
        <w:right w:val="none" w:sz="0" w:space="0" w:color="auto"/>
      </w:divBdr>
    </w:div>
    <w:div w:id="1804418716">
      <w:bodyDiv w:val="1"/>
      <w:marLeft w:val="0"/>
      <w:marRight w:val="0"/>
      <w:marTop w:val="0"/>
      <w:marBottom w:val="0"/>
      <w:divBdr>
        <w:top w:val="none" w:sz="0" w:space="0" w:color="auto"/>
        <w:left w:val="none" w:sz="0" w:space="0" w:color="auto"/>
        <w:bottom w:val="none" w:sz="0" w:space="0" w:color="auto"/>
        <w:right w:val="none" w:sz="0" w:space="0" w:color="auto"/>
      </w:divBdr>
    </w:div>
    <w:div w:id="1819298114">
      <w:bodyDiv w:val="1"/>
      <w:marLeft w:val="0"/>
      <w:marRight w:val="0"/>
      <w:marTop w:val="0"/>
      <w:marBottom w:val="0"/>
      <w:divBdr>
        <w:top w:val="none" w:sz="0" w:space="0" w:color="auto"/>
        <w:left w:val="none" w:sz="0" w:space="0" w:color="auto"/>
        <w:bottom w:val="none" w:sz="0" w:space="0" w:color="auto"/>
        <w:right w:val="none" w:sz="0" w:space="0" w:color="auto"/>
      </w:divBdr>
    </w:div>
    <w:div w:id="1880390456">
      <w:bodyDiv w:val="1"/>
      <w:marLeft w:val="0"/>
      <w:marRight w:val="0"/>
      <w:marTop w:val="0"/>
      <w:marBottom w:val="0"/>
      <w:divBdr>
        <w:top w:val="none" w:sz="0" w:space="0" w:color="auto"/>
        <w:left w:val="none" w:sz="0" w:space="0" w:color="auto"/>
        <w:bottom w:val="none" w:sz="0" w:space="0" w:color="auto"/>
        <w:right w:val="none" w:sz="0" w:space="0" w:color="auto"/>
      </w:divBdr>
    </w:div>
    <w:div w:id="1880967029">
      <w:bodyDiv w:val="1"/>
      <w:marLeft w:val="0"/>
      <w:marRight w:val="0"/>
      <w:marTop w:val="0"/>
      <w:marBottom w:val="0"/>
      <w:divBdr>
        <w:top w:val="none" w:sz="0" w:space="0" w:color="auto"/>
        <w:left w:val="none" w:sz="0" w:space="0" w:color="auto"/>
        <w:bottom w:val="none" w:sz="0" w:space="0" w:color="auto"/>
        <w:right w:val="none" w:sz="0" w:space="0" w:color="auto"/>
      </w:divBdr>
      <w:divsChild>
        <w:div w:id="524517333">
          <w:marLeft w:val="547"/>
          <w:marRight w:val="0"/>
          <w:marTop w:val="132"/>
          <w:marBottom w:val="0"/>
          <w:divBdr>
            <w:top w:val="none" w:sz="0" w:space="0" w:color="auto"/>
            <w:left w:val="none" w:sz="0" w:space="0" w:color="auto"/>
            <w:bottom w:val="none" w:sz="0" w:space="0" w:color="auto"/>
            <w:right w:val="none" w:sz="0" w:space="0" w:color="auto"/>
          </w:divBdr>
        </w:div>
        <w:div w:id="976647668">
          <w:marLeft w:val="547"/>
          <w:marRight w:val="0"/>
          <w:marTop w:val="132"/>
          <w:marBottom w:val="0"/>
          <w:divBdr>
            <w:top w:val="none" w:sz="0" w:space="0" w:color="auto"/>
            <w:left w:val="none" w:sz="0" w:space="0" w:color="auto"/>
            <w:bottom w:val="none" w:sz="0" w:space="0" w:color="auto"/>
            <w:right w:val="none" w:sz="0" w:space="0" w:color="auto"/>
          </w:divBdr>
        </w:div>
        <w:div w:id="1150516259">
          <w:marLeft w:val="547"/>
          <w:marRight w:val="0"/>
          <w:marTop w:val="132"/>
          <w:marBottom w:val="0"/>
          <w:divBdr>
            <w:top w:val="none" w:sz="0" w:space="0" w:color="auto"/>
            <w:left w:val="none" w:sz="0" w:space="0" w:color="auto"/>
            <w:bottom w:val="none" w:sz="0" w:space="0" w:color="auto"/>
            <w:right w:val="none" w:sz="0" w:space="0" w:color="auto"/>
          </w:divBdr>
        </w:div>
        <w:div w:id="1245187473">
          <w:marLeft w:val="547"/>
          <w:marRight w:val="0"/>
          <w:marTop w:val="132"/>
          <w:marBottom w:val="0"/>
          <w:divBdr>
            <w:top w:val="none" w:sz="0" w:space="0" w:color="auto"/>
            <w:left w:val="none" w:sz="0" w:space="0" w:color="auto"/>
            <w:bottom w:val="none" w:sz="0" w:space="0" w:color="auto"/>
            <w:right w:val="none" w:sz="0" w:space="0" w:color="auto"/>
          </w:divBdr>
        </w:div>
        <w:div w:id="1989169398">
          <w:marLeft w:val="547"/>
          <w:marRight w:val="0"/>
          <w:marTop w:val="132"/>
          <w:marBottom w:val="0"/>
          <w:divBdr>
            <w:top w:val="none" w:sz="0" w:space="0" w:color="auto"/>
            <w:left w:val="none" w:sz="0" w:space="0" w:color="auto"/>
            <w:bottom w:val="none" w:sz="0" w:space="0" w:color="auto"/>
            <w:right w:val="none" w:sz="0" w:space="0" w:color="auto"/>
          </w:divBdr>
        </w:div>
        <w:div w:id="2075932535">
          <w:marLeft w:val="547"/>
          <w:marRight w:val="0"/>
          <w:marTop w:val="132"/>
          <w:marBottom w:val="0"/>
          <w:divBdr>
            <w:top w:val="none" w:sz="0" w:space="0" w:color="auto"/>
            <w:left w:val="none" w:sz="0" w:space="0" w:color="auto"/>
            <w:bottom w:val="none" w:sz="0" w:space="0" w:color="auto"/>
            <w:right w:val="none" w:sz="0" w:space="0" w:color="auto"/>
          </w:divBdr>
        </w:div>
      </w:divsChild>
    </w:div>
    <w:div w:id="1889874903">
      <w:bodyDiv w:val="1"/>
      <w:marLeft w:val="0"/>
      <w:marRight w:val="0"/>
      <w:marTop w:val="0"/>
      <w:marBottom w:val="0"/>
      <w:divBdr>
        <w:top w:val="none" w:sz="0" w:space="0" w:color="auto"/>
        <w:left w:val="none" w:sz="0" w:space="0" w:color="auto"/>
        <w:bottom w:val="none" w:sz="0" w:space="0" w:color="auto"/>
        <w:right w:val="none" w:sz="0" w:space="0" w:color="auto"/>
      </w:divBdr>
    </w:div>
    <w:div w:id="1898124308">
      <w:bodyDiv w:val="1"/>
      <w:marLeft w:val="0"/>
      <w:marRight w:val="0"/>
      <w:marTop w:val="0"/>
      <w:marBottom w:val="0"/>
      <w:divBdr>
        <w:top w:val="none" w:sz="0" w:space="0" w:color="auto"/>
        <w:left w:val="none" w:sz="0" w:space="0" w:color="auto"/>
        <w:bottom w:val="none" w:sz="0" w:space="0" w:color="auto"/>
        <w:right w:val="none" w:sz="0" w:space="0" w:color="auto"/>
      </w:divBdr>
    </w:div>
    <w:div w:id="1910261764">
      <w:bodyDiv w:val="1"/>
      <w:marLeft w:val="0"/>
      <w:marRight w:val="0"/>
      <w:marTop w:val="0"/>
      <w:marBottom w:val="0"/>
      <w:divBdr>
        <w:top w:val="none" w:sz="0" w:space="0" w:color="auto"/>
        <w:left w:val="none" w:sz="0" w:space="0" w:color="auto"/>
        <w:bottom w:val="none" w:sz="0" w:space="0" w:color="auto"/>
        <w:right w:val="none" w:sz="0" w:space="0" w:color="auto"/>
      </w:divBdr>
    </w:div>
    <w:div w:id="1922256542">
      <w:bodyDiv w:val="1"/>
      <w:marLeft w:val="0"/>
      <w:marRight w:val="0"/>
      <w:marTop w:val="0"/>
      <w:marBottom w:val="0"/>
      <w:divBdr>
        <w:top w:val="none" w:sz="0" w:space="0" w:color="auto"/>
        <w:left w:val="none" w:sz="0" w:space="0" w:color="auto"/>
        <w:bottom w:val="none" w:sz="0" w:space="0" w:color="auto"/>
        <w:right w:val="none" w:sz="0" w:space="0" w:color="auto"/>
      </w:divBdr>
    </w:div>
    <w:div w:id="1929076967">
      <w:bodyDiv w:val="1"/>
      <w:marLeft w:val="0"/>
      <w:marRight w:val="0"/>
      <w:marTop w:val="0"/>
      <w:marBottom w:val="0"/>
      <w:divBdr>
        <w:top w:val="none" w:sz="0" w:space="0" w:color="auto"/>
        <w:left w:val="none" w:sz="0" w:space="0" w:color="auto"/>
        <w:bottom w:val="none" w:sz="0" w:space="0" w:color="auto"/>
        <w:right w:val="none" w:sz="0" w:space="0" w:color="auto"/>
      </w:divBdr>
    </w:div>
    <w:div w:id="1938252492">
      <w:bodyDiv w:val="1"/>
      <w:marLeft w:val="0"/>
      <w:marRight w:val="0"/>
      <w:marTop w:val="0"/>
      <w:marBottom w:val="0"/>
      <w:divBdr>
        <w:top w:val="none" w:sz="0" w:space="0" w:color="auto"/>
        <w:left w:val="none" w:sz="0" w:space="0" w:color="auto"/>
        <w:bottom w:val="none" w:sz="0" w:space="0" w:color="auto"/>
        <w:right w:val="none" w:sz="0" w:space="0" w:color="auto"/>
      </w:divBdr>
    </w:div>
    <w:div w:id="1943419153">
      <w:bodyDiv w:val="1"/>
      <w:marLeft w:val="0"/>
      <w:marRight w:val="0"/>
      <w:marTop w:val="0"/>
      <w:marBottom w:val="0"/>
      <w:divBdr>
        <w:top w:val="none" w:sz="0" w:space="0" w:color="auto"/>
        <w:left w:val="none" w:sz="0" w:space="0" w:color="auto"/>
        <w:bottom w:val="none" w:sz="0" w:space="0" w:color="auto"/>
        <w:right w:val="none" w:sz="0" w:space="0" w:color="auto"/>
      </w:divBdr>
    </w:div>
    <w:div w:id="1947422956">
      <w:bodyDiv w:val="1"/>
      <w:marLeft w:val="0"/>
      <w:marRight w:val="0"/>
      <w:marTop w:val="0"/>
      <w:marBottom w:val="0"/>
      <w:divBdr>
        <w:top w:val="none" w:sz="0" w:space="0" w:color="auto"/>
        <w:left w:val="none" w:sz="0" w:space="0" w:color="auto"/>
        <w:bottom w:val="none" w:sz="0" w:space="0" w:color="auto"/>
        <w:right w:val="none" w:sz="0" w:space="0" w:color="auto"/>
      </w:divBdr>
    </w:div>
    <w:div w:id="1974092118">
      <w:bodyDiv w:val="1"/>
      <w:marLeft w:val="0"/>
      <w:marRight w:val="0"/>
      <w:marTop w:val="0"/>
      <w:marBottom w:val="0"/>
      <w:divBdr>
        <w:top w:val="none" w:sz="0" w:space="0" w:color="auto"/>
        <w:left w:val="none" w:sz="0" w:space="0" w:color="auto"/>
        <w:bottom w:val="none" w:sz="0" w:space="0" w:color="auto"/>
        <w:right w:val="none" w:sz="0" w:space="0" w:color="auto"/>
      </w:divBdr>
    </w:div>
    <w:div w:id="1978532766">
      <w:bodyDiv w:val="1"/>
      <w:marLeft w:val="0"/>
      <w:marRight w:val="0"/>
      <w:marTop w:val="0"/>
      <w:marBottom w:val="0"/>
      <w:divBdr>
        <w:top w:val="none" w:sz="0" w:space="0" w:color="auto"/>
        <w:left w:val="none" w:sz="0" w:space="0" w:color="auto"/>
        <w:bottom w:val="none" w:sz="0" w:space="0" w:color="auto"/>
        <w:right w:val="none" w:sz="0" w:space="0" w:color="auto"/>
      </w:divBdr>
    </w:div>
    <w:div w:id="2013288224">
      <w:bodyDiv w:val="1"/>
      <w:marLeft w:val="0"/>
      <w:marRight w:val="0"/>
      <w:marTop w:val="0"/>
      <w:marBottom w:val="0"/>
      <w:divBdr>
        <w:top w:val="none" w:sz="0" w:space="0" w:color="auto"/>
        <w:left w:val="none" w:sz="0" w:space="0" w:color="auto"/>
        <w:bottom w:val="none" w:sz="0" w:space="0" w:color="auto"/>
        <w:right w:val="none" w:sz="0" w:space="0" w:color="auto"/>
      </w:divBdr>
    </w:div>
    <w:div w:id="2040743758">
      <w:bodyDiv w:val="1"/>
      <w:marLeft w:val="0"/>
      <w:marRight w:val="0"/>
      <w:marTop w:val="0"/>
      <w:marBottom w:val="0"/>
      <w:divBdr>
        <w:top w:val="none" w:sz="0" w:space="0" w:color="auto"/>
        <w:left w:val="none" w:sz="0" w:space="0" w:color="auto"/>
        <w:bottom w:val="none" w:sz="0" w:space="0" w:color="auto"/>
        <w:right w:val="none" w:sz="0" w:space="0" w:color="auto"/>
      </w:divBdr>
    </w:div>
    <w:div w:id="2061241147">
      <w:bodyDiv w:val="1"/>
      <w:marLeft w:val="0"/>
      <w:marRight w:val="0"/>
      <w:marTop w:val="0"/>
      <w:marBottom w:val="0"/>
      <w:divBdr>
        <w:top w:val="none" w:sz="0" w:space="0" w:color="auto"/>
        <w:left w:val="none" w:sz="0" w:space="0" w:color="auto"/>
        <w:bottom w:val="none" w:sz="0" w:space="0" w:color="auto"/>
        <w:right w:val="none" w:sz="0" w:space="0" w:color="auto"/>
      </w:divBdr>
    </w:div>
    <w:div w:id="2075203691">
      <w:bodyDiv w:val="1"/>
      <w:marLeft w:val="0"/>
      <w:marRight w:val="0"/>
      <w:marTop w:val="0"/>
      <w:marBottom w:val="0"/>
      <w:divBdr>
        <w:top w:val="none" w:sz="0" w:space="0" w:color="auto"/>
        <w:left w:val="none" w:sz="0" w:space="0" w:color="auto"/>
        <w:bottom w:val="none" w:sz="0" w:space="0" w:color="auto"/>
        <w:right w:val="none" w:sz="0" w:space="0" w:color="auto"/>
      </w:divBdr>
    </w:div>
    <w:div w:id="2130661946">
      <w:bodyDiv w:val="1"/>
      <w:marLeft w:val="0"/>
      <w:marRight w:val="0"/>
      <w:marTop w:val="0"/>
      <w:marBottom w:val="0"/>
      <w:divBdr>
        <w:top w:val="none" w:sz="0" w:space="0" w:color="auto"/>
        <w:left w:val="none" w:sz="0" w:space="0" w:color="auto"/>
        <w:bottom w:val="none" w:sz="0" w:space="0" w:color="auto"/>
        <w:right w:val="none" w:sz="0" w:space="0" w:color="auto"/>
      </w:divBdr>
      <w:divsChild>
        <w:div w:id="542326131">
          <w:marLeft w:val="547"/>
          <w:marRight w:val="0"/>
          <w:marTop w:val="144"/>
          <w:marBottom w:val="0"/>
          <w:divBdr>
            <w:top w:val="none" w:sz="0" w:space="0" w:color="auto"/>
            <w:left w:val="none" w:sz="0" w:space="0" w:color="auto"/>
            <w:bottom w:val="none" w:sz="0" w:space="0" w:color="auto"/>
            <w:right w:val="none" w:sz="0" w:space="0" w:color="auto"/>
          </w:divBdr>
        </w:div>
      </w:divsChild>
    </w:div>
    <w:div w:id="2130973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image" Target="media/image145.emf"/><Relationship Id="rId21" Type="http://schemas.openxmlformats.org/officeDocument/2006/relationships/image" Target="media/image7.gif"/><Relationship Id="rId63" Type="http://schemas.openxmlformats.org/officeDocument/2006/relationships/image" Target="media/image23.emf"/><Relationship Id="rId159" Type="http://schemas.openxmlformats.org/officeDocument/2006/relationships/image" Target="media/image73.emf"/><Relationship Id="rId324" Type="http://schemas.openxmlformats.org/officeDocument/2006/relationships/oleObject" Target="embeddings/oleObject134.bin"/><Relationship Id="rId366" Type="http://schemas.openxmlformats.org/officeDocument/2006/relationships/image" Target="media/image179.emf"/><Relationship Id="rId170" Type="http://schemas.openxmlformats.org/officeDocument/2006/relationships/image" Target="media/image79.emf"/><Relationship Id="rId226" Type="http://schemas.openxmlformats.org/officeDocument/2006/relationships/oleObject" Target="embeddings/oleObject86.bin"/><Relationship Id="rId268" Type="http://schemas.openxmlformats.org/officeDocument/2006/relationships/image" Target="media/image129.emf"/><Relationship Id="rId32" Type="http://schemas.openxmlformats.org/officeDocument/2006/relationships/header" Target="header8.xml"/><Relationship Id="rId74" Type="http://schemas.openxmlformats.org/officeDocument/2006/relationships/oleObject" Target="embeddings/oleObject18.bin"/><Relationship Id="rId128" Type="http://schemas.openxmlformats.org/officeDocument/2006/relationships/header" Target="header10.xml"/><Relationship Id="rId335" Type="http://schemas.openxmlformats.org/officeDocument/2006/relationships/image" Target="media/image163.emf"/><Relationship Id="rId377" Type="http://schemas.openxmlformats.org/officeDocument/2006/relationships/image" Target="media/image185.emf"/><Relationship Id="rId5" Type="http://schemas.openxmlformats.org/officeDocument/2006/relationships/footnotes" Target="footnotes.xml"/><Relationship Id="rId181" Type="http://schemas.openxmlformats.org/officeDocument/2006/relationships/oleObject" Target="embeddings/oleObject64.bin"/><Relationship Id="rId237" Type="http://schemas.openxmlformats.org/officeDocument/2006/relationships/oleObject" Target="embeddings/oleObject91.bin"/><Relationship Id="rId402" Type="http://schemas.openxmlformats.org/officeDocument/2006/relationships/image" Target="media/image198.jpeg"/><Relationship Id="rId279" Type="http://schemas.openxmlformats.org/officeDocument/2006/relationships/oleObject" Target="embeddings/oleObject112.bin"/><Relationship Id="rId43" Type="http://schemas.openxmlformats.org/officeDocument/2006/relationships/oleObject" Target="embeddings/oleObject5.bin"/><Relationship Id="rId139" Type="http://schemas.openxmlformats.org/officeDocument/2006/relationships/image" Target="media/image63.emf"/><Relationship Id="rId290" Type="http://schemas.openxmlformats.org/officeDocument/2006/relationships/oleObject" Target="embeddings/oleObject117.bin"/><Relationship Id="rId304" Type="http://schemas.openxmlformats.org/officeDocument/2006/relationships/oleObject" Target="embeddings/oleObject124.bin"/><Relationship Id="rId346" Type="http://schemas.openxmlformats.org/officeDocument/2006/relationships/oleObject" Target="embeddings/oleObject145.bin"/><Relationship Id="rId388" Type="http://schemas.openxmlformats.org/officeDocument/2006/relationships/oleObject" Target="embeddings/oleObject165.bin"/><Relationship Id="rId85" Type="http://schemas.openxmlformats.org/officeDocument/2006/relationships/oleObject" Target="embeddings/oleObject23.bin"/><Relationship Id="rId150" Type="http://schemas.openxmlformats.org/officeDocument/2006/relationships/oleObject" Target="embeddings/oleObject49.bin"/><Relationship Id="rId192" Type="http://schemas.openxmlformats.org/officeDocument/2006/relationships/image" Target="media/image90.emf"/><Relationship Id="rId206" Type="http://schemas.openxmlformats.org/officeDocument/2006/relationships/oleObject" Target="embeddings/oleObject76.bin"/><Relationship Id="rId413" Type="http://schemas.openxmlformats.org/officeDocument/2006/relationships/image" Target="media/image204.emf"/><Relationship Id="rId248" Type="http://schemas.openxmlformats.org/officeDocument/2006/relationships/image" Target="media/image119.emf"/><Relationship Id="rId12" Type="http://schemas.openxmlformats.org/officeDocument/2006/relationships/header" Target="header3.xml"/><Relationship Id="rId108" Type="http://schemas.openxmlformats.org/officeDocument/2006/relationships/image" Target="media/image49.emf"/><Relationship Id="rId315" Type="http://schemas.openxmlformats.org/officeDocument/2006/relationships/image" Target="media/image153.emf"/><Relationship Id="rId357" Type="http://schemas.openxmlformats.org/officeDocument/2006/relationships/oleObject" Target="embeddings/oleObject150.bin"/><Relationship Id="rId54" Type="http://schemas.openxmlformats.org/officeDocument/2006/relationships/image" Target="media/image18.emf"/><Relationship Id="rId96" Type="http://schemas.openxmlformats.org/officeDocument/2006/relationships/image" Target="media/image42.emf"/><Relationship Id="rId161" Type="http://schemas.openxmlformats.org/officeDocument/2006/relationships/image" Target="media/image74.emf"/><Relationship Id="rId217" Type="http://schemas.openxmlformats.org/officeDocument/2006/relationships/image" Target="media/image103.emf"/><Relationship Id="rId399" Type="http://schemas.openxmlformats.org/officeDocument/2006/relationships/oleObject" Target="embeddings/oleObject170.bin"/><Relationship Id="rId259" Type="http://schemas.openxmlformats.org/officeDocument/2006/relationships/oleObject" Target="embeddings/oleObject102.bin"/><Relationship Id="rId424" Type="http://schemas.openxmlformats.org/officeDocument/2006/relationships/oleObject" Target="embeddings/oleObject182.bin"/><Relationship Id="rId23" Type="http://schemas.openxmlformats.org/officeDocument/2006/relationships/hyperlink" Target="https://www.chj.es/es-es/ciudadano/Reutilizacion/Paginas/Condicionesdeuso.aspx" TargetMode="External"/><Relationship Id="rId119" Type="http://schemas.openxmlformats.org/officeDocument/2006/relationships/image" Target="media/image55.emf"/><Relationship Id="rId270" Type="http://schemas.openxmlformats.org/officeDocument/2006/relationships/image" Target="media/image130.emf"/><Relationship Id="rId326" Type="http://schemas.openxmlformats.org/officeDocument/2006/relationships/oleObject" Target="embeddings/oleObject135.bin"/><Relationship Id="rId65" Type="http://schemas.openxmlformats.org/officeDocument/2006/relationships/image" Target="media/image24.jpeg"/><Relationship Id="rId130" Type="http://schemas.openxmlformats.org/officeDocument/2006/relationships/footer" Target="footer10.xml"/><Relationship Id="rId368" Type="http://schemas.openxmlformats.org/officeDocument/2006/relationships/image" Target="media/image180.jpeg"/><Relationship Id="rId172" Type="http://schemas.openxmlformats.org/officeDocument/2006/relationships/image" Target="media/image80.emf"/><Relationship Id="rId228" Type="http://schemas.openxmlformats.org/officeDocument/2006/relationships/image" Target="media/image109.emf"/><Relationship Id="rId281" Type="http://schemas.openxmlformats.org/officeDocument/2006/relationships/image" Target="media/image136.emf"/><Relationship Id="rId337" Type="http://schemas.openxmlformats.org/officeDocument/2006/relationships/image" Target="media/image164.emf"/><Relationship Id="rId34" Type="http://schemas.openxmlformats.org/officeDocument/2006/relationships/footer" Target="footer8.xml"/><Relationship Id="rId76" Type="http://schemas.openxmlformats.org/officeDocument/2006/relationships/oleObject" Target="embeddings/oleObject19.bin"/><Relationship Id="rId141" Type="http://schemas.openxmlformats.org/officeDocument/2006/relationships/image" Target="media/image64.emf"/><Relationship Id="rId379" Type="http://schemas.openxmlformats.org/officeDocument/2006/relationships/image" Target="media/image186.emf"/><Relationship Id="rId7" Type="http://schemas.openxmlformats.org/officeDocument/2006/relationships/image" Target="media/image1.png"/><Relationship Id="rId183" Type="http://schemas.openxmlformats.org/officeDocument/2006/relationships/oleObject" Target="embeddings/oleObject65.bin"/><Relationship Id="rId239" Type="http://schemas.openxmlformats.org/officeDocument/2006/relationships/oleObject" Target="embeddings/oleObject92.bin"/><Relationship Id="rId390" Type="http://schemas.openxmlformats.org/officeDocument/2006/relationships/oleObject" Target="embeddings/oleObject166.bin"/><Relationship Id="rId404" Type="http://schemas.openxmlformats.org/officeDocument/2006/relationships/oleObject" Target="embeddings/oleObject172.bin"/><Relationship Id="rId250" Type="http://schemas.openxmlformats.org/officeDocument/2006/relationships/image" Target="media/image120.emf"/><Relationship Id="rId292" Type="http://schemas.openxmlformats.org/officeDocument/2006/relationships/oleObject" Target="embeddings/oleObject118.bin"/><Relationship Id="rId306" Type="http://schemas.openxmlformats.org/officeDocument/2006/relationships/oleObject" Target="embeddings/oleObject125.bin"/><Relationship Id="rId45" Type="http://schemas.openxmlformats.org/officeDocument/2006/relationships/image" Target="media/image13.emf"/><Relationship Id="rId87" Type="http://schemas.openxmlformats.org/officeDocument/2006/relationships/image" Target="media/image37.emf"/><Relationship Id="rId110" Type="http://schemas.openxmlformats.org/officeDocument/2006/relationships/image" Target="media/image50.emf"/><Relationship Id="rId348" Type="http://schemas.openxmlformats.org/officeDocument/2006/relationships/oleObject" Target="embeddings/oleObject146.bin"/><Relationship Id="rId152" Type="http://schemas.openxmlformats.org/officeDocument/2006/relationships/oleObject" Target="embeddings/oleObject50.bin"/><Relationship Id="rId194" Type="http://schemas.openxmlformats.org/officeDocument/2006/relationships/image" Target="media/image91.emf"/><Relationship Id="rId208" Type="http://schemas.openxmlformats.org/officeDocument/2006/relationships/oleObject" Target="embeddings/oleObject77.bin"/><Relationship Id="rId415" Type="http://schemas.openxmlformats.org/officeDocument/2006/relationships/image" Target="media/image205.emf"/><Relationship Id="rId261" Type="http://schemas.openxmlformats.org/officeDocument/2006/relationships/oleObject" Target="embeddings/oleObject103.bin"/><Relationship Id="rId14" Type="http://schemas.openxmlformats.org/officeDocument/2006/relationships/image" Target="media/image2.jpeg"/><Relationship Id="rId56" Type="http://schemas.openxmlformats.org/officeDocument/2006/relationships/image" Target="media/image19.emf"/><Relationship Id="rId317" Type="http://schemas.openxmlformats.org/officeDocument/2006/relationships/image" Target="media/image154.emf"/><Relationship Id="rId359" Type="http://schemas.openxmlformats.org/officeDocument/2006/relationships/oleObject" Target="embeddings/oleObject151.bin"/><Relationship Id="rId98" Type="http://schemas.openxmlformats.org/officeDocument/2006/relationships/image" Target="media/image43.emf"/><Relationship Id="rId121" Type="http://schemas.openxmlformats.org/officeDocument/2006/relationships/image" Target="media/image56.jpeg"/><Relationship Id="rId163" Type="http://schemas.openxmlformats.org/officeDocument/2006/relationships/image" Target="media/image75.jpeg"/><Relationship Id="rId219" Type="http://schemas.openxmlformats.org/officeDocument/2006/relationships/image" Target="media/image104.emf"/><Relationship Id="rId370" Type="http://schemas.openxmlformats.org/officeDocument/2006/relationships/oleObject" Target="embeddings/oleObject156.bin"/><Relationship Id="rId426" Type="http://schemas.openxmlformats.org/officeDocument/2006/relationships/theme" Target="theme/theme1.xml"/><Relationship Id="rId230" Type="http://schemas.openxmlformats.org/officeDocument/2006/relationships/image" Target="media/image110.emf"/><Relationship Id="rId25" Type="http://schemas.openxmlformats.org/officeDocument/2006/relationships/header" Target="header4.xml"/><Relationship Id="rId67" Type="http://schemas.openxmlformats.org/officeDocument/2006/relationships/oleObject" Target="embeddings/oleObject15.bin"/><Relationship Id="rId272" Type="http://schemas.openxmlformats.org/officeDocument/2006/relationships/image" Target="media/image131.emf"/><Relationship Id="rId328" Type="http://schemas.openxmlformats.org/officeDocument/2006/relationships/oleObject" Target="embeddings/oleObject136.bin"/><Relationship Id="rId132" Type="http://schemas.openxmlformats.org/officeDocument/2006/relationships/header" Target="header12.xml"/><Relationship Id="rId174" Type="http://schemas.openxmlformats.org/officeDocument/2006/relationships/image" Target="media/image81.emf"/><Relationship Id="rId381" Type="http://schemas.openxmlformats.org/officeDocument/2006/relationships/image" Target="media/image187.emf"/><Relationship Id="rId241" Type="http://schemas.openxmlformats.org/officeDocument/2006/relationships/oleObject" Target="embeddings/oleObject93.bin"/><Relationship Id="rId36" Type="http://schemas.openxmlformats.org/officeDocument/2006/relationships/footer" Target="footer9.xml"/><Relationship Id="rId283" Type="http://schemas.openxmlformats.org/officeDocument/2006/relationships/image" Target="media/image137.emf"/><Relationship Id="rId339" Type="http://schemas.openxmlformats.org/officeDocument/2006/relationships/image" Target="media/image165.emf"/><Relationship Id="rId78" Type="http://schemas.openxmlformats.org/officeDocument/2006/relationships/oleObject" Target="embeddings/oleObject20.bin"/><Relationship Id="rId101" Type="http://schemas.openxmlformats.org/officeDocument/2006/relationships/image" Target="media/image45.emf"/><Relationship Id="rId143" Type="http://schemas.openxmlformats.org/officeDocument/2006/relationships/image" Target="media/image65.emf"/><Relationship Id="rId185" Type="http://schemas.openxmlformats.org/officeDocument/2006/relationships/oleObject" Target="embeddings/oleObject66.bin"/><Relationship Id="rId350" Type="http://schemas.openxmlformats.org/officeDocument/2006/relationships/oleObject" Target="embeddings/oleObject147.bin"/><Relationship Id="rId406" Type="http://schemas.openxmlformats.org/officeDocument/2006/relationships/oleObject" Target="embeddings/oleObject173.bin"/><Relationship Id="rId9" Type="http://schemas.openxmlformats.org/officeDocument/2006/relationships/header" Target="header2.xml"/><Relationship Id="rId210" Type="http://schemas.openxmlformats.org/officeDocument/2006/relationships/oleObject" Target="embeddings/oleObject78.bin"/><Relationship Id="rId392" Type="http://schemas.openxmlformats.org/officeDocument/2006/relationships/image" Target="media/image193.emf"/><Relationship Id="rId252" Type="http://schemas.openxmlformats.org/officeDocument/2006/relationships/image" Target="media/image121.emf"/><Relationship Id="rId294" Type="http://schemas.openxmlformats.org/officeDocument/2006/relationships/oleObject" Target="embeddings/oleObject119.bin"/><Relationship Id="rId308" Type="http://schemas.openxmlformats.org/officeDocument/2006/relationships/oleObject" Target="embeddings/oleObject126.bin"/><Relationship Id="rId47" Type="http://schemas.openxmlformats.org/officeDocument/2006/relationships/image" Target="media/image14.emf"/><Relationship Id="rId89" Type="http://schemas.openxmlformats.org/officeDocument/2006/relationships/image" Target="media/image38.emf"/><Relationship Id="rId112" Type="http://schemas.openxmlformats.org/officeDocument/2006/relationships/image" Target="media/image51.emf"/><Relationship Id="rId154" Type="http://schemas.openxmlformats.org/officeDocument/2006/relationships/oleObject" Target="embeddings/oleObject51.bin"/><Relationship Id="rId361" Type="http://schemas.openxmlformats.org/officeDocument/2006/relationships/oleObject" Target="embeddings/oleObject152.bin"/><Relationship Id="rId196" Type="http://schemas.openxmlformats.org/officeDocument/2006/relationships/image" Target="media/image92.emf"/><Relationship Id="rId417" Type="http://schemas.openxmlformats.org/officeDocument/2006/relationships/image" Target="media/image206.emf"/><Relationship Id="rId16" Type="http://schemas.openxmlformats.org/officeDocument/2006/relationships/image" Target="media/image4.jpeg"/><Relationship Id="rId221" Type="http://schemas.openxmlformats.org/officeDocument/2006/relationships/image" Target="media/image105.emf"/><Relationship Id="rId263" Type="http://schemas.openxmlformats.org/officeDocument/2006/relationships/oleObject" Target="embeddings/oleObject104.bin"/><Relationship Id="rId319" Type="http://schemas.openxmlformats.org/officeDocument/2006/relationships/image" Target="media/image155.emf"/><Relationship Id="rId58" Type="http://schemas.openxmlformats.org/officeDocument/2006/relationships/image" Target="media/image20.jpeg"/><Relationship Id="rId123" Type="http://schemas.openxmlformats.org/officeDocument/2006/relationships/oleObject" Target="embeddings/oleObject39.bin"/><Relationship Id="rId330" Type="http://schemas.openxmlformats.org/officeDocument/2006/relationships/oleObject" Target="embeddings/oleObject137.bin"/><Relationship Id="rId165" Type="http://schemas.openxmlformats.org/officeDocument/2006/relationships/oleObject" Target="embeddings/oleObject56.bin"/><Relationship Id="rId372" Type="http://schemas.openxmlformats.org/officeDocument/2006/relationships/oleObject" Target="embeddings/oleObject157.bin"/><Relationship Id="rId232" Type="http://schemas.openxmlformats.org/officeDocument/2006/relationships/image" Target="media/image111.emf"/><Relationship Id="rId274" Type="http://schemas.openxmlformats.org/officeDocument/2006/relationships/image" Target="media/image132.emf"/><Relationship Id="rId27" Type="http://schemas.openxmlformats.org/officeDocument/2006/relationships/footer" Target="footer4.xml"/><Relationship Id="rId69" Type="http://schemas.openxmlformats.org/officeDocument/2006/relationships/oleObject" Target="embeddings/oleObject16.bin"/><Relationship Id="rId134" Type="http://schemas.openxmlformats.org/officeDocument/2006/relationships/image" Target="media/image60.jpeg"/><Relationship Id="rId80" Type="http://schemas.openxmlformats.org/officeDocument/2006/relationships/image" Target="media/image33.emf"/><Relationship Id="rId176" Type="http://schemas.openxmlformats.org/officeDocument/2006/relationships/image" Target="media/image82.emf"/><Relationship Id="rId341" Type="http://schemas.openxmlformats.org/officeDocument/2006/relationships/image" Target="media/image166.emf"/><Relationship Id="rId383" Type="http://schemas.openxmlformats.org/officeDocument/2006/relationships/image" Target="media/image188.emf"/><Relationship Id="rId201" Type="http://schemas.openxmlformats.org/officeDocument/2006/relationships/image" Target="media/image95.emf"/><Relationship Id="rId243" Type="http://schemas.openxmlformats.org/officeDocument/2006/relationships/oleObject" Target="embeddings/oleObject94.bin"/><Relationship Id="rId285" Type="http://schemas.openxmlformats.org/officeDocument/2006/relationships/image" Target="media/image138.emf"/><Relationship Id="rId38" Type="http://schemas.openxmlformats.org/officeDocument/2006/relationships/image" Target="media/image9.emf"/><Relationship Id="rId103" Type="http://schemas.openxmlformats.org/officeDocument/2006/relationships/image" Target="media/image46.emf"/><Relationship Id="rId310" Type="http://schemas.openxmlformats.org/officeDocument/2006/relationships/oleObject" Target="embeddings/oleObject127.bin"/><Relationship Id="rId70" Type="http://schemas.openxmlformats.org/officeDocument/2006/relationships/image" Target="media/image27.emf"/><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image" Target="media/image77.emf"/><Relationship Id="rId187" Type="http://schemas.openxmlformats.org/officeDocument/2006/relationships/oleObject" Target="embeddings/oleObject67.bin"/><Relationship Id="rId331" Type="http://schemas.openxmlformats.org/officeDocument/2006/relationships/image" Target="media/image161.emf"/><Relationship Id="rId352" Type="http://schemas.openxmlformats.org/officeDocument/2006/relationships/image" Target="media/image172.emf"/><Relationship Id="rId373" Type="http://schemas.openxmlformats.org/officeDocument/2006/relationships/image" Target="media/image183.emf"/><Relationship Id="rId394" Type="http://schemas.openxmlformats.org/officeDocument/2006/relationships/image" Target="media/image194.emf"/><Relationship Id="rId408" Type="http://schemas.openxmlformats.org/officeDocument/2006/relationships/oleObject" Target="embeddings/oleObject174.bin"/><Relationship Id="rId1" Type="http://schemas.openxmlformats.org/officeDocument/2006/relationships/numbering" Target="numbering.xml"/><Relationship Id="rId212" Type="http://schemas.openxmlformats.org/officeDocument/2006/relationships/oleObject" Target="embeddings/oleObject79.bin"/><Relationship Id="rId233" Type="http://schemas.openxmlformats.org/officeDocument/2006/relationships/oleObject" Target="embeddings/oleObject89.bin"/><Relationship Id="rId254" Type="http://schemas.openxmlformats.org/officeDocument/2006/relationships/image" Target="media/image122.emf"/><Relationship Id="rId28" Type="http://schemas.openxmlformats.org/officeDocument/2006/relationships/footer" Target="footer5.xml"/><Relationship Id="rId49" Type="http://schemas.openxmlformats.org/officeDocument/2006/relationships/image" Target="media/image15.emf"/><Relationship Id="rId114" Type="http://schemas.openxmlformats.org/officeDocument/2006/relationships/image" Target="media/image52.jpeg"/><Relationship Id="rId275" Type="http://schemas.openxmlformats.org/officeDocument/2006/relationships/oleObject" Target="embeddings/oleObject110.bin"/><Relationship Id="rId296" Type="http://schemas.openxmlformats.org/officeDocument/2006/relationships/oleObject" Target="embeddings/oleObject120.bin"/><Relationship Id="rId300" Type="http://schemas.openxmlformats.org/officeDocument/2006/relationships/oleObject" Target="embeddings/oleObject122.bin"/><Relationship Id="rId60" Type="http://schemas.openxmlformats.org/officeDocument/2006/relationships/oleObject" Target="embeddings/oleObject12.bin"/><Relationship Id="rId81" Type="http://schemas.openxmlformats.org/officeDocument/2006/relationships/oleObject" Target="embeddings/oleObject21.bin"/><Relationship Id="rId135" Type="http://schemas.openxmlformats.org/officeDocument/2006/relationships/image" Target="media/image61.emf"/><Relationship Id="rId156" Type="http://schemas.openxmlformats.org/officeDocument/2006/relationships/oleObject" Target="embeddings/oleObject52.bin"/><Relationship Id="rId177" Type="http://schemas.openxmlformats.org/officeDocument/2006/relationships/oleObject" Target="embeddings/oleObject62.bin"/><Relationship Id="rId198" Type="http://schemas.openxmlformats.org/officeDocument/2006/relationships/image" Target="media/image93.jpeg"/><Relationship Id="rId321" Type="http://schemas.openxmlformats.org/officeDocument/2006/relationships/image" Target="media/image156.emf"/><Relationship Id="rId342" Type="http://schemas.openxmlformats.org/officeDocument/2006/relationships/oleObject" Target="embeddings/oleObject143.bin"/><Relationship Id="rId363" Type="http://schemas.openxmlformats.org/officeDocument/2006/relationships/oleObject" Target="embeddings/oleObject153.bin"/><Relationship Id="rId384" Type="http://schemas.openxmlformats.org/officeDocument/2006/relationships/oleObject" Target="embeddings/oleObject163.bin"/><Relationship Id="rId419" Type="http://schemas.openxmlformats.org/officeDocument/2006/relationships/image" Target="media/image207.emf"/><Relationship Id="rId202" Type="http://schemas.openxmlformats.org/officeDocument/2006/relationships/oleObject" Target="embeddings/oleObject74.bin"/><Relationship Id="rId223" Type="http://schemas.openxmlformats.org/officeDocument/2006/relationships/image" Target="media/image106.emf"/><Relationship Id="rId244" Type="http://schemas.openxmlformats.org/officeDocument/2006/relationships/image" Target="media/image117.emf"/><Relationship Id="rId18" Type="http://schemas.openxmlformats.org/officeDocument/2006/relationships/oleObject" Target="embeddings/oleObject1.bin"/><Relationship Id="rId39" Type="http://schemas.openxmlformats.org/officeDocument/2006/relationships/oleObject" Target="embeddings/oleObject3.bin"/><Relationship Id="rId265" Type="http://schemas.openxmlformats.org/officeDocument/2006/relationships/oleObject" Target="embeddings/oleObject105.bin"/><Relationship Id="rId286" Type="http://schemas.openxmlformats.org/officeDocument/2006/relationships/oleObject" Target="embeddings/oleObject115.bin"/><Relationship Id="rId50" Type="http://schemas.openxmlformats.org/officeDocument/2006/relationships/oleObject" Target="embeddings/oleObject8.bin"/><Relationship Id="rId104" Type="http://schemas.openxmlformats.org/officeDocument/2006/relationships/oleObject" Target="embeddings/oleObject31.bin"/><Relationship Id="rId125" Type="http://schemas.openxmlformats.org/officeDocument/2006/relationships/oleObject" Target="embeddings/oleObject40.bin"/><Relationship Id="rId146" Type="http://schemas.openxmlformats.org/officeDocument/2006/relationships/oleObject" Target="embeddings/oleObject47.bin"/><Relationship Id="rId167" Type="http://schemas.openxmlformats.org/officeDocument/2006/relationships/oleObject" Target="embeddings/oleObject57.bin"/><Relationship Id="rId188" Type="http://schemas.openxmlformats.org/officeDocument/2006/relationships/image" Target="media/image88.emf"/><Relationship Id="rId311" Type="http://schemas.openxmlformats.org/officeDocument/2006/relationships/image" Target="media/image151.emf"/><Relationship Id="rId332" Type="http://schemas.openxmlformats.org/officeDocument/2006/relationships/oleObject" Target="embeddings/oleObject138.bin"/><Relationship Id="rId353" Type="http://schemas.openxmlformats.org/officeDocument/2006/relationships/oleObject" Target="embeddings/oleObject148.bin"/><Relationship Id="rId374" Type="http://schemas.openxmlformats.org/officeDocument/2006/relationships/oleObject" Target="embeddings/oleObject158.bin"/><Relationship Id="rId395" Type="http://schemas.openxmlformats.org/officeDocument/2006/relationships/oleObject" Target="embeddings/oleObject168.bin"/><Relationship Id="rId409" Type="http://schemas.openxmlformats.org/officeDocument/2006/relationships/image" Target="media/image202.emf"/><Relationship Id="rId71" Type="http://schemas.openxmlformats.org/officeDocument/2006/relationships/oleObject" Target="embeddings/oleObject17.bin"/><Relationship Id="rId92" Type="http://schemas.openxmlformats.org/officeDocument/2006/relationships/oleObject" Target="embeddings/oleObject26.bin"/><Relationship Id="rId213" Type="http://schemas.openxmlformats.org/officeDocument/2006/relationships/image" Target="media/image101.emf"/><Relationship Id="rId234" Type="http://schemas.openxmlformats.org/officeDocument/2006/relationships/image" Target="media/image112.emf"/><Relationship Id="rId420" Type="http://schemas.openxmlformats.org/officeDocument/2006/relationships/oleObject" Target="embeddings/oleObject180.bin"/><Relationship Id="rId2" Type="http://schemas.openxmlformats.org/officeDocument/2006/relationships/styles" Target="styles.xml"/><Relationship Id="rId29" Type="http://schemas.openxmlformats.org/officeDocument/2006/relationships/header" Target="header6.xml"/><Relationship Id="rId255" Type="http://schemas.openxmlformats.org/officeDocument/2006/relationships/oleObject" Target="embeddings/oleObject100.bin"/><Relationship Id="rId276" Type="http://schemas.openxmlformats.org/officeDocument/2006/relationships/image" Target="media/image133.emf"/><Relationship Id="rId297" Type="http://schemas.openxmlformats.org/officeDocument/2006/relationships/image" Target="media/image144.emf"/><Relationship Id="rId40" Type="http://schemas.openxmlformats.org/officeDocument/2006/relationships/image" Target="media/image10.emf"/><Relationship Id="rId115" Type="http://schemas.openxmlformats.org/officeDocument/2006/relationships/image" Target="media/image53.emf"/><Relationship Id="rId136" Type="http://schemas.openxmlformats.org/officeDocument/2006/relationships/oleObject" Target="embeddings/oleObject42.bin"/><Relationship Id="rId157" Type="http://schemas.openxmlformats.org/officeDocument/2006/relationships/image" Target="media/image72.emf"/><Relationship Id="rId178" Type="http://schemas.openxmlformats.org/officeDocument/2006/relationships/image" Target="media/image83.emf"/><Relationship Id="rId301" Type="http://schemas.openxmlformats.org/officeDocument/2006/relationships/image" Target="media/image146.emf"/><Relationship Id="rId322" Type="http://schemas.openxmlformats.org/officeDocument/2006/relationships/oleObject" Target="embeddings/oleObject133.bin"/><Relationship Id="rId343" Type="http://schemas.openxmlformats.org/officeDocument/2006/relationships/image" Target="media/image167.emf"/><Relationship Id="rId364" Type="http://schemas.openxmlformats.org/officeDocument/2006/relationships/image" Target="media/image178.emf"/><Relationship Id="rId61" Type="http://schemas.openxmlformats.org/officeDocument/2006/relationships/image" Target="media/image22.emf"/><Relationship Id="rId82" Type="http://schemas.openxmlformats.org/officeDocument/2006/relationships/image" Target="media/image34.emf"/><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85.bin"/><Relationship Id="rId245" Type="http://schemas.openxmlformats.org/officeDocument/2006/relationships/oleObject" Target="embeddings/oleObject95.bin"/><Relationship Id="rId266" Type="http://schemas.openxmlformats.org/officeDocument/2006/relationships/image" Target="media/image128.emf"/><Relationship Id="rId287" Type="http://schemas.openxmlformats.org/officeDocument/2006/relationships/image" Target="media/image139.emf"/><Relationship Id="rId410" Type="http://schemas.openxmlformats.org/officeDocument/2006/relationships/oleObject" Target="embeddings/oleObject175.bin"/><Relationship Id="rId30" Type="http://schemas.openxmlformats.org/officeDocument/2006/relationships/footer" Target="footer6.xml"/><Relationship Id="rId105" Type="http://schemas.openxmlformats.org/officeDocument/2006/relationships/image" Target="media/image47.emf"/><Relationship Id="rId126" Type="http://schemas.openxmlformats.org/officeDocument/2006/relationships/image" Target="media/image59.emf"/><Relationship Id="rId147" Type="http://schemas.openxmlformats.org/officeDocument/2006/relationships/image" Target="media/image67.emf"/><Relationship Id="rId168" Type="http://schemas.openxmlformats.org/officeDocument/2006/relationships/image" Target="media/image78.emf"/><Relationship Id="rId312" Type="http://schemas.openxmlformats.org/officeDocument/2006/relationships/oleObject" Target="embeddings/oleObject128.bin"/><Relationship Id="rId333" Type="http://schemas.openxmlformats.org/officeDocument/2006/relationships/image" Target="media/image162.emf"/><Relationship Id="rId354" Type="http://schemas.openxmlformats.org/officeDocument/2006/relationships/image" Target="media/image173.emf"/><Relationship Id="rId51" Type="http://schemas.openxmlformats.org/officeDocument/2006/relationships/image" Target="media/image16.jpeg"/><Relationship Id="rId72" Type="http://schemas.openxmlformats.org/officeDocument/2006/relationships/image" Target="media/image28.jpeg"/><Relationship Id="rId93" Type="http://schemas.openxmlformats.org/officeDocument/2006/relationships/image" Target="media/image40.jpeg"/><Relationship Id="rId189" Type="http://schemas.openxmlformats.org/officeDocument/2006/relationships/oleObject" Target="embeddings/oleObject68.bin"/><Relationship Id="rId375" Type="http://schemas.openxmlformats.org/officeDocument/2006/relationships/image" Target="media/image184.emf"/><Relationship Id="rId396" Type="http://schemas.openxmlformats.org/officeDocument/2006/relationships/image" Target="media/image195.emf"/><Relationship Id="rId3" Type="http://schemas.openxmlformats.org/officeDocument/2006/relationships/settings" Target="settings.xml"/><Relationship Id="rId214" Type="http://schemas.openxmlformats.org/officeDocument/2006/relationships/oleObject" Target="embeddings/oleObject80.bin"/><Relationship Id="rId235" Type="http://schemas.openxmlformats.org/officeDocument/2006/relationships/oleObject" Target="embeddings/oleObject90.bin"/><Relationship Id="rId256" Type="http://schemas.openxmlformats.org/officeDocument/2006/relationships/image" Target="media/image123.emf"/><Relationship Id="rId277" Type="http://schemas.openxmlformats.org/officeDocument/2006/relationships/oleObject" Target="embeddings/oleObject111.bin"/><Relationship Id="rId298" Type="http://schemas.openxmlformats.org/officeDocument/2006/relationships/oleObject" Target="embeddings/oleObject121.bin"/><Relationship Id="rId400" Type="http://schemas.openxmlformats.org/officeDocument/2006/relationships/image" Target="media/image197.emf"/><Relationship Id="rId421" Type="http://schemas.openxmlformats.org/officeDocument/2006/relationships/image" Target="media/image208.emf"/><Relationship Id="rId116" Type="http://schemas.openxmlformats.org/officeDocument/2006/relationships/oleObject" Target="embeddings/oleObject36.bin"/><Relationship Id="rId137" Type="http://schemas.openxmlformats.org/officeDocument/2006/relationships/image" Target="media/image62.emf"/><Relationship Id="rId158" Type="http://schemas.openxmlformats.org/officeDocument/2006/relationships/oleObject" Target="embeddings/oleObject53.bin"/><Relationship Id="rId302" Type="http://schemas.openxmlformats.org/officeDocument/2006/relationships/oleObject" Target="embeddings/oleObject123.bin"/><Relationship Id="rId323" Type="http://schemas.openxmlformats.org/officeDocument/2006/relationships/image" Target="media/image157.emf"/><Relationship Id="rId344" Type="http://schemas.openxmlformats.org/officeDocument/2006/relationships/oleObject" Target="embeddings/oleObject144.bin"/><Relationship Id="rId20" Type="http://schemas.openxmlformats.org/officeDocument/2006/relationships/oleObject" Target="embeddings/oleObject2.bin"/><Relationship Id="rId41" Type="http://schemas.openxmlformats.org/officeDocument/2006/relationships/oleObject" Target="embeddings/oleObject4.bin"/><Relationship Id="rId62" Type="http://schemas.openxmlformats.org/officeDocument/2006/relationships/oleObject" Target="embeddings/oleObject13.bin"/><Relationship Id="rId83" Type="http://schemas.openxmlformats.org/officeDocument/2006/relationships/oleObject" Target="embeddings/oleObject22.bin"/><Relationship Id="rId179" Type="http://schemas.openxmlformats.org/officeDocument/2006/relationships/oleObject" Target="embeddings/oleObject63.bin"/><Relationship Id="rId365" Type="http://schemas.openxmlformats.org/officeDocument/2006/relationships/oleObject" Target="embeddings/oleObject154.bin"/><Relationship Id="rId386" Type="http://schemas.openxmlformats.org/officeDocument/2006/relationships/oleObject" Target="embeddings/oleObject164.bin"/><Relationship Id="rId190" Type="http://schemas.openxmlformats.org/officeDocument/2006/relationships/image" Target="media/image89.emf"/><Relationship Id="rId204" Type="http://schemas.openxmlformats.org/officeDocument/2006/relationships/oleObject" Target="embeddings/oleObject75.bin"/><Relationship Id="rId225" Type="http://schemas.openxmlformats.org/officeDocument/2006/relationships/image" Target="media/image107.emf"/><Relationship Id="rId246" Type="http://schemas.openxmlformats.org/officeDocument/2006/relationships/image" Target="media/image118.emf"/><Relationship Id="rId267" Type="http://schemas.openxmlformats.org/officeDocument/2006/relationships/oleObject" Target="embeddings/oleObject106.bin"/><Relationship Id="rId288" Type="http://schemas.openxmlformats.org/officeDocument/2006/relationships/oleObject" Target="embeddings/oleObject116.bin"/><Relationship Id="rId411" Type="http://schemas.openxmlformats.org/officeDocument/2006/relationships/image" Target="media/image203.emf"/><Relationship Id="rId106" Type="http://schemas.openxmlformats.org/officeDocument/2006/relationships/oleObject" Target="embeddings/oleObject32.bin"/><Relationship Id="rId127" Type="http://schemas.openxmlformats.org/officeDocument/2006/relationships/oleObject" Target="embeddings/oleObject41.bin"/><Relationship Id="rId313" Type="http://schemas.openxmlformats.org/officeDocument/2006/relationships/image" Target="media/image152.emf"/><Relationship Id="rId10" Type="http://schemas.openxmlformats.org/officeDocument/2006/relationships/footer" Target="footer1.xml"/><Relationship Id="rId31" Type="http://schemas.openxmlformats.org/officeDocument/2006/relationships/header" Target="header7.xml"/><Relationship Id="rId52" Type="http://schemas.openxmlformats.org/officeDocument/2006/relationships/image" Target="media/image17.emf"/><Relationship Id="rId73" Type="http://schemas.openxmlformats.org/officeDocument/2006/relationships/image" Target="media/image29.emf"/><Relationship Id="rId94" Type="http://schemas.openxmlformats.org/officeDocument/2006/relationships/image" Target="media/image41.emf"/><Relationship Id="rId148" Type="http://schemas.openxmlformats.org/officeDocument/2006/relationships/oleObject" Target="embeddings/oleObject48.bin"/><Relationship Id="rId169" Type="http://schemas.openxmlformats.org/officeDocument/2006/relationships/oleObject" Target="embeddings/oleObject58.bin"/><Relationship Id="rId334" Type="http://schemas.openxmlformats.org/officeDocument/2006/relationships/oleObject" Target="embeddings/oleObject139.bin"/><Relationship Id="rId355" Type="http://schemas.openxmlformats.org/officeDocument/2006/relationships/oleObject" Target="embeddings/oleObject149.bin"/><Relationship Id="rId376" Type="http://schemas.openxmlformats.org/officeDocument/2006/relationships/oleObject" Target="embeddings/oleObject159.bin"/><Relationship Id="rId397" Type="http://schemas.openxmlformats.org/officeDocument/2006/relationships/oleObject" Target="embeddings/oleObject169.bin"/><Relationship Id="rId4" Type="http://schemas.openxmlformats.org/officeDocument/2006/relationships/webSettings" Target="webSettings.xml"/><Relationship Id="rId180" Type="http://schemas.openxmlformats.org/officeDocument/2006/relationships/image" Target="media/image84.emf"/><Relationship Id="rId215" Type="http://schemas.openxmlformats.org/officeDocument/2006/relationships/image" Target="media/image102.emf"/><Relationship Id="rId236" Type="http://schemas.openxmlformats.org/officeDocument/2006/relationships/image" Target="media/image113.emf"/><Relationship Id="rId257" Type="http://schemas.openxmlformats.org/officeDocument/2006/relationships/oleObject" Target="embeddings/oleObject101.bin"/><Relationship Id="rId278" Type="http://schemas.openxmlformats.org/officeDocument/2006/relationships/image" Target="media/image134.emf"/><Relationship Id="rId401" Type="http://schemas.openxmlformats.org/officeDocument/2006/relationships/oleObject" Target="embeddings/oleObject171.bin"/><Relationship Id="rId422" Type="http://schemas.openxmlformats.org/officeDocument/2006/relationships/oleObject" Target="embeddings/oleObject181.bin"/><Relationship Id="rId303" Type="http://schemas.openxmlformats.org/officeDocument/2006/relationships/image" Target="media/image147.emf"/><Relationship Id="rId42" Type="http://schemas.openxmlformats.org/officeDocument/2006/relationships/image" Target="media/image11.emf"/><Relationship Id="rId84" Type="http://schemas.openxmlformats.org/officeDocument/2006/relationships/image" Target="media/image35.emf"/><Relationship Id="rId138" Type="http://schemas.openxmlformats.org/officeDocument/2006/relationships/oleObject" Target="embeddings/oleObject43.bin"/><Relationship Id="rId345" Type="http://schemas.openxmlformats.org/officeDocument/2006/relationships/image" Target="media/image168.emf"/><Relationship Id="rId387" Type="http://schemas.openxmlformats.org/officeDocument/2006/relationships/image" Target="media/image190.emf"/><Relationship Id="rId191" Type="http://schemas.openxmlformats.org/officeDocument/2006/relationships/oleObject" Target="embeddings/oleObject69.bin"/><Relationship Id="rId205" Type="http://schemas.openxmlformats.org/officeDocument/2006/relationships/image" Target="media/image97.emf"/><Relationship Id="rId247" Type="http://schemas.openxmlformats.org/officeDocument/2006/relationships/oleObject" Target="embeddings/oleObject96.bin"/><Relationship Id="rId412" Type="http://schemas.openxmlformats.org/officeDocument/2006/relationships/oleObject" Target="embeddings/oleObject176.bin"/><Relationship Id="rId107" Type="http://schemas.openxmlformats.org/officeDocument/2006/relationships/image" Target="media/image48.jpeg"/><Relationship Id="rId289" Type="http://schemas.openxmlformats.org/officeDocument/2006/relationships/image" Target="media/image140.emf"/><Relationship Id="rId11" Type="http://schemas.openxmlformats.org/officeDocument/2006/relationships/footer" Target="footer2.xml"/><Relationship Id="rId53" Type="http://schemas.openxmlformats.org/officeDocument/2006/relationships/oleObject" Target="embeddings/oleObject9.bin"/><Relationship Id="rId149" Type="http://schemas.openxmlformats.org/officeDocument/2006/relationships/image" Target="media/image68.emf"/><Relationship Id="rId314" Type="http://schemas.openxmlformats.org/officeDocument/2006/relationships/oleObject" Target="embeddings/oleObject129.bin"/><Relationship Id="rId356" Type="http://schemas.openxmlformats.org/officeDocument/2006/relationships/image" Target="media/image174.emf"/><Relationship Id="rId398" Type="http://schemas.openxmlformats.org/officeDocument/2006/relationships/image" Target="media/image196.emf"/><Relationship Id="rId95" Type="http://schemas.openxmlformats.org/officeDocument/2006/relationships/oleObject" Target="embeddings/oleObject27.bin"/><Relationship Id="rId160" Type="http://schemas.openxmlformats.org/officeDocument/2006/relationships/oleObject" Target="embeddings/oleObject54.bin"/><Relationship Id="rId216" Type="http://schemas.openxmlformats.org/officeDocument/2006/relationships/oleObject" Target="embeddings/oleObject81.bin"/><Relationship Id="rId423" Type="http://schemas.openxmlformats.org/officeDocument/2006/relationships/image" Target="media/image209.emf"/><Relationship Id="rId258" Type="http://schemas.openxmlformats.org/officeDocument/2006/relationships/image" Target="media/image124.emf"/><Relationship Id="rId22" Type="http://schemas.openxmlformats.org/officeDocument/2006/relationships/hyperlink" Target="https://aps.chj.es/siajucar/?f=3366&amp;o=0&amp;f=3367&amp;o=0" TargetMode="External"/><Relationship Id="rId64" Type="http://schemas.openxmlformats.org/officeDocument/2006/relationships/oleObject" Target="embeddings/oleObject14.bin"/><Relationship Id="rId118" Type="http://schemas.openxmlformats.org/officeDocument/2006/relationships/oleObject" Target="embeddings/oleObject37.bin"/><Relationship Id="rId325" Type="http://schemas.openxmlformats.org/officeDocument/2006/relationships/image" Target="media/image158.emf"/><Relationship Id="rId367" Type="http://schemas.openxmlformats.org/officeDocument/2006/relationships/oleObject" Target="embeddings/oleObject155.bin"/><Relationship Id="rId171" Type="http://schemas.openxmlformats.org/officeDocument/2006/relationships/oleObject" Target="embeddings/oleObject59.bin"/><Relationship Id="rId227" Type="http://schemas.openxmlformats.org/officeDocument/2006/relationships/image" Target="media/image108.jpeg"/><Relationship Id="rId269" Type="http://schemas.openxmlformats.org/officeDocument/2006/relationships/oleObject" Target="embeddings/oleObject107.bin"/><Relationship Id="rId33" Type="http://schemas.openxmlformats.org/officeDocument/2006/relationships/footer" Target="footer7.xml"/><Relationship Id="rId129" Type="http://schemas.openxmlformats.org/officeDocument/2006/relationships/header" Target="header11.xml"/><Relationship Id="rId280" Type="http://schemas.openxmlformats.org/officeDocument/2006/relationships/image" Target="media/image135.jpeg"/><Relationship Id="rId336" Type="http://schemas.openxmlformats.org/officeDocument/2006/relationships/oleObject" Target="embeddings/oleObject140.bin"/><Relationship Id="rId75" Type="http://schemas.openxmlformats.org/officeDocument/2006/relationships/image" Target="media/image30.emf"/><Relationship Id="rId140" Type="http://schemas.openxmlformats.org/officeDocument/2006/relationships/oleObject" Target="embeddings/oleObject44.bin"/><Relationship Id="rId182" Type="http://schemas.openxmlformats.org/officeDocument/2006/relationships/image" Target="media/image85.emf"/><Relationship Id="rId378" Type="http://schemas.openxmlformats.org/officeDocument/2006/relationships/oleObject" Target="embeddings/oleObject160.bin"/><Relationship Id="rId403" Type="http://schemas.openxmlformats.org/officeDocument/2006/relationships/image" Target="media/image199.emf"/><Relationship Id="rId6" Type="http://schemas.openxmlformats.org/officeDocument/2006/relationships/endnotes" Target="endnotes.xml"/><Relationship Id="rId238" Type="http://schemas.openxmlformats.org/officeDocument/2006/relationships/image" Target="media/image114.emf"/><Relationship Id="rId291" Type="http://schemas.openxmlformats.org/officeDocument/2006/relationships/image" Target="media/image141.emf"/><Relationship Id="rId305" Type="http://schemas.openxmlformats.org/officeDocument/2006/relationships/image" Target="media/image148.emf"/><Relationship Id="rId347" Type="http://schemas.openxmlformats.org/officeDocument/2006/relationships/image" Target="media/image169.emf"/><Relationship Id="rId44" Type="http://schemas.openxmlformats.org/officeDocument/2006/relationships/image" Target="media/image12.jpeg"/><Relationship Id="rId86" Type="http://schemas.openxmlformats.org/officeDocument/2006/relationships/image" Target="media/image36.jpeg"/><Relationship Id="rId151" Type="http://schemas.openxmlformats.org/officeDocument/2006/relationships/image" Target="media/image69.emf"/><Relationship Id="rId389" Type="http://schemas.openxmlformats.org/officeDocument/2006/relationships/image" Target="media/image191.emf"/><Relationship Id="rId193" Type="http://schemas.openxmlformats.org/officeDocument/2006/relationships/oleObject" Target="embeddings/oleObject70.bin"/><Relationship Id="rId207" Type="http://schemas.openxmlformats.org/officeDocument/2006/relationships/image" Target="media/image98.emf"/><Relationship Id="rId249" Type="http://schemas.openxmlformats.org/officeDocument/2006/relationships/oleObject" Target="embeddings/oleObject97.bin"/><Relationship Id="rId414" Type="http://schemas.openxmlformats.org/officeDocument/2006/relationships/oleObject" Target="embeddings/oleObject177.bin"/><Relationship Id="rId13" Type="http://schemas.openxmlformats.org/officeDocument/2006/relationships/footer" Target="footer3.xml"/><Relationship Id="rId109" Type="http://schemas.openxmlformats.org/officeDocument/2006/relationships/oleObject" Target="embeddings/oleObject33.bin"/><Relationship Id="rId260" Type="http://schemas.openxmlformats.org/officeDocument/2006/relationships/image" Target="media/image125.emf"/><Relationship Id="rId316" Type="http://schemas.openxmlformats.org/officeDocument/2006/relationships/oleObject" Target="embeddings/oleObject130.bin"/><Relationship Id="rId55" Type="http://schemas.openxmlformats.org/officeDocument/2006/relationships/oleObject" Target="embeddings/oleObject10.bin"/><Relationship Id="rId97" Type="http://schemas.openxmlformats.org/officeDocument/2006/relationships/oleObject" Target="embeddings/oleObject28.bin"/><Relationship Id="rId120" Type="http://schemas.openxmlformats.org/officeDocument/2006/relationships/oleObject" Target="embeddings/oleObject38.bin"/><Relationship Id="rId358" Type="http://schemas.openxmlformats.org/officeDocument/2006/relationships/image" Target="media/image175.emf"/><Relationship Id="rId162" Type="http://schemas.openxmlformats.org/officeDocument/2006/relationships/oleObject" Target="embeddings/oleObject55.bin"/><Relationship Id="rId218" Type="http://schemas.openxmlformats.org/officeDocument/2006/relationships/oleObject" Target="embeddings/oleObject82.bin"/><Relationship Id="rId425" Type="http://schemas.openxmlformats.org/officeDocument/2006/relationships/fontTable" Target="fontTable.xml"/><Relationship Id="rId271" Type="http://schemas.openxmlformats.org/officeDocument/2006/relationships/oleObject" Target="embeddings/oleObject108.bin"/><Relationship Id="rId24" Type="http://schemas.openxmlformats.org/officeDocument/2006/relationships/hyperlink" Target="http://datos.gob.es/datos/?q=aviso-legal" TargetMode="External"/><Relationship Id="rId66" Type="http://schemas.openxmlformats.org/officeDocument/2006/relationships/image" Target="media/image25.emf"/><Relationship Id="rId131" Type="http://schemas.openxmlformats.org/officeDocument/2006/relationships/footer" Target="footer11.xml"/><Relationship Id="rId327" Type="http://schemas.openxmlformats.org/officeDocument/2006/relationships/image" Target="media/image159.emf"/><Relationship Id="rId369" Type="http://schemas.openxmlformats.org/officeDocument/2006/relationships/image" Target="media/image181.emf"/><Relationship Id="rId173" Type="http://schemas.openxmlformats.org/officeDocument/2006/relationships/oleObject" Target="embeddings/oleObject60.bin"/><Relationship Id="rId229" Type="http://schemas.openxmlformats.org/officeDocument/2006/relationships/oleObject" Target="embeddings/oleObject87.bin"/><Relationship Id="rId380" Type="http://schemas.openxmlformats.org/officeDocument/2006/relationships/oleObject" Target="embeddings/oleObject161.bin"/><Relationship Id="rId240" Type="http://schemas.openxmlformats.org/officeDocument/2006/relationships/image" Target="media/image115.emf"/><Relationship Id="rId35" Type="http://schemas.openxmlformats.org/officeDocument/2006/relationships/header" Target="header9.xml"/><Relationship Id="rId77" Type="http://schemas.openxmlformats.org/officeDocument/2006/relationships/image" Target="media/image31.emf"/><Relationship Id="rId100" Type="http://schemas.openxmlformats.org/officeDocument/2006/relationships/image" Target="media/image44.jpeg"/><Relationship Id="rId282" Type="http://schemas.openxmlformats.org/officeDocument/2006/relationships/oleObject" Target="embeddings/oleObject113.bin"/><Relationship Id="rId338" Type="http://schemas.openxmlformats.org/officeDocument/2006/relationships/oleObject" Target="embeddings/oleObject141.bin"/><Relationship Id="rId8" Type="http://schemas.openxmlformats.org/officeDocument/2006/relationships/header" Target="header1.xml"/><Relationship Id="rId142" Type="http://schemas.openxmlformats.org/officeDocument/2006/relationships/oleObject" Target="embeddings/oleObject45.bin"/><Relationship Id="rId184" Type="http://schemas.openxmlformats.org/officeDocument/2006/relationships/image" Target="media/image86.emf"/><Relationship Id="rId391" Type="http://schemas.openxmlformats.org/officeDocument/2006/relationships/image" Target="media/image192.jpeg"/><Relationship Id="rId405" Type="http://schemas.openxmlformats.org/officeDocument/2006/relationships/image" Target="media/image200.emf"/><Relationship Id="rId251" Type="http://schemas.openxmlformats.org/officeDocument/2006/relationships/oleObject" Target="embeddings/oleObject98.bin"/><Relationship Id="rId46" Type="http://schemas.openxmlformats.org/officeDocument/2006/relationships/oleObject" Target="embeddings/oleObject6.bin"/><Relationship Id="rId293" Type="http://schemas.openxmlformats.org/officeDocument/2006/relationships/image" Target="media/image142.emf"/><Relationship Id="rId307" Type="http://schemas.openxmlformats.org/officeDocument/2006/relationships/image" Target="media/image149.emf"/><Relationship Id="rId349" Type="http://schemas.openxmlformats.org/officeDocument/2006/relationships/image" Target="media/image170.emf"/><Relationship Id="rId88" Type="http://schemas.openxmlformats.org/officeDocument/2006/relationships/oleObject" Target="embeddings/oleObject24.bin"/><Relationship Id="rId111" Type="http://schemas.openxmlformats.org/officeDocument/2006/relationships/oleObject" Target="embeddings/oleObject34.bin"/><Relationship Id="rId153" Type="http://schemas.openxmlformats.org/officeDocument/2006/relationships/image" Target="media/image70.emf"/><Relationship Id="rId195" Type="http://schemas.openxmlformats.org/officeDocument/2006/relationships/oleObject" Target="embeddings/oleObject71.bin"/><Relationship Id="rId209" Type="http://schemas.openxmlformats.org/officeDocument/2006/relationships/image" Target="media/image99.emf"/><Relationship Id="rId360" Type="http://schemas.openxmlformats.org/officeDocument/2006/relationships/image" Target="media/image176.emf"/><Relationship Id="rId416" Type="http://schemas.openxmlformats.org/officeDocument/2006/relationships/oleObject" Target="embeddings/oleObject178.bin"/><Relationship Id="rId220" Type="http://schemas.openxmlformats.org/officeDocument/2006/relationships/oleObject" Target="embeddings/oleObject83.bin"/><Relationship Id="rId15" Type="http://schemas.openxmlformats.org/officeDocument/2006/relationships/image" Target="media/image3.jpg"/><Relationship Id="rId57" Type="http://schemas.openxmlformats.org/officeDocument/2006/relationships/oleObject" Target="embeddings/oleObject11.bin"/><Relationship Id="rId262" Type="http://schemas.openxmlformats.org/officeDocument/2006/relationships/image" Target="media/image126.emf"/><Relationship Id="rId318" Type="http://schemas.openxmlformats.org/officeDocument/2006/relationships/oleObject" Target="embeddings/oleObject131.bin"/><Relationship Id="rId99" Type="http://schemas.openxmlformats.org/officeDocument/2006/relationships/oleObject" Target="embeddings/oleObject29.bin"/><Relationship Id="rId122" Type="http://schemas.openxmlformats.org/officeDocument/2006/relationships/image" Target="media/image57.emf"/><Relationship Id="rId164" Type="http://schemas.openxmlformats.org/officeDocument/2006/relationships/image" Target="media/image76.emf"/><Relationship Id="rId371" Type="http://schemas.openxmlformats.org/officeDocument/2006/relationships/image" Target="media/image182.emf"/><Relationship Id="rId26" Type="http://schemas.openxmlformats.org/officeDocument/2006/relationships/header" Target="header5.xml"/><Relationship Id="rId231" Type="http://schemas.openxmlformats.org/officeDocument/2006/relationships/oleObject" Target="embeddings/oleObject88.bin"/><Relationship Id="rId273" Type="http://schemas.openxmlformats.org/officeDocument/2006/relationships/oleObject" Target="embeddings/oleObject109.bin"/><Relationship Id="rId329" Type="http://schemas.openxmlformats.org/officeDocument/2006/relationships/image" Target="media/image160.emf"/><Relationship Id="rId68" Type="http://schemas.openxmlformats.org/officeDocument/2006/relationships/image" Target="media/image26.emf"/><Relationship Id="rId133" Type="http://schemas.openxmlformats.org/officeDocument/2006/relationships/footer" Target="footer12.xml"/><Relationship Id="rId175" Type="http://schemas.openxmlformats.org/officeDocument/2006/relationships/oleObject" Target="embeddings/oleObject61.bin"/><Relationship Id="rId340" Type="http://schemas.openxmlformats.org/officeDocument/2006/relationships/oleObject" Target="embeddings/oleObject142.bin"/><Relationship Id="rId200" Type="http://schemas.openxmlformats.org/officeDocument/2006/relationships/oleObject" Target="embeddings/oleObject73.bin"/><Relationship Id="rId382" Type="http://schemas.openxmlformats.org/officeDocument/2006/relationships/oleObject" Target="embeddings/oleObject162.bin"/><Relationship Id="rId242" Type="http://schemas.openxmlformats.org/officeDocument/2006/relationships/image" Target="media/image116.emf"/><Relationship Id="rId284" Type="http://schemas.openxmlformats.org/officeDocument/2006/relationships/oleObject" Target="embeddings/oleObject114.bin"/><Relationship Id="rId37" Type="http://schemas.openxmlformats.org/officeDocument/2006/relationships/image" Target="media/image8.jpeg"/><Relationship Id="rId79" Type="http://schemas.openxmlformats.org/officeDocument/2006/relationships/image" Target="media/image32.jpeg"/><Relationship Id="rId102" Type="http://schemas.openxmlformats.org/officeDocument/2006/relationships/oleObject" Target="embeddings/oleObject30.bin"/><Relationship Id="rId144" Type="http://schemas.openxmlformats.org/officeDocument/2006/relationships/oleObject" Target="embeddings/oleObject46.bin"/><Relationship Id="rId90" Type="http://schemas.openxmlformats.org/officeDocument/2006/relationships/oleObject" Target="embeddings/oleObject25.bin"/><Relationship Id="rId186" Type="http://schemas.openxmlformats.org/officeDocument/2006/relationships/image" Target="media/image87.emf"/><Relationship Id="rId351" Type="http://schemas.openxmlformats.org/officeDocument/2006/relationships/image" Target="media/image171.jpeg"/><Relationship Id="rId393" Type="http://schemas.openxmlformats.org/officeDocument/2006/relationships/oleObject" Target="embeddings/oleObject167.bin"/><Relationship Id="rId407" Type="http://schemas.openxmlformats.org/officeDocument/2006/relationships/image" Target="media/image201.emf"/><Relationship Id="rId211" Type="http://schemas.openxmlformats.org/officeDocument/2006/relationships/image" Target="media/image100.emf"/><Relationship Id="rId253" Type="http://schemas.openxmlformats.org/officeDocument/2006/relationships/oleObject" Target="embeddings/oleObject99.bin"/><Relationship Id="rId295" Type="http://schemas.openxmlformats.org/officeDocument/2006/relationships/image" Target="media/image143.emf"/><Relationship Id="rId309" Type="http://schemas.openxmlformats.org/officeDocument/2006/relationships/image" Target="media/image150.emf"/><Relationship Id="rId48" Type="http://schemas.openxmlformats.org/officeDocument/2006/relationships/oleObject" Target="embeddings/oleObject7.bin"/><Relationship Id="rId113" Type="http://schemas.openxmlformats.org/officeDocument/2006/relationships/oleObject" Target="embeddings/oleObject35.bin"/><Relationship Id="rId320" Type="http://schemas.openxmlformats.org/officeDocument/2006/relationships/oleObject" Target="embeddings/oleObject132.bin"/><Relationship Id="rId155" Type="http://schemas.openxmlformats.org/officeDocument/2006/relationships/image" Target="media/image71.emf"/><Relationship Id="rId197" Type="http://schemas.openxmlformats.org/officeDocument/2006/relationships/oleObject" Target="embeddings/oleObject72.bin"/><Relationship Id="rId362" Type="http://schemas.openxmlformats.org/officeDocument/2006/relationships/image" Target="media/image177.emf"/><Relationship Id="rId418" Type="http://schemas.openxmlformats.org/officeDocument/2006/relationships/oleObject" Target="embeddings/oleObject179.bin"/><Relationship Id="rId222" Type="http://schemas.openxmlformats.org/officeDocument/2006/relationships/oleObject" Target="embeddings/oleObject84.bin"/><Relationship Id="rId264" Type="http://schemas.openxmlformats.org/officeDocument/2006/relationships/image" Target="media/image127.emf"/><Relationship Id="rId17" Type="http://schemas.openxmlformats.org/officeDocument/2006/relationships/image" Target="media/image5.emf"/><Relationship Id="rId59" Type="http://schemas.openxmlformats.org/officeDocument/2006/relationships/image" Target="media/image21.emf"/><Relationship Id="rId124"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ophrepo\inforexplo\PES2022\DatosWord\PlantillaPES2022.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PlantillaPES2022</Template>
  <TotalTime>1</TotalTime>
  <Pages>107</Pages>
  <Words>4870</Words>
  <Characters>26791</Characters>
  <Application>Microsoft Office Word</Application>
  <DocSecurity>0</DocSecurity>
  <Lines>223</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31598</CharactersWithSpaces>
  <SharedDoc>false</SharedDoc>
  <HLinks>
    <vt:vector size="1464" baseType="variant">
      <vt:variant>
        <vt:i4>6881382</vt:i4>
      </vt:variant>
      <vt:variant>
        <vt:i4>1977</vt:i4>
      </vt:variant>
      <vt:variant>
        <vt:i4>0</vt:i4>
      </vt:variant>
      <vt:variant>
        <vt:i4>5</vt:i4>
      </vt:variant>
      <vt:variant>
        <vt:lpwstr>mailto:oph_partpublic@chj.es</vt:lpwstr>
      </vt:variant>
      <vt:variant>
        <vt:lpwstr/>
      </vt:variant>
      <vt:variant>
        <vt:i4>6815845</vt:i4>
      </vt:variant>
      <vt:variant>
        <vt:i4>1974</vt:i4>
      </vt:variant>
      <vt:variant>
        <vt:i4>0</vt:i4>
      </vt:variant>
      <vt:variant>
        <vt:i4>5</vt:i4>
      </vt:variant>
      <vt:variant>
        <vt:lpwstr>http://www.chj.es/</vt:lpwstr>
      </vt:variant>
      <vt:variant>
        <vt:lpwstr/>
      </vt:variant>
      <vt:variant>
        <vt:i4>6881337</vt:i4>
      </vt:variant>
      <vt:variant>
        <vt:i4>1971</vt:i4>
      </vt:variant>
      <vt:variant>
        <vt:i4>0</vt:i4>
      </vt:variant>
      <vt:variant>
        <vt:i4>5</vt:i4>
      </vt:variant>
      <vt:variant>
        <vt:lpwstr>http://www.marm.es/</vt:lpwstr>
      </vt:variant>
      <vt:variant>
        <vt:lpwstr/>
      </vt:variant>
      <vt:variant>
        <vt:i4>6815845</vt:i4>
      </vt:variant>
      <vt:variant>
        <vt:i4>1968</vt:i4>
      </vt:variant>
      <vt:variant>
        <vt:i4>0</vt:i4>
      </vt:variant>
      <vt:variant>
        <vt:i4>5</vt:i4>
      </vt:variant>
      <vt:variant>
        <vt:lpwstr>http://www.chj.es/</vt:lpwstr>
      </vt:variant>
      <vt:variant>
        <vt:lpwstr/>
      </vt:variant>
      <vt:variant>
        <vt:i4>1703988</vt:i4>
      </vt:variant>
      <vt:variant>
        <vt:i4>1442</vt:i4>
      </vt:variant>
      <vt:variant>
        <vt:i4>0</vt:i4>
      </vt:variant>
      <vt:variant>
        <vt:i4>5</vt:i4>
      </vt:variant>
      <vt:variant>
        <vt:lpwstr/>
      </vt:variant>
      <vt:variant>
        <vt:lpwstr>_Toc347943439</vt:lpwstr>
      </vt:variant>
      <vt:variant>
        <vt:i4>1703988</vt:i4>
      </vt:variant>
      <vt:variant>
        <vt:i4>1436</vt:i4>
      </vt:variant>
      <vt:variant>
        <vt:i4>0</vt:i4>
      </vt:variant>
      <vt:variant>
        <vt:i4>5</vt:i4>
      </vt:variant>
      <vt:variant>
        <vt:lpwstr/>
      </vt:variant>
      <vt:variant>
        <vt:lpwstr>_Toc347943438</vt:lpwstr>
      </vt:variant>
      <vt:variant>
        <vt:i4>1703988</vt:i4>
      </vt:variant>
      <vt:variant>
        <vt:i4>1430</vt:i4>
      </vt:variant>
      <vt:variant>
        <vt:i4>0</vt:i4>
      </vt:variant>
      <vt:variant>
        <vt:i4>5</vt:i4>
      </vt:variant>
      <vt:variant>
        <vt:lpwstr/>
      </vt:variant>
      <vt:variant>
        <vt:lpwstr>_Toc347943437</vt:lpwstr>
      </vt:variant>
      <vt:variant>
        <vt:i4>1703988</vt:i4>
      </vt:variant>
      <vt:variant>
        <vt:i4>1424</vt:i4>
      </vt:variant>
      <vt:variant>
        <vt:i4>0</vt:i4>
      </vt:variant>
      <vt:variant>
        <vt:i4>5</vt:i4>
      </vt:variant>
      <vt:variant>
        <vt:lpwstr/>
      </vt:variant>
      <vt:variant>
        <vt:lpwstr>_Toc347943436</vt:lpwstr>
      </vt:variant>
      <vt:variant>
        <vt:i4>1703988</vt:i4>
      </vt:variant>
      <vt:variant>
        <vt:i4>1418</vt:i4>
      </vt:variant>
      <vt:variant>
        <vt:i4>0</vt:i4>
      </vt:variant>
      <vt:variant>
        <vt:i4>5</vt:i4>
      </vt:variant>
      <vt:variant>
        <vt:lpwstr/>
      </vt:variant>
      <vt:variant>
        <vt:lpwstr>_Toc347943435</vt:lpwstr>
      </vt:variant>
      <vt:variant>
        <vt:i4>1703988</vt:i4>
      </vt:variant>
      <vt:variant>
        <vt:i4>1412</vt:i4>
      </vt:variant>
      <vt:variant>
        <vt:i4>0</vt:i4>
      </vt:variant>
      <vt:variant>
        <vt:i4>5</vt:i4>
      </vt:variant>
      <vt:variant>
        <vt:lpwstr/>
      </vt:variant>
      <vt:variant>
        <vt:lpwstr>_Toc347943434</vt:lpwstr>
      </vt:variant>
      <vt:variant>
        <vt:i4>1703988</vt:i4>
      </vt:variant>
      <vt:variant>
        <vt:i4>1406</vt:i4>
      </vt:variant>
      <vt:variant>
        <vt:i4>0</vt:i4>
      </vt:variant>
      <vt:variant>
        <vt:i4>5</vt:i4>
      </vt:variant>
      <vt:variant>
        <vt:lpwstr/>
      </vt:variant>
      <vt:variant>
        <vt:lpwstr>_Toc347943433</vt:lpwstr>
      </vt:variant>
      <vt:variant>
        <vt:i4>1703988</vt:i4>
      </vt:variant>
      <vt:variant>
        <vt:i4>1400</vt:i4>
      </vt:variant>
      <vt:variant>
        <vt:i4>0</vt:i4>
      </vt:variant>
      <vt:variant>
        <vt:i4>5</vt:i4>
      </vt:variant>
      <vt:variant>
        <vt:lpwstr/>
      </vt:variant>
      <vt:variant>
        <vt:lpwstr>_Toc347943432</vt:lpwstr>
      </vt:variant>
      <vt:variant>
        <vt:i4>1703988</vt:i4>
      </vt:variant>
      <vt:variant>
        <vt:i4>1394</vt:i4>
      </vt:variant>
      <vt:variant>
        <vt:i4>0</vt:i4>
      </vt:variant>
      <vt:variant>
        <vt:i4>5</vt:i4>
      </vt:variant>
      <vt:variant>
        <vt:lpwstr/>
      </vt:variant>
      <vt:variant>
        <vt:lpwstr>_Toc347943431</vt:lpwstr>
      </vt:variant>
      <vt:variant>
        <vt:i4>1703988</vt:i4>
      </vt:variant>
      <vt:variant>
        <vt:i4>1388</vt:i4>
      </vt:variant>
      <vt:variant>
        <vt:i4>0</vt:i4>
      </vt:variant>
      <vt:variant>
        <vt:i4>5</vt:i4>
      </vt:variant>
      <vt:variant>
        <vt:lpwstr/>
      </vt:variant>
      <vt:variant>
        <vt:lpwstr>_Toc347943430</vt:lpwstr>
      </vt:variant>
      <vt:variant>
        <vt:i4>1769524</vt:i4>
      </vt:variant>
      <vt:variant>
        <vt:i4>1382</vt:i4>
      </vt:variant>
      <vt:variant>
        <vt:i4>0</vt:i4>
      </vt:variant>
      <vt:variant>
        <vt:i4>5</vt:i4>
      </vt:variant>
      <vt:variant>
        <vt:lpwstr/>
      </vt:variant>
      <vt:variant>
        <vt:lpwstr>_Toc347943429</vt:lpwstr>
      </vt:variant>
      <vt:variant>
        <vt:i4>1769524</vt:i4>
      </vt:variant>
      <vt:variant>
        <vt:i4>1376</vt:i4>
      </vt:variant>
      <vt:variant>
        <vt:i4>0</vt:i4>
      </vt:variant>
      <vt:variant>
        <vt:i4>5</vt:i4>
      </vt:variant>
      <vt:variant>
        <vt:lpwstr/>
      </vt:variant>
      <vt:variant>
        <vt:lpwstr>_Toc347943428</vt:lpwstr>
      </vt:variant>
      <vt:variant>
        <vt:i4>1769524</vt:i4>
      </vt:variant>
      <vt:variant>
        <vt:i4>1370</vt:i4>
      </vt:variant>
      <vt:variant>
        <vt:i4>0</vt:i4>
      </vt:variant>
      <vt:variant>
        <vt:i4>5</vt:i4>
      </vt:variant>
      <vt:variant>
        <vt:lpwstr/>
      </vt:variant>
      <vt:variant>
        <vt:lpwstr>_Toc347943427</vt:lpwstr>
      </vt:variant>
      <vt:variant>
        <vt:i4>1769524</vt:i4>
      </vt:variant>
      <vt:variant>
        <vt:i4>1364</vt:i4>
      </vt:variant>
      <vt:variant>
        <vt:i4>0</vt:i4>
      </vt:variant>
      <vt:variant>
        <vt:i4>5</vt:i4>
      </vt:variant>
      <vt:variant>
        <vt:lpwstr/>
      </vt:variant>
      <vt:variant>
        <vt:lpwstr>_Toc347943426</vt:lpwstr>
      </vt:variant>
      <vt:variant>
        <vt:i4>1769524</vt:i4>
      </vt:variant>
      <vt:variant>
        <vt:i4>1358</vt:i4>
      </vt:variant>
      <vt:variant>
        <vt:i4>0</vt:i4>
      </vt:variant>
      <vt:variant>
        <vt:i4>5</vt:i4>
      </vt:variant>
      <vt:variant>
        <vt:lpwstr/>
      </vt:variant>
      <vt:variant>
        <vt:lpwstr>_Toc347943425</vt:lpwstr>
      </vt:variant>
      <vt:variant>
        <vt:i4>1769524</vt:i4>
      </vt:variant>
      <vt:variant>
        <vt:i4>1352</vt:i4>
      </vt:variant>
      <vt:variant>
        <vt:i4>0</vt:i4>
      </vt:variant>
      <vt:variant>
        <vt:i4>5</vt:i4>
      </vt:variant>
      <vt:variant>
        <vt:lpwstr/>
      </vt:variant>
      <vt:variant>
        <vt:lpwstr>_Toc347943424</vt:lpwstr>
      </vt:variant>
      <vt:variant>
        <vt:i4>1769524</vt:i4>
      </vt:variant>
      <vt:variant>
        <vt:i4>1346</vt:i4>
      </vt:variant>
      <vt:variant>
        <vt:i4>0</vt:i4>
      </vt:variant>
      <vt:variant>
        <vt:i4>5</vt:i4>
      </vt:variant>
      <vt:variant>
        <vt:lpwstr/>
      </vt:variant>
      <vt:variant>
        <vt:lpwstr>_Toc347943423</vt:lpwstr>
      </vt:variant>
      <vt:variant>
        <vt:i4>1769524</vt:i4>
      </vt:variant>
      <vt:variant>
        <vt:i4>1340</vt:i4>
      </vt:variant>
      <vt:variant>
        <vt:i4>0</vt:i4>
      </vt:variant>
      <vt:variant>
        <vt:i4>5</vt:i4>
      </vt:variant>
      <vt:variant>
        <vt:lpwstr/>
      </vt:variant>
      <vt:variant>
        <vt:lpwstr>_Toc347943422</vt:lpwstr>
      </vt:variant>
      <vt:variant>
        <vt:i4>1769524</vt:i4>
      </vt:variant>
      <vt:variant>
        <vt:i4>1334</vt:i4>
      </vt:variant>
      <vt:variant>
        <vt:i4>0</vt:i4>
      </vt:variant>
      <vt:variant>
        <vt:i4>5</vt:i4>
      </vt:variant>
      <vt:variant>
        <vt:lpwstr/>
      </vt:variant>
      <vt:variant>
        <vt:lpwstr>_Toc347943421</vt:lpwstr>
      </vt:variant>
      <vt:variant>
        <vt:i4>1769524</vt:i4>
      </vt:variant>
      <vt:variant>
        <vt:i4>1328</vt:i4>
      </vt:variant>
      <vt:variant>
        <vt:i4>0</vt:i4>
      </vt:variant>
      <vt:variant>
        <vt:i4>5</vt:i4>
      </vt:variant>
      <vt:variant>
        <vt:lpwstr/>
      </vt:variant>
      <vt:variant>
        <vt:lpwstr>_Toc347943420</vt:lpwstr>
      </vt:variant>
      <vt:variant>
        <vt:i4>1572916</vt:i4>
      </vt:variant>
      <vt:variant>
        <vt:i4>1322</vt:i4>
      </vt:variant>
      <vt:variant>
        <vt:i4>0</vt:i4>
      </vt:variant>
      <vt:variant>
        <vt:i4>5</vt:i4>
      </vt:variant>
      <vt:variant>
        <vt:lpwstr/>
      </vt:variant>
      <vt:variant>
        <vt:lpwstr>_Toc347943419</vt:lpwstr>
      </vt:variant>
      <vt:variant>
        <vt:i4>1572916</vt:i4>
      </vt:variant>
      <vt:variant>
        <vt:i4>1316</vt:i4>
      </vt:variant>
      <vt:variant>
        <vt:i4>0</vt:i4>
      </vt:variant>
      <vt:variant>
        <vt:i4>5</vt:i4>
      </vt:variant>
      <vt:variant>
        <vt:lpwstr/>
      </vt:variant>
      <vt:variant>
        <vt:lpwstr>_Toc347943418</vt:lpwstr>
      </vt:variant>
      <vt:variant>
        <vt:i4>1572916</vt:i4>
      </vt:variant>
      <vt:variant>
        <vt:i4>1310</vt:i4>
      </vt:variant>
      <vt:variant>
        <vt:i4>0</vt:i4>
      </vt:variant>
      <vt:variant>
        <vt:i4>5</vt:i4>
      </vt:variant>
      <vt:variant>
        <vt:lpwstr/>
      </vt:variant>
      <vt:variant>
        <vt:lpwstr>_Toc347943417</vt:lpwstr>
      </vt:variant>
      <vt:variant>
        <vt:i4>1572916</vt:i4>
      </vt:variant>
      <vt:variant>
        <vt:i4>1304</vt:i4>
      </vt:variant>
      <vt:variant>
        <vt:i4>0</vt:i4>
      </vt:variant>
      <vt:variant>
        <vt:i4>5</vt:i4>
      </vt:variant>
      <vt:variant>
        <vt:lpwstr/>
      </vt:variant>
      <vt:variant>
        <vt:lpwstr>_Toc347943416</vt:lpwstr>
      </vt:variant>
      <vt:variant>
        <vt:i4>1572916</vt:i4>
      </vt:variant>
      <vt:variant>
        <vt:i4>1298</vt:i4>
      </vt:variant>
      <vt:variant>
        <vt:i4>0</vt:i4>
      </vt:variant>
      <vt:variant>
        <vt:i4>5</vt:i4>
      </vt:variant>
      <vt:variant>
        <vt:lpwstr/>
      </vt:variant>
      <vt:variant>
        <vt:lpwstr>_Toc347943415</vt:lpwstr>
      </vt:variant>
      <vt:variant>
        <vt:i4>1572916</vt:i4>
      </vt:variant>
      <vt:variant>
        <vt:i4>1292</vt:i4>
      </vt:variant>
      <vt:variant>
        <vt:i4>0</vt:i4>
      </vt:variant>
      <vt:variant>
        <vt:i4>5</vt:i4>
      </vt:variant>
      <vt:variant>
        <vt:lpwstr/>
      </vt:variant>
      <vt:variant>
        <vt:lpwstr>_Toc347943414</vt:lpwstr>
      </vt:variant>
      <vt:variant>
        <vt:i4>1572916</vt:i4>
      </vt:variant>
      <vt:variant>
        <vt:i4>1286</vt:i4>
      </vt:variant>
      <vt:variant>
        <vt:i4>0</vt:i4>
      </vt:variant>
      <vt:variant>
        <vt:i4>5</vt:i4>
      </vt:variant>
      <vt:variant>
        <vt:lpwstr/>
      </vt:variant>
      <vt:variant>
        <vt:lpwstr>_Toc347943413</vt:lpwstr>
      </vt:variant>
      <vt:variant>
        <vt:i4>1572916</vt:i4>
      </vt:variant>
      <vt:variant>
        <vt:i4>1280</vt:i4>
      </vt:variant>
      <vt:variant>
        <vt:i4>0</vt:i4>
      </vt:variant>
      <vt:variant>
        <vt:i4>5</vt:i4>
      </vt:variant>
      <vt:variant>
        <vt:lpwstr/>
      </vt:variant>
      <vt:variant>
        <vt:lpwstr>_Toc347943412</vt:lpwstr>
      </vt:variant>
      <vt:variant>
        <vt:i4>1572916</vt:i4>
      </vt:variant>
      <vt:variant>
        <vt:i4>1274</vt:i4>
      </vt:variant>
      <vt:variant>
        <vt:i4>0</vt:i4>
      </vt:variant>
      <vt:variant>
        <vt:i4>5</vt:i4>
      </vt:variant>
      <vt:variant>
        <vt:lpwstr/>
      </vt:variant>
      <vt:variant>
        <vt:lpwstr>_Toc347943411</vt:lpwstr>
      </vt:variant>
      <vt:variant>
        <vt:i4>1572916</vt:i4>
      </vt:variant>
      <vt:variant>
        <vt:i4>1268</vt:i4>
      </vt:variant>
      <vt:variant>
        <vt:i4>0</vt:i4>
      </vt:variant>
      <vt:variant>
        <vt:i4>5</vt:i4>
      </vt:variant>
      <vt:variant>
        <vt:lpwstr/>
      </vt:variant>
      <vt:variant>
        <vt:lpwstr>_Toc347943410</vt:lpwstr>
      </vt:variant>
      <vt:variant>
        <vt:i4>1638452</vt:i4>
      </vt:variant>
      <vt:variant>
        <vt:i4>1262</vt:i4>
      </vt:variant>
      <vt:variant>
        <vt:i4>0</vt:i4>
      </vt:variant>
      <vt:variant>
        <vt:i4>5</vt:i4>
      </vt:variant>
      <vt:variant>
        <vt:lpwstr/>
      </vt:variant>
      <vt:variant>
        <vt:lpwstr>_Toc347943409</vt:lpwstr>
      </vt:variant>
      <vt:variant>
        <vt:i4>1638452</vt:i4>
      </vt:variant>
      <vt:variant>
        <vt:i4>1256</vt:i4>
      </vt:variant>
      <vt:variant>
        <vt:i4>0</vt:i4>
      </vt:variant>
      <vt:variant>
        <vt:i4>5</vt:i4>
      </vt:variant>
      <vt:variant>
        <vt:lpwstr/>
      </vt:variant>
      <vt:variant>
        <vt:lpwstr>_Toc347943408</vt:lpwstr>
      </vt:variant>
      <vt:variant>
        <vt:i4>1638452</vt:i4>
      </vt:variant>
      <vt:variant>
        <vt:i4>1250</vt:i4>
      </vt:variant>
      <vt:variant>
        <vt:i4>0</vt:i4>
      </vt:variant>
      <vt:variant>
        <vt:i4>5</vt:i4>
      </vt:variant>
      <vt:variant>
        <vt:lpwstr/>
      </vt:variant>
      <vt:variant>
        <vt:lpwstr>_Toc347943407</vt:lpwstr>
      </vt:variant>
      <vt:variant>
        <vt:i4>1638452</vt:i4>
      </vt:variant>
      <vt:variant>
        <vt:i4>1244</vt:i4>
      </vt:variant>
      <vt:variant>
        <vt:i4>0</vt:i4>
      </vt:variant>
      <vt:variant>
        <vt:i4>5</vt:i4>
      </vt:variant>
      <vt:variant>
        <vt:lpwstr/>
      </vt:variant>
      <vt:variant>
        <vt:lpwstr>_Toc347943406</vt:lpwstr>
      </vt:variant>
      <vt:variant>
        <vt:i4>1638452</vt:i4>
      </vt:variant>
      <vt:variant>
        <vt:i4>1238</vt:i4>
      </vt:variant>
      <vt:variant>
        <vt:i4>0</vt:i4>
      </vt:variant>
      <vt:variant>
        <vt:i4>5</vt:i4>
      </vt:variant>
      <vt:variant>
        <vt:lpwstr/>
      </vt:variant>
      <vt:variant>
        <vt:lpwstr>_Toc347943405</vt:lpwstr>
      </vt:variant>
      <vt:variant>
        <vt:i4>1638452</vt:i4>
      </vt:variant>
      <vt:variant>
        <vt:i4>1232</vt:i4>
      </vt:variant>
      <vt:variant>
        <vt:i4>0</vt:i4>
      </vt:variant>
      <vt:variant>
        <vt:i4>5</vt:i4>
      </vt:variant>
      <vt:variant>
        <vt:lpwstr/>
      </vt:variant>
      <vt:variant>
        <vt:lpwstr>_Toc347943404</vt:lpwstr>
      </vt:variant>
      <vt:variant>
        <vt:i4>1638452</vt:i4>
      </vt:variant>
      <vt:variant>
        <vt:i4>1226</vt:i4>
      </vt:variant>
      <vt:variant>
        <vt:i4>0</vt:i4>
      </vt:variant>
      <vt:variant>
        <vt:i4>5</vt:i4>
      </vt:variant>
      <vt:variant>
        <vt:lpwstr/>
      </vt:variant>
      <vt:variant>
        <vt:lpwstr>_Toc347943403</vt:lpwstr>
      </vt:variant>
      <vt:variant>
        <vt:i4>1638452</vt:i4>
      </vt:variant>
      <vt:variant>
        <vt:i4>1220</vt:i4>
      </vt:variant>
      <vt:variant>
        <vt:i4>0</vt:i4>
      </vt:variant>
      <vt:variant>
        <vt:i4>5</vt:i4>
      </vt:variant>
      <vt:variant>
        <vt:lpwstr/>
      </vt:variant>
      <vt:variant>
        <vt:lpwstr>_Toc347943402</vt:lpwstr>
      </vt:variant>
      <vt:variant>
        <vt:i4>1638452</vt:i4>
      </vt:variant>
      <vt:variant>
        <vt:i4>1214</vt:i4>
      </vt:variant>
      <vt:variant>
        <vt:i4>0</vt:i4>
      </vt:variant>
      <vt:variant>
        <vt:i4>5</vt:i4>
      </vt:variant>
      <vt:variant>
        <vt:lpwstr/>
      </vt:variant>
      <vt:variant>
        <vt:lpwstr>_Toc347943401</vt:lpwstr>
      </vt:variant>
      <vt:variant>
        <vt:i4>1638452</vt:i4>
      </vt:variant>
      <vt:variant>
        <vt:i4>1208</vt:i4>
      </vt:variant>
      <vt:variant>
        <vt:i4>0</vt:i4>
      </vt:variant>
      <vt:variant>
        <vt:i4>5</vt:i4>
      </vt:variant>
      <vt:variant>
        <vt:lpwstr/>
      </vt:variant>
      <vt:variant>
        <vt:lpwstr>_Toc347943400</vt:lpwstr>
      </vt:variant>
      <vt:variant>
        <vt:i4>1048627</vt:i4>
      </vt:variant>
      <vt:variant>
        <vt:i4>1202</vt:i4>
      </vt:variant>
      <vt:variant>
        <vt:i4>0</vt:i4>
      </vt:variant>
      <vt:variant>
        <vt:i4>5</vt:i4>
      </vt:variant>
      <vt:variant>
        <vt:lpwstr/>
      </vt:variant>
      <vt:variant>
        <vt:lpwstr>_Toc347943399</vt:lpwstr>
      </vt:variant>
      <vt:variant>
        <vt:i4>1048627</vt:i4>
      </vt:variant>
      <vt:variant>
        <vt:i4>1196</vt:i4>
      </vt:variant>
      <vt:variant>
        <vt:i4>0</vt:i4>
      </vt:variant>
      <vt:variant>
        <vt:i4>5</vt:i4>
      </vt:variant>
      <vt:variant>
        <vt:lpwstr/>
      </vt:variant>
      <vt:variant>
        <vt:lpwstr>_Toc347943398</vt:lpwstr>
      </vt:variant>
      <vt:variant>
        <vt:i4>1048627</vt:i4>
      </vt:variant>
      <vt:variant>
        <vt:i4>1190</vt:i4>
      </vt:variant>
      <vt:variant>
        <vt:i4>0</vt:i4>
      </vt:variant>
      <vt:variant>
        <vt:i4>5</vt:i4>
      </vt:variant>
      <vt:variant>
        <vt:lpwstr/>
      </vt:variant>
      <vt:variant>
        <vt:lpwstr>_Toc347943397</vt:lpwstr>
      </vt:variant>
      <vt:variant>
        <vt:i4>1048627</vt:i4>
      </vt:variant>
      <vt:variant>
        <vt:i4>1184</vt:i4>
      </vt:variant>
      <vt:variant>
        <vt:i4>0</vt:i4>
      </vt:variant>
      <vt:variant>
        <vt:i4>5</vt:i4>
      </vt:variant>
      <vt:variant>
        <vt:lpwstr/>
      </vt:variant>
      <vt:variant>
        <vt:lpwstr>_Toc347943396</vt:lpwstr>
      </vt:variant>
      <vt:variant>
        <vt:i4>1048627</vt:i4>
      </vt:variant>
      <vt:variant>
        <vt:i4>1178</vt:i4>
      </vt:variant>
      <vt:variant>
        <vt:i4>0</vt:i4>
      </vt:variant>
      <vt:variant>
        <vt:i4>5</vt:i4>
      </vt:variant>
      <vt:variant>
        <vt:lpwstr/>
      </vt:variant>
      <vt:variant>
        <vt:lpwstr>_Toc347943395</vt:lpwstr>
      </vt:variant>
      <vt:variant>
        <vt:i4>1048627</vt:i4>
      </vt:variant>
      <vt:variant>
        <vt:i4>1172</vt:i4>
      </vt:variant>
      <vt:variant>
        <vt:i4>0</vt:i4>
      </vt:variant>
      <vt:variant>
        <vt:i4>5</vt:i4>
      </vt:variant>
      <vt:variant>
        <vt:lpwstr/>
      </vt:variant>
      <vt:variant>
        <vt:lpwstr>_Toc347943394</vt:lpwstr>
      </vt:variant>
      <vt:variant>
        <vt:i4>1048627</vt:i4>
      </vt:variant>
      <vt:variant>
        <vt:i4>1166</vt:i4>
      </vt:variant>
      <vt:variant>
        <vt:i4>0</vt:i4>
      </vt:variant>
      <vt:variant>
        <vt:i4>5</vt:i4>
      </vt:variant>
      <vt:variant>
        <vt:lpwstr/>
      </vt:variant>
      <vt:variant>
        <vt:lpwstr>_Toc347943393</vt:lpwstr>
      </vt:variant>
      <vt:variant>
        <vt:i4>1048627</vt:i4>
      </vt:variant>
      <vt:variant>
        <vt:i4>1160</vt:i4>
      </vt:variant>
      <vt:variant>
        <vt:i4>0</vt:i4>
      </vt:variant>
      <vt:variant>
        <vt:i4>5</vt:i4>
      </vt:variant>
      <vt:variant>
        <vt:lpwstr/>
      </vt:variant>
      <vt:variant>
        <vt:lpwstr>_Toc347943392</vt:lpwstr>
      </vt:variant>
      <vt:variant>
        <vt:i4>1048627</vt:i4>
      </vt:variant>
      <vt:variant>
        <vt:i4>1154</vt:i4>
      </vt:variant>
      <vt:variant>
        <vt:i4>0</vt:i4>
      </vt:variant>
      <vt:variant>
        <vt:i4>5</vt:i4>
      </vt:variant>
      <vt:variant>
        <vt:lpwstr/>
      </vt:variant>
      <vt:variant>
        <vt:lpwstr>_Toc347943391</vt:lpwstr>
      </vt:variant>
      <vt:variant>
        <vt:i4>1048627</vt:i4>
      </vt:variant>
      <vt:variant>
        <vt:i4>1148</vt:i4>
      </vt:variant>
      <vt:variant>
        <vt:i4>0</vt:i4>
      </vt:variant>
      <vt:variant>
        <vt:i4>5</vt:i4>
      </vt:variant>
      <vt:variant>
        <vt:lpwstr/>
      </vt:variant>
      <vt:variant>
        <vt:lpwstr>_Toc347943390</vt:lpwstr>
      </vt:variant>
      <vt:variant>
        <vt:i4>1114163</vt:i4>
      </vt:variant>
      <vt:variant>
        <vt:i4>1142</vt:i4>
      </vt:variant>
      <vt:variant>
        <vt:i4>0</vt:i4>
      </vt:variant>
      <vt:variant>
        <vt:i4>5</vt:i4>
      </vt:variant>
      <vt:variant>
        <vt:lpwstr/>
      </vt:variant>
      <vt:variant>
        <vt:lpwstr>_Toc347943389</vt:lpwstr>
      </vt:variant>
      <vt:variant>
        <vt:i4>1114163</vt:i4>
      </vt:variant>
      <vt:variant>
        <vt:i4>1136</vt:i4>
      </vt:variant>
      <vt:variant>
        <vt:i4>0</vt:i4>
      </vt:variant>
      <vt:variant>
        <vt:i4>5</vt:i4>
      </vt:variant>
      <vt:variant>
        <vt:lpwstr/>
      </vt:variant>
      <vt:variant>
        <vt:lpwstr>_Toc347943388</vt:lpwstr>
      </vt:variant>
      <vt:variant>
        <vt:i4>1114163</vt:i4>
      </vt:variant>
      <vt:variant>
        <vt:i4>1130</vt:i4>
      </vt:variant>
      <vt:variant>
        <vt:i4>0</vt:i4>
      </vt:variant>
      <vt:variant>
        <vt:i4>5</vt:i4>
      </vt:variant>
      <vt:variant>
        <vt:lpwstr/>
      </vt:variant>
      <vt:variant>
        <vt:lpwstr>_Toc347943387</vt:lpwstr>
      </vt:variant>
      <vt:variant>
        <vt:i4>1114163</vt:i4>
      </vt:variant>
      <vt:variant>
        <vt:i4>1124</vt:i4>
      </vt:variant>
      <vt:variant>
        <vt:i4>0</vt:i4>
      </vt:variant>
      <vt:variant>
        <vt:i4>5</vt:i4>
      </vt:variant>
      <vt:variant>
        <vt:lpwstr/>
      </vt:variant>
      <vt:variant>
        <vt:lpwstr>_Toc347943386</vt:lpwstr>
      </vt:variant>
      <vt:variant>
        <vt:i4>1114163</vt:i4>
      </vt:variant>
      <vt:variant>
        <vt:i4>1118</vt:i4>
      </vt:variant>
      <vt:variant>
        <vt:i4>0</vt:i4>
      </vt:variant>
      <vt:variant>
        <vt:i4>5</vt:i4>
      </vt:variant>
      <vt:variant>
        <vt:lpwstr/>
      </vt:variant>
      <vt:variant>
        <vt:lpwstr>_Toc347943385</vt:lpwstr>
      </vt:variant>
      <vt:variant>
        <vt:i4>1114163</vt:i4>
      </vt:variant>
      <vt:variant>
        <vt:i4>1112</vt:i4>
      </vt:variant>
      <vt:variant>
        <vt:i4>0</vt:i4>
      </vt:variant>
      <vt:variant>
        <vt:i4>5</vt:i4>
      </vt:variant>
      <vt:variant>
        <vt:lpwstr/>
      </vt:variant>
      <vt:variant>
        <vt:lpwstr>_Toc347943384</vt:lpwstr>
      </vt:variant>
      <vt:variant>
        <vt:i4>1114163</vt:i4>
      </vt:variant>
      <vt:variant>
        <vt:i4>1106</vt:i4>
      </vt:variant>
      <vt:variant>
        <vt:i4>0</vt:i4>
      </vt:variant>
      <vt:variant>
        <vt:i4>5</vt:i4>
      </vt:variant>
      <vt:variant>
        <vt:lpwstr/>
      </vt:variant>
      <vt:variant>
        <vt:lpwstr>_Toc347943383</vt:lpwstr>
      </vt:variant>
      <vt:variant>
        <vt:i4>1114163</vt:i4>
      </vt:variant>
      <vt:variant>
        <vt:i4>1100</vt:i4>
      </vt:variant>
      <vt:variant>
        <vt:i4>0</vt:i4>
      </vt:variant>
      <vt:variant>
        <vt:i4>5</vt:i4>
      </vt:variant>
      <vt:variant>
        <vt:lpwstr/>
      </vt:variant>
      <vt:variant>
        <vt:lpwstr>_Toc347943382</vt:lpwstr>
      </vt:variant>
      <vt:variant>
        <vt:i4>1114163</vt:i4>
      </vt:variant>
      <vt:variant>
        <vt:i4>1094</vt:i4>
      </vt:variant>
      <vt:variant>
        <vt:i4>0</vt:i4>
      </vt:variant>
      <vt:variant>
        <vt:i4>5</vt:i4>
      </vt:variant>
      <vt:variant>
        <vt:lpwstr/>
      </vt:variant>
      <vt:variant>
        <vt:lpwstr>_Toc347943381</vt:lpwstr>
      </vt:variant>
      <vt:variant>
        <vt:i4>1114163</vt:i4>
      </vt:variant>
      <vt:variant>
        <vt:i4>1088</vt:i4>
      </vt:variant>
      <vt:variant>
        <vt:i4>0</vt:i4>
      </vt:variant>
      <vt:variant>
        <vt:i4>5</vt:i4>
      </vt:variant>
      <vt:variant>
        <vt:lpwstr/>
      </vt:variant>
      <vt:variant>
        <vt:lpwstr>_Toc347943380</vt:lpwstr>
      </vt:variant>
      <vt:variant>
        <vt:i4>1966131</vt:i4>
      </vt:variant>
      <vt:variant>
        <vt:i4>1082</vt:i4>
      </vt:variant>
      <vt:variant>
        <vt:i4>0</vt:i4>
      </vt:variant>
      <vt:variant>
        <vt:i4>5</vt:i4>
      </vt:variant>
      <vt:variant>
        <vt:lpwstr/>
      </vt:variant>
      <vt:variant>
        <vt:lpwstr>_Toc347943379</vt:lpwstr>
      </vt:variant>
      <vt:variant>
        <vt:i4>1966131</vt:i4>
      </vt:variant>
      <vt:variant>
        <vt:i4>1076</vt:i4>
      </vt:variant>
      <vt:variant>
        <vt:i4>0</vt:i4>
      </vt:variant>
      <vt:variant>
        <vt:i4>5</vt:i4>
      </vt:variant>
      <vt:variant>
        <vt:lpwstr/>
      </vt:variant>
      <vt:variant>
        <vt:lpwstr>_Toc347943378</vt:lpwstr>
      </vt:variant>
      <vt:variant>
        <vt:i4>1966131</vt:i4>
      </vt:variant>
      <vt:variant>
        <vt:i4>1070</vt:i4>
      </vt:variant>
      <vt:variant>
        <vt:i4>0</vt:i4>
      </vt:variant>
      <vt:variant>
        <vt:i4>5</vt:i4>
      </vt:variant>
      <vt:variant>
        <vt:lpwstr/>
      </vt:variant>
      <vt:variant>
        <vt:lpwstr>_Toc347943377</vt:lpwstr>
      </vt:variant>
      <vt:variant>
        <vt:i4>1966131</vt:i4>
      </vt:variant>
      <vt:variant>
        <vt:i4>1064</vt:i4>
      </vt:variant>
      <vt:variant>
        <vt:i4>0</vt:i4>
      </vt:variant>
      <vt:variant>
        <vt:i4>5</vt:i4>
      </vt:variant>
      <vt:variant>
        <vt:lpwstr/>
      </vt:variant>
      <vt:variant>
        <vt:lpwstr>_Toc347943376</vt:lpwstr>
      </vt:variant>
      <vt:variant>
        <vt:i4>1966131</vt:i4>
      </vt:variant>
      <vt:variant>
        <vt:i4>1058</vt:i4>
      </vt:variant>
      <vt:variant>
        <vt:i4>0</vt:i4>
      </vt:variant>
      <vt:variant>
        <vt:i4>5</vt:i4>
      </vt:variant>
      <vt:variant>
        <vt:lpwstr/>
      </vt:variant>
      <vt:variant>
        <vt:lpwstr>_Toc347943375</vt:lpwstr>
      </vt:variant>
      <vt:variant>
        <vt:i4>1966131</vt:i4>
      </vt:variant>
      <vt:variant>
        <vt:i4>1052</vt:i4>
      </vt:variant>
      <vt:variant>
        <vt:i4>0</vt:i4>
      </vt:variant>
      <vt:variant>
        <vt:i4>5</vt:i4>
      </vt:variant>
      <vt:variant>
        <vt:lpwstr/>
      </vt:variant>
      <vt:variant>
        <vt:lpwstr>_Toc347943374</vt:lpwstr>
      </vt:variant>
      <vt:variant>
        <vt:i4>1966131</vt:i4>
      </vt:variant>
      <vt:variant>
        <vt:i4>1046</vt:i4>
      </vt:variant>
      <vt:variant>
        <vt:i4>0</vt:i4>
      </vt:variant>
      <vt:variant>
        <vt:i4>5</vt:i4>
      </vt:variant>
      <vt:variant>
        <vt:lpwstr/>
      </vt:variant>
      <vt:variant>
        <vt:lpwstr>_Toc347943373</vt:lpwstr>
      </vt:variant>
      <vt:variant>
        <vt:i4>1966131</vt:i4>
      </vt:variant>
      <vt:variant>
        <vt:i4>1037</vt:i4>
      </vt:variant>
      <vt:variant>
        <vt:i4>0</vt:i4>
      </vt:variant>
      <vt:variant>
        <vt:i4>5</vt:i4>
      </vt:variant>
      <vt:variant>
        <vt:lpwstr/>
      </vt:variant>
      <vt:variant>
        <vt:lpwstr>_Toc347943372</vt:lpwstr>
      </vt:variant>
      <vt:variant>
        <vt:i4>1966131</vt:i4>
      </vt:variant>
      <vt:variant>
        <vt:i4>1031</vt:i4>
      </vt:variant>
      <vt:variant>
        <vt:i4>0</vt:i4>
      </vt:variant>
      <vt:variant>
        <vt:i4>5</vt:i4>
      </vt:variant>
      <vt:variant>
        <vt:lpwstr/>
      </vt:variant>
      <vt:variant>
        <vt:lpwstr>_Toc347943371</vt:lpwstr>
      </vt:variant>
      <vt:variant>
        <vt:i4>1966131</vt:i4>
      </vt:variant>
      <vt:variant>
        <vt:i4>1025</vt:i4>
      </vt:variant>
      <vt:variant>
        <vt:i4>0</vt:i4>
      </vt:variant>
      <vt:variant>
        <vt:i4>5</vt:i4>
      </vt:variant>
      <vt:variant>
        <vt:lpwstr/>
      </vt:variant>
      <vt:variant>
        <vt:lpwstr>_Toc347943370</vt:lpwstr>
      </vt:variant>
      <vt:variant>
        <vt:i4>2031667</vt:i4>
      </vt:variant>
      <vt:variant>
        <vt:i4>1019</vt:i4>
      </vt:variant>
      <vt:variant>
        <vt:i4>0</vt:i4>
      </vt:variant>
      <vt:variant>
        <vt:i4>5</vt:i4>
      </vt:variant>
      <vt:variant>
        <vt:lpwstr/>
      </vt:variant>
      <vt:variant>
        <vt:lpwstr>_Toc347943369</vt:lpwstr>
      </vt:variant>
      <vt:variant>
        <vt:i4>2031667</vt:i4>
      </vt:variant>
      <vt:variant>
        <vt:i4>1013</vt:i4>
      </vt:variant>
      <vt:variant>
        <vt:i4>0</vt:i4>
      </vt:variant>
      <vt:variant>
        <vt:i4>5</vt:i4>
      </vt:variant>
      <vt:variant>
        <vt:lpwstr/>
      </vt:variant>
      <vt:variant>
        <vt:lpwstr>_Toc347943368</vt:lpwstr>
      </vt:variant>
      <vt:variant>
        <vt:i4>2031667</vt:i4>
      </vt:variant>
      <vt:variant>
        <vt:i4>1007</vt:i4>
      </vt:variant>
      <vt:variant>
        <vt:i4>0</vt:i4>
      </vt:variant>
      <vt:variant>
        <vt:i4>5</vt:i4>
      </vt:variant>
      <vt:variant>
        <vt:lpwstr/>
      </vt:variant>
      <vt:variant>
        <vt:lpwstr>_Toc347943367</vt:lpwstr>
      </vt:variant>
      <vt:variant>
        <vt:i4>2031667</vt:i4>
      </vt:variant>
      <vt:variant>
        <vt:i4>1001</vt:i4>
      </vt:variant>
      <vt:variant>
        <vt:i4>0</vt:i4>
      </vt:variant>
      <vt:variant>
        <vt:i4>5</vt:i4>
      </vt:variant>
      <vt:variant>
        <vt:lpwstr/>
      </vt:variant>
      <vt:variant>
        <vt:lpwstr>_Toc347943366</vt:lpwstr>
      </vt:variant>
      <vt:variant>
        <vt:i4>2031667</vt:i4>
      </vt:variant>
      <vt:variant>
        <vt:i4>995</vt:i4>
      </vt:variant>
      <vt:variant>
        <vt:i4>0</vt:i4>
      </vt:variant>
      <vt:variant>
        <vt:i4>5</vt:i4>
      </vt:variant>
      <vt:variant>
        <vt:lpwstr/>
      </vt:variant>
      <vt:variant>
        <vt:lpwstr>_Toc347943365</vt:lpwstr>
      </vt:variant>
      <vt:variant>
        <vt:i4>2031667</vt:i4>
      </vt:variant>
      <vt:variant>
        <vt:i4>989</vt:i4>
      </vt:variant>
      <vt:variant>
        <vt:i4>0</vt:i4>
      </vt:variant>
      <vt:variant>
        <vt:i4>5</vt:i4>
      </vt:variant>
      <vt:variant>
        <vt:lpwstr/>
      </vt:variant>
      <vt:variant>
        <vt:lpwstr>_Toc347943364</vt:lpwstr>
      </vt:variant>
      <vt:variant>
        <vt:i4>2031667</vt:i4>
      </vt:variant>
      <vt:variant>
        <vt:i4>983</vt:i4>
      </vt:variant>
      <vt:variant>
        <vt:i4>0</vt:i4>
      </vt:variant>
      <vt:variant>
        <vt:i4>5</vt:i4>
      </vt:variant>
      <vt:variant>
        <vt:lpwstr/>
      </vt:variant>
      <vt:variant>
        <vt:lpwstr>_Toc347943363</vt:lpwstr>
      </vt:variant>
      <vt:variant>
        <vt:i4>2031667</vt:i4>
      </vt:variant>
      <vt:variant>
        <vt:i4>977</vt:i4>
      </vt:variant>
      <vt:variant>
        <vt:i4>0</vt:i4>
      </vt:variant>
      <vt:variant>
        <vt:i4>5</vt:i4>
      </vt:variant>
      <vt:variant>
        <vt:lpwstr/>
      </vt:variant>
      <vt:variant>
        <vt:lpwstr>_Toc347943362</vt:lpwstr>
      </vt:variant>
      <vt:variant>
        <vt:i4>2031667</vt:i4>
      </vt:variant>
      <vt:variant>
        <vt:i4>971</vt:i4>
      </vt:variant>
      <vt:variant>
        <vt:i4>0</vt:i4>
      </vt:variant>
      <vt:variant>
        <vt:i4>5</vt:i4>
      </vt:variant>
      <vt:variant>
        <vt:lpwstr/>
      </vt:variant>
      <vt:variant>
        <vt:lpwstr>_Toc347943361</vt:lpwstr>
      </vt:variant>
      <vt:variant>
        <vt:i4>2031667</vt:i4>
      </vt:variant>
      <vt:variant>
        <vt:i4>965</vt:i4>
      </vt:variant>
      <vt:variant>
        <vt:i4>0</vt:i4>
      </vt:variant>
      <vt:variant>
        <vt:i4>5</vt:i4>
      </vt:variant>
      <vt:variant>
        <vt:lpwstr/>
      </vt:variant>
      <vt:variant>
        <vt:lpwstr>_Toc347943360</vt:lpwstr>
      </vt:variant>
      <vt:variant>
        <vt:i4>1835059</vt:i4>
      </vt:variant>
      <vt:variant>
        <vt:i4>959</vt:i4>
      </vt:variant>
      <vt:variant>
        <vt:i4>0</vt:i4>
      </vt:variant>
      <vt:variant>
        <vt:i4>5</vt:i4>
      </vt:variant>
      <vt:variant>
        <vt:lpwstr/>
      </vt:variant>
      <vt:variant>
        <vt:lpwstr>_Toc347943359</vt:lpwstr>
      </vt:variant>
      <vt:variant>
        <vt:i4>1835059</vt:i4>
      </vt:variant>
      <vt:variant>
        <vt:i4>953</vt:i4>
      </vt:variant>
      <vt:variant>
        <vt:i4>0</vt:i4>
      </vt:variant>
      <vt:variant>
        <vt:i4>5</vt:i4>
      </vt:variant>
      <vt:variant>
        <vt:lpwstr/>
      </vt:variant>
      <vt:variant>
        <vt:lpwstr>_Toc347943358</vt:lpwstr>
      </vt:variant>
      <vt:variant>
        <vt:i4>1835059</vt:i4>
      </vt:variant>
      <vt:variant>
        <vt:i4>947</vt:i4>
      </vt:variant>
      <vt:variant>
        <vt:i4>0</vt:i4>
      </vt:variant>
      <vt:variant>
        <vt:i4>5</vt:i4>
      </vt:variant>
      <vt:variant>
        <vt:lpwstr/>
      </vt:variant>
      <vt:variant>
        <vt:lpwstr>_Toc347943357</vt:lpwstr>
      </vt:variant>
      <vt:variant>
        <vt:i4>1835059</vt:i4>
      </vt:variant>
      <vt:variant>
        <vt:i4>941</vt:i4>
      </vt:variant>
      <vt:variant>
        <vt:i4>0</vt:i4>
      </vt:variant>
      <vt:variant>
        <vt:i4>5</vt:i4>
      </vt:variant>
      <vt:variant>
        <vt:lpwstr/>
      </vt:variant>
      <vt:variant>
        <vt:lpwstr>_Toc347943356</vt:lpwstr>
      </vt:variant>
      <vt:variant>
        <vt:i4>1835059</vt:i4>
      </vt:variant>
      <vt:variant>
        <vt:i4>935</vt:i4>
      </vt:variant>
      <vt:variant>
        <vt:i4>0</vt:i4>
      </vt:variant>
      <vt:variant>
        <vt:i4>5</vt:i4>
      </vt:variant>
      <vt:variant>
        <vt:lpwstr/>
      </vt:variant>
      <vt:variant>
        <vt:lpwstr>_Toc347943355</vt:lpwstr>
      </vt:variant>
      <vt:variant>
        <vt:i4>1835059</vt:i4>
      </vt:variant>
      <vt:variant>
        <vt:i4>929</vt:i4>
      </vt:variant>
      <vt:variant>
        <vt:i4>0</vt:i4>
      </vt:variant>
      <vt:variant>
        <vt:i4>5</vt:i4>
      </vt:variant>
      <vt:variant>
        <vt:lpwstr/>
      </vt:variant>
      <vt:variant>
        <vt:lpwstr>_Toc347943354</vt:lpwstr>
      </vt:variant>
      <vt:variant>
        <vt:i4>1835059</vt:i4>
      </vt:variant>
      <vt:variant>
        <vt:i4>923</vt:i4>
      </vt:variant>
      <vt:variant>
        <vt:i4>0</vt:i4>
      </vt:variant>
      <vt:variant>
        <vt:i4>5</vt:i4>
      </vt:variant>
      <vt:variant>
        <vt:lpwstr/>
      </vt:variant>
      <vt:variant>
        <vt:lpwstr>_Toc347943353</vt:lpwstr>
      </vt:variant>
      <vt:variant>
        <vt:i4>1835059</vt:i4>
      </vt:variant>
      <vt:variant>
        <vt:i4>917</vt:i4>
      </vt:variant>
      <vt:variant>
        <vt:i4>0</vt:i4>
      </vt:variant>
      <vt:variant>
        <vt:i4>5</vt:i4>
      </vt:variant>
      <vt:variant>
        <vt:lpwstr/>
      </vt:variant>
      <vt:variant>
        <vt:lpwstr>_Toc347943352</vt:lpwstr>
      </vt:variant>
      <vt:variant>
        <vt:i4>1835059</vt:i4>
      </vt:variant>
      <vt:variant>
        <vt:i4>911</vt:i4>
      </vt:variant>
      <vt:variant>
        <vt:i4>0</vt:i4>
      </vt:variant>
      <vt:variant>
        <vt:i4>5</vt:i4>
      </vt:variant>
      <vt:variant>
        <vt:lpwstr/>
      </vt:variant>
      <vt:variant>
        <vt:lpwstr>_Toc347943351</vt:lpwstr>
      </vt:variant>
      <vt:variant>
        <vt:i4>1835059</vt:i4>
      </vt:variant>
      <vt:variant>
        <vt:i4>905</vt:i4>
      </vt:variant>
      <vt:variant>
        <vt:i4>0</vt:i4>
      </vt:variant>
      <vt:variant>
        <vt:i4>5</vt:i4>
      </vt:variant>
      <vt:variant>
        <vt:lpwstr/>
      </vt:variant>
      <vt:variant>
        <vt:lpwstr>_Toc347943350</vt:lpwstr>
      </vt:variant>
      <vt:variant>
        <vt:i4>1900595</vt:i4>
      </vt:variant>
      <vt:variant>
        <vt:i4>899</vt:i4>
      </vt:variant>
      <vt:variant>
        <vt:i4>0</vt:i4>
      </vt:variant>
      <vt:variant>
        <vt:i4>5</vt:i4>
      </vt:variant>
      <vt:variant>
        <vt:lpwstr/>
      </vt:variant>
      <vt:variant>
        <vt:lpwstr>_Toc347943349</vt:lpwstr>
      </vt:variant>
      <vt:variant>
        <vt:i4>1900595</vt:i4>
      </vt:variant>
      <vt:variant>
        <vt:i4>893</vt:i4>
      </vt:variant>
      <vt:variant>
        <vt:i4>0</vt:i4>
      </vt:variant>
      <vt:variant>
        <vt:i4>5</vt:i4>
      </vt:variant>
      <vt:variant>
        <vt:lpwstr/>
      </vt:variant>
      <vt:variant>
        <vt:lpwstr>_Toc347943348</vt:lpwstr>
      </vt:variant>
      <vt:variant>
        <vt:i4>1900595</vt:i4>
      </vt:variant>
      <vt:variant>
        <vt:i4>887</vt:i4>
      </vt:variant>
      <vt:variant>
        <vt:i4>0</vt:i4>
      </vt:variant>
      <vt:variant>
        <vt:i4>5</vt:i4>
      </vt:variant>
      <vt:variant>
        <vt:lpwstr/>
      </vt:variant>
      <vt:variant>
        <vt:lpwstr>_Toc347943347</vt:lpwstr>
      </vt:variant>
      <vt:variant>
        <vt:i4>1900595</vt:i4>
      </vt:variant>
      <vt:variant>
        <vt:i4>881</vt:i4>
      </vt:variant>
      <vt:variant>
        <vt:i4>0</vt:i4>
      </vt:variant>
      <vt:variant>
        <vt:i4>5</vt:i4>
      </vt:variant>
      <vt:variant>
        <vt:lpwstr/>
      </vt:variant>
      <vt:variant>
        <vt:lpwstr>_Toc347943346</vt:lpwstr>
      </vt:variant>
      <vt:variant>
        <vt:i4>1900595</vt:i4>
      </vt:variant>
      <vt:variant>
        <vt:i4>875</vt:i4>
      </vt:variant>
      <vt:variant>
        <vt:i4>0</vt:i4>
      </vt:variant>
      <vt:variant>
        <vt:i4>5</vt:i4>
      </vt:variant>
      <vt:variant>
        <vt:lpwstr/>
      </vt:variant>
      <vt:variant>
        <vt:lpwstr>_Toc347943345</vt:lpwstr>
      </vt:variant>
      <vt:variant>
        <vt:i4>1900595</vt:i4>
      </vt:variant>
      <vt:variant>
        <vt:i4>869</vt:i4>
      </vt:variant>
      <vt:variant>
        <vt:i4>0</vt:i4>
      </vt:variant>
      <vt:variant>
        <vt:i4>5</vt:i4>
      </vt:variant>
      <vt:variant>
        <vt:lpwstr/>
      </vt:variant>
      <vt:variant>
        <vt:lpwstr>_Toc347943344</vt:lpwstr>
      </vt:variant>
      <vt:variant>
        <vt:i4>1900595</vt:i4>
      </vt:variant>
      <vt:variant>
        <vt:i4>863</vt:i4>
      </vt:variant>
      <vt:variant>
        <vt:i4>0</vt:i4>
      </vt:variant>
      <vt:variant>
        <vt:i4>5</vt:i4>
      </vt:variant>
      <vt:variant>
        <vt:lpwstr/>
      </vt:variant>
      <vt:variant>
        <vt:lpwstr>_Toc347943343</vt:lpwstr>
      </vt:variant>
      <vt:variant>
        <vt:i4>1900595</vt:i4>
      </vt:variant>
      <vt:variant>
        <vt:i4>857</vt:i4>
      </vt:variant>
      <vt:variant>
        <vt:i4>0</vt:i4>
      </vt:variant>
      <vt:variant>
        <vt:i4>5</vt:i4>
      </vt:variant>
      <vt:variant>
        <vt:lpwstr/>
      </vt:variant>
      <vt:variant>
        <vt:lpwstr>_Toc347943342</vt:lpwstr>
      </vt:variant>
      <vt:variant>
        <vt:i4>1900595</vt:i4>
      </vt:variant>
      <vt:variant>
        <vt:i4>851</vt:i4>
      </vt:variant>
      <vt:variant>
        <vt:i4>0</vt:i4>
      </vt:variant>
      <vt:variant>
        <vt:i4>5</vt:i4>
      </vt:variant>
      <vt:variant>
        <vt:lpwstr/>
      </vt:variant>
      <vt:variant>
        <vt:lpwstr>_Toc347943341</vt:lpwstr>
      </vt:variant>
      <vt:variant>
        <vt:i4>1900595</vt:i4>
      </vt:variant>
      <vt:variant>
        <vt:i4>845</vt:i4>
      </vt:variant>
      <vt:variant>
        <vt:i4>0</vt:i4>
      </vt:variant>
      <vt:variant>
        <vt:i4>5</vt:i4>
      </vt:variant>
      <vt:variant>
        <vt:lpwstr/>
      </vt:variant>
      <vt:variant>
        <vt:lpwstr>_Toc347943340</vt:lpwstr>
      </vt:variant>
      <vt:variant>
        <vt:i4>1703987</vt:i4>
      </vt:variant>
      <vt:variant>
        <vt:i4>839</vt:i4>
      </vt:variant>
      <vt:variant>
        <vt:i4>0</vt:i4>
      </vt:variant>
      <vt:variant>
        <vt:i4>5</vt:i4>
      </vt:variant>
      <vt:variant>
        <vt:lpwstr/>
      </vt:variant>
      <vt:variant>
        <vt:lpwstr>_Toc347943339</vt:lpwstr>
      </vt:variant>
      <vt:variant>
        <vt:i4>1703987</vt:i4>
      </vt:variant>
      <vt:variant>
        <vt:i4>833</vt:i4>
      </vt:variant>
      <vt:variant>
        <vt:i4>0</vt:i4>
      </vt:variant>
      <vt:variant>
        <vt:i4>5</vt:i4>
      </vt:variant>
      <vt:variant>
        <vt:lpwstr/>
      </vt:variant>
      <vt:variant>
        <vt:lpwstr>_Toc347943338</vt:lpwstr>
      </vt:variant>
      <vt:variant>
        <vt:i4>1703987</vt:i4>
      </vt:variant>
      <vt:variant>
        <vt:i4>827</vt:i4>
      </vt:variant>
      <vt:variant>
        <vt:i4>0</vt:i4>
      </vt:variant>
      <vt:variant>
        <vt:i4>5</vt:i4>
      </vt:variant>
      <vt:variant>
        <vt:lpwstr/>
      </vt:variant>
      <vt:variant>
        <vt:lpwstr>_Toc347943337</vt:lpwstr>
      </vt:variant>
      <vt:variant>
        <vt:i4>1703987</vt:i4>
      </vt:variant>
      <vt:variant>
        <vt:i4>821</vt:i4>
      </vt:variant>
      <vt:variant>
        <vt:i4>0</vt:i4>
      </vt:variant>
      <vt:variant>
        <vt:i4>5</vt:i4>
      </vt:variant>
      <vt:variant>
        <vt:lpwstr/>
      </vt:variant>
      <vt:variant>
        <vt:lpwstr>_Toc347943336</vt:lpwstr>
      </vt:variant>
      <vt:variant>
        <vt:i4>1703987</vt:i4>
      </vt:variant>
      <vt:variant>
        <vt:i4>815</vt:i4>
      </vt:variant>
      <vt:variant>
        <vt:i4>0</vt:i4>
      </vt:variant>
      <vt:variant>
        <vt:i4>5</vt:i4>
      </vt:variant>
      <vt:variant>
        <vt:lpwstr/>
      </vt:variant>
      <vt:variant>
        <vt:lpwstr>_Toc347943335</vt:lpwstr>
      </vt:variant>
      <vt:variant>
        <vt:i4>1703987</vt:i4>
      </vt:variant>
      <vt:variant>
        <vt:i4>809</vt:i4>
      </vt:variant>
      <vt:variant>
        <vt:i4>0</vt:i4>
      </vt:variant>
      <vt:variant>
        <vt:i4>5</vt:i4>
      </vt:variant>
      <vt:variant>
        <vt:lpwstr/>
      </vt:variant>
      <vt:variant>
        <vt:lpwstr>_Toc347943334</vt:lpwstr>
      </vt:variant>
      <vt:variant>
        <vt:i4>1703987</vt:i4>
      </vt:variant>
      <vt:variant>
        <vt:i4>803</vt:i4>
      </vt:variant>
      <vt:variant>
        <vt:i4>0</vt:i4>
      </vt:variant>
      <vt:variant>
        <vt:i4>5</vt:i4>
      </vt:variant>
      <vt:variant>
        <vt:lpwstr/>
      </vt:variant>
      <vt:variant>
        <vt:lpwstr>_Toc347943333</vt:lpwstr>
      </vt:variant>
      <vt:variant>
        <vt:i4>1703987</vt:i4>
      </vt:variant>
      <vt:variant>
        <vt:i4>797</vt:i4>
      </vt:variant>
      <vt:variant>
        <vt:i4>0</vt:i4>
      </vt:variant>
      <vt:variant>
        <vt:i4>5</vt:i4>
      </vt:variant>
      <vt:variant>
        <vt:lpwstr/>
      </vt:variant>
      <vt:variant>
        <vt:lpwstr>_Toc347943332</vt:lpwstr>
      </vt:variant>
      <vt:variant>
        <vt:i4>1703987</vt:i4>
      </vt:variant>
      <vt:variant>
        <vt:i4>791</vt:i4>
      </vt:variant>
      <vt:variant>
        <vt:i4>0</vt:i4>
      </vt:variant>
      <vt:variant>
        <vt:i4>5</vt:i4>
      </vt:variant>
      <vt:variant>
        <vt:lpwstr/>
      </vt:variant>
      <vt:variant>
        <vt:lpwstr>_Toc347943331</vt:lpwstr>
      </vt:variant>
      <vt:variant>
        <vt:i4>1703987</vt:i4>
      </vt:variant>
      <vt:variant>
        <vt:i4>785</vt:i4>
      </vt:variant>
      <vt:variant>
        <vt:i4>0</vt:i4>
      </vt:variant>
      <vt:variant>
        <vt:i4>5</vt:i4>
      </vt:variant>
      <vt:variant>
        <vt:lpwstr/>
      </vt:variant>
      <vt:variant>
        <vt:lpwstr>_Toc347943330</vt:lpwstr>
      </vt:variant>
      <vt:variant>
        <vt:i4>1769523</vt:i4>
      </vt:variant>
      <vt:variant>
        <vt:i4>779</vt:i4>
      </vt:variant>
      <vt:variant>
        <vt:i4>0</vt:i4>
      </vt:variant>
      <vt:variant>
        <vt:i4>5</vt:i4>
      </vt:variant>
      <vt:variant>
        <vt:lpwstr/>
      </vt:variant>
      <vt:variant>
        <vt:lpwstr>_Toc347943329</vt:lpwstr>
      </vt:variant>
      <vt:variant>
        <vt:i4>1769523</vt:i4>
      </vt:variant>
      <vt:variant>
        <vt:i4>773</vt:i4>
      </vt:variant>
      <vt:variant>
        <vt:i4>0</vt:i4>
      </vt:variant>
      <vt:variant>
        <vt:i4>5</vt:i4>
      </vt:variant>
      <vt:variant>
        <vt:lpwstr/>
      </vt:variant>
      <vt:variant>
        <vt:lpwstr>_Toc347943328</vt:lpwstr>
      </vt:variant>
      <vt:variant>
        <vt:i4>1769523</vt:i4>
      </vt:variant>
      <vt:variant>
        <vt:i4>767</vt:i4>
      </vt:variant>
      <vt:variant>
        <vt:i4>0</vt:i4>
      </vt:variant>
      <vt:variant>
        <vt:i4>5</vt:i4>
      </vt:variant>
      <vt:variant>
        <vt:lpwstr/>
      </vt:variant>
      <vt:variant>
        <vt:lpwstr>_Toc347943327</vt:lpwstr>
      </vt:variant>
      <vt:variant>
        <vt:i4>1769523</vt:i4>
      </vt:variant>
      <vt:variant>
        <vt:i4>761</vt:i4>
      </vt:variant>
      <vt:variant>
        <vt:i4>0</vt:i4>
      </vt:variant>
      <vt:variant>
        <vt:i4>5</vt:i4>
      </vt:variant>
      <vt:variant>
        <vt:lpwstr/>
      </vt:variant>
      <vt:variant>
        <vt:lpwstr>_Toc347943326</vt:lpwstr>
      </vt:variant>
      <vt:variant>
        <vt:i4>1769523</vt:i4>
      </vt:variant>
      <vt:variant>
        <vt:i4>755</vt:i4>
      </vt:variant>
      <vt:variant>
        <vt:i4>0</vt:i4>
      </vt:variant>
      <vt:variant>
        <vt:i4>5</vt:i4>
      </vt:variant>
      <vt:variant>
        <vt:lpwstr/>
      </vt:variant>
      <vt:variant>
        <vt:lpwstr>_Toc347943325</vt:lpwstr>
      </vt:variant>
      <vt:variant>
        <vt:i4>1769523</vt:i4>
      </vt:variant>
      <vt:variant>
        <vt:i4>749</vt:i4>
      </vt:variant>
      <vt:variant>
        <vt:i4>0</vt:i4>
      </vt:variant>
      <vt:variant>
        <vt:i4>5</vt:i4>
      </vt:variant>
      <vt:variant>
        <vt:lpwstr/>
      </vt:variant>
      <vt:variant>
        <vt:lpwstr>_Toc347943324</vt:lpwstr>
      </vt:variant>
      <vt:variant>
        <vt:i4>1769523</vt:i4>
      </vt:variant>
      <vt:variant>
        <vt:i4>743</vt:i4>
      </vt:variant>
      <vt:variant>
        <vt:i4>0</vt:i4>
      </vt:variant>
      <vt:variant>
        <vt:i4>5</vt:i4>
      </vt:variant>
      <vt:variant>
        <vt:lpwstr/>
      </vt:variant>
      <vt:variant>
        <vt:lpwstr>_Toc347943323</vt:lpwstr>
      </vt:variant>
      <vt:variant>
        <vt:i4>1769523</vt:i4>
      </vt:variant>
      <vt:variant>
        <vt:i4>737</vt:i4>
      </vt:variant>
      <vt:variant>
        <vt:i4>0</vt:i4>
      </vt:variant>
      <vt:variant>
        <vt:i4>5</vt:i4>
      </vt:variant>
      <vt:variant>
        <vt:lpwstr/>
      </vt:variant>
      <vt:variant>
        <vt:lpwstr>_Toc347943322</vt:lpwstr>
      </vt:variant>
      <vt:variant>
        <vt:i4>1769523</vt:i4>
      </vt:variant>
      <vt:variant>
        <vt:i4>731</vt:i4>
      </vt:variant>
      <vt:variant>
        <vt:i4>0</vt:i4>
      </vt:variant>
      <vt:variant>
        <vt:i4>5</vt:i4>
      </vt:variant>
      <vt:variant>
        <vt:lpwstr/>
      </vt:variant>
      <vt:variant>
        <vt:lpwstr>_Toc347943321</vt:lpwstr>
      </vt:variant>
      <vt:variant>
        <vt:i4>1769523</vt:i4>
      </vt:variant>
      <vt:variant>
        <vt:i4>725</vt:i4>
      </vt:variant>
      <vt:variant>
        <vt:i4>0</vt:i4>
      </vt:variant>
      <vt:variant>
        <vt:i4>5</vt:i4>
      </vt:variant>
      <vt:variant>
        <vt:lpwstr/>
      </vt:variant>
      <vt:variant>
        <vt:lpwstr>_Toc347943320</vt:lpwstr>
      </vt:variant>
      <vt:variant>
        <vt:i4>1572915</vt:i4>
      </vt:variant>
      <vt:variant>
        <vt:i4>719</vt:i4>
      </vt:variant>
      <vt:variant>
        <vt:i4>0</vt:i4>
      </vt:variant>
      <vt:variant>
        <vt:i4>5</vt:i4>
      </vt:variant>
      <vt:variant>
        <vt:lpwstr/>
      </vt:variant>
      <vt:variant>
        <vt:lpwstr>_Toc347943319</vt:lpwstr>
      </vt:variant>
      <vt:variant>
        <vt:i4>1572915</vt:i4>
      </vt:variant>
      <vt:variant>
        <vt:i4>713</vt:i4>
      </vt:variant>
      <vt:variant>
        <vt:i4>0</vt:i4>
      </vt:variant>
      <vt:variant>
        <vt:i4>5</vt:i4>
      </vt:variant>
      <vt:variant>
        <vt:lpwstr/>
      </vt:variant>
      <vt:variant>
        <vt:lpwstr>_Toc347943318</vt:lpwstr>
      </vt:variant>
      <vt:variant>
        <vt:i4>1572915</vt:i4>
      </vt:variant>
      <vt:variant>
        <vt:i4>707</vt:i4>
      </vt:variant>
      <vt:variant>
        <vt:i4>0</vt:i4>
      </vt:variant>
      <vt:variant>
        <vt:i4>5</vt:i4>
      </vt:variant>
      <vt:variant>
        <vt:lpwstr/>
      </vt:variant>
      <vt:variant>
        <vt:lpwstr>_Toc347943317</vt:lpwstr>
      </vt:variant>
      <vt:variant>
        <vt:i4>1572915</vt:i4>
      </vt:variant>
      <vt:variant>
        <vt:i4>701</vt:i4>
      </vt:variant>
      <vt:variant>
        <vt:i4>0</vt:i4>
      </vt:variant>
      <vt:variant>
        <vt:i4>5</vt:i4>
      </vt:variant>
      <vt:variant>
        <vt:lpwstr/>
      </vt:variant>
      <vt:variant>
        <vt:lpwstr>_Toc347943316</vt:lpwstr>
      </vt:variant>
      <vt:variant>
        <vt:i4>1572915</vt:i4>
      </vt:variant>
      <vt:variant>
        <vt:i4>695</vt:i4>
      </vt:variant>
      <vt:variant>
        <vt:i4>0</vt:i4>
      </vt:variant>
      <vt:variant>
        <vt:i4>5</vt:i4>
      </vt:variant>
      <vt:variant>
        <vt:lpwstr/>
      </vt:variant>
      <vt:variant>
        <vt:lpwstr>_Toc347943315</vt:lpwstr>
      </vt:variant>
      <vt:variant>
        <vt:i4>1572915</vt:i4>
      </vt:variant>
      <vt:variant>
        <vt:i4>689</vt:i4>
      </vt:variant>
      <vt:variant>
        <vt:i4>0</vt:i4>
      </vt:variant>
      <vt:variant>
        <vt:i4>5</vt:i4>
      </vt:variant>
      <vt:variant>
        <vt:lpwstr/>
      </vt:variant>
      <vt:variant>
        <vt:lpwstr>_Toc347943314</vt:lpwstr>
      </vt:variant>
      <vt:variant>
        <vt:i4>1572915</vt:i4>
      </vt:variant>
      <vt:variant>
        <vt:i4>683</vt:i4>
      </vt:variant>
      <vt:variant>
        <vt:i4>0</vt:i4>
      </vt:variant>
      <vt:variant>
        <vt:i4>5</vt:i4>
      </vt:variant>
      <vt:variant>
        <vt:lpwstr/>
      </vt:variant>
      <vt:variant>
        <vt:lpwstr>_Toc347943313</vt:lpwstr>
      </vt:variant>
      <vt:variant>
        <vt:i4>1900602</vt:i4>
      </vt:variant>
      <vt:variant>
        <vt:i4>674</vt:i4>
      </vt:variant>
      <vt:variant>
        <vt:i4>0</vt:i4>
      </vt:variant>
      <vt:variant>
        <vt:i4>5</vt:i4>
      </vt:variant>
      <vt:variant>
        <vt:lpwstr/>
      </vt:variant>
      <vt:variant>
        <vt:lpwstr>_Toc347994732</vt:lpwstr>
      </vt:variant>
      <vt:variant>
        <vt:i4>1900602</vt:i4>
      </vt:variant>
      <vt:variant>
        <vt:i4>668</vt:i4>
      </vt:variant>
      <vt:variant>
        <vt:i4>0</vt:i4>
      </vt:variant>
      <vt:variant>
        <vt:i4>5</vt:i4>
      </vt:variant>
      <vt:variant>
        <vt:lpwstr/>
      </vt:variant>
      <vt:variant>
        <vt:lpwstr>_Toc347994731</vt:lpwstr>
      </vt:variant>
      <vt:variant>
        <vt:i4>1900602</vt:i4>
      </vt:variant>
      <vt:variant>
        <vt:i4>662</vt:i4>
      </vt:variant>
      <vt:variant>
        <vt:i4>0</vt:i4>
      </vt:variant>
      <vt:variant>
        <vt:i4>5</vt:i4>
      </vt:variant>
      <vt:variant>
        <vt:lpwstr/>
      </vt:variant>
      <vt:variant>
        <vt:lpwstr>_Toc347994730</vt:lpwstr>
      </vt:variant>
      <vt:variant>
        <vt:i4>1835066</vt:i4>
      </vt:variant>
      <vt:variant>
        <vt:i4>656</vt:i4>
      </vt:variant>
      <vt:variant>
        <vt:i4>0</vt:i4>
      </vt:variant>
      <vt:variant>
        <vt:i4>5</vt:i4>
      </vt:variant>
      <vt:variant>
        <vt:lpwstr/>
      </vt:variant>
      <vt:variant>
        <vt:lpwstr>_Toc347994729</vt:lpwstr>
      </vt:variant>
      <vt:variant>
        <vt:i4>1835066</vt:i4>
      </vt:variant>
      <vt:variant>
        <vt:i4>650</vt:i4>
      </vt:variant>
      <vt:variant>
        <vt:i4>0</vt:i4>
      </vt:variant>
      <vt:variant>
        <vt:i4>5</vt:i4>
      </vt:variant>
      <vt:variant>
        <vt:lpwstr/>
      </vt:variant>
      <vt:variant>
        <vt:lpwstr>_Toc347994728</vt:lpwstr>
      </vt:variant>
      <vt:variant>
        <vt:i4>1835066</vt:i4>
      </vt:variant>
      <vt:variant>
        <vt:i4>644</vt:i4>
      </vt:variant>
      <vt:variant>
        <vt:i4>0</vt:i4>
      </vt:variant>
      <vt:variant>
        <vt:i4>5</vt:i4>
      </vt:variant>
      <vt:variant>
        <vt:lpwstr/>
      </vt:variant>
      <vt:variant>
        <vt:lpwstr>_Toc347994727</vt:lpwstr>
      </vt:variant>
      <vt:variant>
        <vt:i4>1835066</vt:i4>
      </vt:variant>
      <vt:variant>
        <vt:i4>638</vt:i4>
      </vt:variant>
      <vt:variant>
        <vt:i4>0</vt:i4>
      </vt:variant>
      <vt:variant>
        <vt:i4>5</vt:i4>
      </vt:variant>
      <vt:variant>
        <vt:lpwstr/>
      </vt:variant>
      <vt:variant>
        <vt:lpwstr>_Toc347994726</vt:lpwstr>
      </vt:variant>
      <vt:variant>
        <vt:i4>1835066</vt:i4>
      </vt:variant>
      <vt:variant>
        <vt:i4>632</vt:i4>
      </vt:variant>
      <vt:variant>
        <vt:i4>0</vt:i4>
      </vt:variant>
      <vt:variant>
        <vt:i4>5</vt:i4>
      </vt:variant>
      <vt:variant>
        <vt:lpwstr/>
      </vt:variant>
      <vt:variant>
        <vt:lpwstr>_Toc347994725</vt:lpwstr>
      </vt:variant>
      <vt:variant>
        <vt:i4>1835066</vt:i4>
      </vt:variant>
      <vt:variant>
        <vt:i4>626</vt:i4>
      </vt:variant>
      <vt:variant>
        <vt:i4>0</vt:i4>
      </vt:variant>
      <vt:variant>
        <vt:i4>5</vt:i4>
      </vt:variant>
      <vt:variant>
        <vt:lpwstr/>
      </vt:variant>
      <vt:variant>
        <vt:lpwstr>_Toc347994724</vt:lpwstr>
      </vt:variant>
      <vt:variant>
        <vt:i4>1835066</vt:i4>
      </vt:variant>
      <vt:variant>
        <vt:i4>620</vt:i4>
      </vt:variant>
      <vt:variant>
        <vt:i4>0</vt:i4>
      </vt:variant>
      <vt:variant>
        <vt:i4>5</vt:i4>
      </vt:variant>
      <vt:variant>
        <vt:lpwstr/>
      </vt:variant>
      <vt:variant>
        <vt:lpwstr>_Toc347994723</vt:lpwstr>
      </vt:variant>
      <vt:variant>
        <vt:i4>1835066</vt:i4>
      </vt:variant>
      <vt:variant>
        <vt:i4>614</vt:i4>
      </vt:variant>
      <vt:variant>
        <vt:i4>0</vt:i4>
      </vt:variant>
      <vt:variant>
        <vt:i4>5</vt:i4>
      </vt:variant>
      <vt:variant>
        <vt:lpwstr/>
      </vt:variant>
      <vt:variant>
        <vt:lpwstr>_Toc347994722</vt:lpwstr>
      </vt:variant>
      <vt:variant>
        <vt:i4>1835066</vt:i4>
      </vt:variant>
      <vt:variant>
        <vt:i4>608</vt:i4>
      </vt:variant>
      <vt:variant>
        <vt:i4>0</vt:i4>
      </vt:variant>
      <vt:variant>
        <vt:i4>5</vt:i4>
      </vt:variant>
      <vt:variant>
        <vt:lpwstr/>
      </vt:variant>
      <vt:variant>
        <vt:lpwstr>_Toc347994721</vt:lpwstr>
      </vt:variant>
      <vt:variant>
        <vt:i4>1835066</vt:i4>
      </vt:variant>
      <vt:variant>
        <vt:i4>602</vt:i4>
      </vt:variant>
      <vt:variant>
        <vt:i4>0</vt:i4>
      </vt:variant>
      <vt:variant>
        <vt:i4>5</vt:i4>
      </vt:variant>
      <vt:variant>
        <vt:lpwstr/>
      </vt:variant>
      <vt:variant>
        <vt:lpwstr>_Toc347994720</vt:lpwstr>
      </vt:variant>
      <vt:variant>
        <vt:i4>2031674</vt:i4>
      </vt:variant>
      <vt:variant>
        <vt:i4>596</vt:i4>
      </vt:variant>
      <vt:variant>
        <vt:i4>0</vt:i4>
      </vt:variant>
      <vt:variant>
        <vt:i4>5</vt:i4>
      </vt:variant>
      <vt:variant>
        <vt:lpwstr/>
      </vt:variant>
      <vt:variant>
        <vt:lpwstr>_Toc347994719</vt:lpwstr>
      </vt:variant>
      <vt:variant>
        <vt:i4>2031674</vt:i4>
      </vt:variant>
      <vt:variant>
        <vt:i4>590</vt:i4>
      </vt:variant>
      <vt:variant>
        <vt:i4>0</vt:i4>
      </vt:variant>
      <vt:variant>
        <vt:i4>5</vt:i4>
      </vt:variant>
      <vt:variant>
        <vt:lpwstr/>
      </vt:variant>
      <vt:variant>
        <vt:lpwstr>_Toc347994718</vt:lpwstr>
      </vt:variant>
      <vt:variant>
        <vt:i4>2031674</vt:i4>
      </vt:variant>
      <vt:variant>
        <vt:i4>584</vt:i4>
      </vt:variant>
      <vt:variant>
        <vt:i4>0</vt:i4>
      </vt:variant>
      <vt:variant>
        <vt:i4>5</vt:i4>
      </vt:variant>
      <vt:variant>
        <vt:lpwstr/>
      </vt:variant>
      <vt:variant>
        <vt:lpwstr>_Toc347994717</vt:lpwstr>
      </vt:variant>
      <vt:variant>
        <vt:i4>2031674</vt:i4>
      </vt:variant>
      <vt:variant>
        <vt:i4>578</vt:i4>
      </vt:variant>
      <vt:variant>
        <vt:i4>0</vt:i4>
      </vt:variant>
      <vt:variant>
        <vt:i4>5</vt:i4>
      </vt:variant>
      <vt:variant>
        <vt:lpwstr/>
      </vt:variant>
      <vt:variant>
        <vt:lpwstr>_Toc347994716</vt:lpwstr>
      </vt:variant>
      <vt:variant>
        <vt:i4>2031674</vt:i4>
      </vt:variant>
      <vt:variant>
        <vt:i4>572</vt:i4>
      </vt:variant>
      <vt:variant>
        <vt:i4>0</vt:i4>
      </vt:variant>
      <vt:variant>
        <vt:i4>5</vt:i4>
      </vt:variant>
      <vt:variant>
        <vt:lpwstr/>
      </vt:variant>
      <vt:variant>
        <vt:lpwstr>_Toc347994715</vt:lpwstr>
      </vt:variant>
      <vt:variant>
        <vt:i4>2031674</vt:i4>
      </vt:variant>
      <vt:variant>
        <vt:i4>566</vt:i4>
      </vt:variant>
      <vt:variant>
        <vt:i4>0</vt:i4>
      </vt:variant>
      <vt:variant>
        <vt:i4>5</vt:i4>
      </vt:variant>
      <vt:variant>
        <vt:lpwstr/>
      </vt:variant>
      <vt:variant>
        <vt:lpwstr>_Toc347994714</vt:lpwstr>
      </vt:variant>
      <vt:variant>
        <vt:i4>2031674</vt:i4>
      </vt:variant>
      <vt:variant>
        <vt:i4>560</vt:i4>
      </vt:variant>
      <vt:variant>
        <vt:i4>0</vt:i4>
      </vt:variant>
      <vt:variant>
        <vt:i4>5</vt:i4>
      </vt:variant>
      <vt:variant>
        <vt:lpwstr/>
      </vt:variant>
      <vt:variant>
        <vt:lpwstr>_Toc347994713</vt:lpwstr>
      </vt:variant>
      <vt:variant>
        <vt:i4>2031674</vt:i4>
      </vt:variant>
      <vt:variant>
        <vt:i4>554</vt:i4>
      </vt:variant>
      <vt:variant>
        <vt:i4>0</vt:i4>
      </vt:variant>
      <vt:variant>
        <vt:i4>5</vt:i4>
      </vt:variant>
      <vt:variant>
        <vt:lpwstr/>
      </vt:variant>
      <vt:variant>
        <vt:lpwstr>_Toc347994712</vt:lpwstr>
      </vt:variant>
      <vt:variant>
        <vt:i4>2031674</vt:i4>
      </vt:variant>
      <vt:variant>
        <vt:i4>548</vt:i4>
      </vt:variant>
      <vt:variant>
        <vt:i4>0</vt:i4>
      </vt:variant>
      <vt:variant>
        <vt:i4>5</vt:i4>
      </vt:variant>
      <vt:variant>
        <vt:lpwstr/>
      </vt:variant>
      <vt:variant>
        <vt:lpwstr>_Toc347994711</vt:lpwstr>
      </vt:variant>
      <vt:variant>
        <vt:i4>2031674</vt:i4>
      </vt:variant>
      <vt:variant>
        <vt:i4>542</vt:i4>
      </vt:variant>
      <vt:variant>
        <vt:i4>0</vt:i4>
      </vt:variant>
      <vt:variant>
        <vt:i4>5</vt:i4>
      </vt:variant>
      <vt:variant>
        <vt:lpwstr/>
      </vt:variant>
      <vt:variant>
        <vt:lpwstr>_Toc347994710</vt:lpwstr>
      </vt:variant>
      <vt:variant>
        <vt:i4>1966138</vt:i4>
      </vt:variant>
      <vt:variant>
        <vt:i4>536</vt:i4>
      </vt:variant>
      <vt:variant>
        <vt:i4>0</vt:i4>
      </vt:variant>
      <vt:variant>
        <vt:i4>5</vt:i4>
      </vt:variant>
      <vt:variant>
        <vt:lpwstr/>
      </vt:variant>
      <vt:variant>
        <vt:lpwstr>_Toc347994709</vt:lpwstr>
      </vt:variant>
      <vt:variant>
        <vt:i4>1966138</vt:i4>
      </vt:variant>
      <vt:variant>
        <vt:i4>530</vt:i4>
      </vt:variant>
      <vt:variant>
        <vt:i4>0</vt:i4>
      </vt:variant>
      <vt:variant>
        <vt:i4>5</vt:i4>
      </vt:variant>
      <vt:variant>
        <vt:lpwstr/>
      </vt:variant>
      <vt:variant>
        <vt:lpwstr>_Toc347994708</vt:lpwstr>
      </vt:variant>
      <vt:variant>
        <vt:i4>1966138</vt:i4>
      </vt:variant>
      <vt:variant>
        <vt:i4>524</vt:i4>
      </vt:variant>
      <vt:variant>
        <vt:i4>0</vt:i4>
      </vt:variant>
      <vt:variant>
        <vt:i4>5</vt:i4>
      </vt:variant>
      <vt:variant>
        <vt:lpwstr/>
      </vt:variant>
      <vt:variant>
        <vt:lpwstr>_Toc347994707</vt:lpwstr>
      </vt:variant>
      <vt:variant>
        <vt:i4>1966138</vt:i4>
      </vt:variant>
      <vt:variant>
        <vt:i4>518</vt:i4>
      </vt:variant>
      <vt:variant>
        <vt:i4>0</vt:i4>
      </vt:variant>
      <vt:variant>
        <vt:i4>5</vt:i4>
      </vt:variant>
      <vt:variant>
        <vt:lpwstr/>
      </vt:variant>
      <vt:variant>
        <vt:lpwstr>_Toc347994706</vt:lpwstr>
      </vt:variant>
      <vt:variant>
        <vt:i4>1966138</vt:i4>
      </vt:variant>
      <vt:variant>
        <vt:i4>512</vt:i4>
      </vt:variant>
      <vt:variant>
        <vt:i4>0</vt:i4>
      </vt:variant>
      <vt:variant>
        <vt:i4>5</vt:i4>
      </vt:variant>
      <vt:variant>
        <vt:lpwstr/>
      </vt:variant>
      <vt:variant>
        <vt:lpwstr>_Toc347994705</vt:lpwstr>
      </vt:variant>
      <vt:variant>
        <vt:i4>1966138</vt:i4>
      </vt:variant>
      <vt:variant>
        <vt:i4>506</vt:i4>
      </vt:variant>
      <vt:variant>
        <vt:i4>0</vt:i4>
      </vt:variant>
      <vt:variant>
        <vt:i4>5</vt:i4>
      </vt:variant>
      <vt:variant>
        <vt:lpwstr/>
      </vt:variant>
      <vt:variant>
        <vt:lpwstr>_Toc347994704</vt:lpwstr>
      </vt:variant>
      <vt:variant>
        <vt:i4>1966138</vt:i4>
      </vt:variant>
      <vt:variant>
        <vt:i4>500</vt:i4>
      </vt:variant>
      <vt:variant>
        <vt:i4>0</vt:i4>
      </vt:variant>
      <vt:variant>
        <vt:i4>5</vt:i4>
      </vt:variant>
      <vt:variant>
        <vt:lpwstr/>
      </vt:variant>
      <vt:variant>
        <vt:lpwstr>_Toc347994703</vt:lpwstr>
      </vt:variant>
      <vt:variant>
        <vt:i4>1966138</vt:i4>
      </vt:variant>
      <vt:variant>
        <vt:i4>494</vt:i4>
      </vt:variant>
      <vt:variant>
        <vt:i4>0</vt:i4>
      </vt:variant>
      <vt:variant>
        <vt:i4>5</vt:i4>
      </vt:variant>
      <vt:variant>
        <vt:lpwstr/>
      </vt:variant>
      <vt:variant>
        <vt:lpwstr>_Toc347994702</vt:lpwstr>
      </vt:variant>
      <vt:variant>
        <vt:i4>1966138</vt:i4>
      </vt:variant>
      <vt:variant>
        <vt:i4>488</vt:i4>
      </vt:variant>
      <vt:variant>
        <vt:i4>0</vt:i4>
      </vt:variant>
      <vt:variant>
        <vt:i4>5</vt:i4>
      </vt:variant>
      <vt:variant>
        <vt:lpwstr/>
      </vt:variant>
      <vt:variant>
        <vt:lpwstr>_Toc347994701</vt:lpwstr>
      </vt:variant>
      <vt:variant>
        <vt:i4>1966138</vt:i4>
      </vt:variant>
      <vt:variant>
        <vt:i4>482</vt:i4>
      </vt:variant>
      <vt:variant>
        <vt:i4>0</vt:i4>
      </vt:variant>
      <vt:variant>
        <vt:i4>5</vt:i4>
      </vt:variant>
      <vt:variant>
        <vt:lpwstr/>
      </vt:variant>
      <vt:variant>
        <vt:lpwstr>_Toc347994700</vt:lpwstr>
      </vt:variant>
      <vt:variant>
        <vt:i4>1507387</vt:i4>
      </vt:variant>
      <vt:variant>
        <vt:i4>476</vt:i4>
      </vt:variant>
      <vt:variant>
        <vt:i4>0</vt:i4>
      </vt:variant>
      <vt:variant>
        <vt:i4>5</vt:i4>
      </vt:variant>
      <vt:variant>
        <vt:lpwstr/>
      </vt:variant>
      <vt:variant>
        <vt:lpwstr>_Toc347994699</vt:lpwstr>
      </vt:variant>
      <vt:variant>
        <vt:i4>1507387</vt:i4>
      </vt:variant>
      <vt:variant>
        <vt:i4>470</vt:i4>
      </vt:variant>
      <vt:variant>
        <vt:i4>0</vt:i4>
      </vt:variant>
      <vt:variant>
        <vt:i4>5</vt:i4>
      </vt:variant>
      <vt:variant>
        <vt:lpwstr/>
      </vt:variant>
      <vt:variant>
        <vt:lpwstr>_Toc347994698</vt:lpwstr>
      </vt:variant>
      <vt:variant>
        <vt:i4>1507387</vt:i4>
      </vt:variant>
      <vt:variant>
        <vt:i4>464</vt:i4>
      </vt:variant>
      <vt:variant>
        <vt:i4>0</vt:i4>
      </vt:variant>
      <vt:variant>
        <vt:i4>5</vt:i4>
      </vt:variant>
      <vt:variant>
        <vt:lpwstr/>
      </vt:variant>
      <vt:variant>
        <vt:lpwstr>_Toc347994697</vt:lpwstr>
      </vt:variant>
      <vt:variant>
        <vt:i4>1507387</vt:i4>
      </vt:variant>
      <vt:variant>
        <vt:i4>458</vt:i4>
      </vt:variant>
      <vt:variant>
        <vt:i4>0</vt:i4>
      </vt:variant>
      <vt:variant>
        <vt:i4>5</vt:i4>
      </vt:variant>
      <vt:variant>
        <vt:lpwstr/>
      </vt:variant>
      <vt:variant>
        <vt:lpwstr>_Toc347994696</vt:lpwstr>
      </vt:variant>
      <vt:variant>
        <vt:i4>1507387</vt:i4>
      </vt:variant>
      <vt:variant>
        <vt:i4>452</vt:i4>
      </vt:variant>
      <vt:variant>
        <vt:i4>0</vt:i4>
      </vt:variant>
      <vt:variant>
        <vt:i4>5</vt:i4>
      </vt:variant>
      <vt:variant>
        <vt:lpwstr/>
      </vt:variant>
      <vt:variant>
        <vt:lpwstr>_Toc347994695</vt:lpwstr>
      </vt:variant>
      <vt:variant>
        <vt:i4>1507387</vt:i4>
      </vt:variant>
      <vt:variant>
        <vt:i4>446</vt:i4>
      </vt:variant>
      <vt:variant>
        <vt:i4>0</vt:i4>
      </vt:variant>
      <vt:variant>
        <vt:i4>5</vt:i4>
      </vt:variant>
      <vt:variant>
        <vt:lpwstr/>
      </vt:variant>
      <vt:variant>
        <vt:lpwstr>_Toc347994694</vt:lpwstr>
      </vt:variant>
      <vt:variant>
        <vt:i4>1507387</vt:i4>
      </vt:variant>
      <vt:variant>
        <vt:i4>440</vt:i4>
      </vt:variant>
      <vt:variant>
        <vt:i4>0</vt:i4>
      </vt:variant>
      <vt:variant>
        <vt:i4>5</vt:i4>
      </vt:variant>
      <vt:variant>
        <vt:lpwstr/>
      </vt:variant>
      <vt:variant>
        <vt:lpwstr>_Toc347994693</vt:lpwstr>
      </vt:variant>
      <vt:variant>
        <vt:i4>1507387</vt:i4>
      </vt:variant>
      <vt:variant>
        <vt:i4>434</vt:i4>
      </vt:variant>
      <vt:variant>
        <vt:i4>0</vt:i4>
      </vt:variant>
      <vt:variant>
        <vt:i4>5</vt:i4>
      </vt:variant>
      <vt:variant>
        <vt:lpwstr/>
      </vt:variant>
      <vt:variant>
        <vt:lpwstr>_Toc347994692</vt:lpwstr>
      </vt:variant>
      <vt:variant>
        <vt:i4>1507387</vt:i4>
      </vt:variant>
      <vt:variant>
        <vt:i4>428</vt:i4>
      </vt:variant>
      <vt:variant>
        <vt:i4>0</vt:i4>
      </vt:variant>
      <vt:variant>
        <vt:i4>5</vt:i4>
      </vt:variant>
      <vt:variant>
        <vt:lpwstr/>
      </vt:variant>
      <vt:variant>
        <vt:lpwstr>_Toc347994691</vt:lpwstr>
      </vt:variant>
      <vt:variant>
        <vt:i4>1507387</vt:i4>
      </vt:variant>
      <vt:variant>
        <vt:i4>422</vt:i4>
      </vt:variant>
      <vt:variant>
        <vt:i4>0</vt:i4>
      </vt:variant>
      <vt:variant>
        <vt:i4>5</vt:i4>
      </vt:variant>
      <vt:variant>
        <vt:lpwstr/>
      </vt:variant>
      <vt:variant>
        <vt:lpwstr>_Toc347994690</vt:lpwstr>
      </vt:variant>
      <vt:variant>
        <vt:i4>1441851</vt:i4>
      </vt:variant>
      <vt:variant>
        <vt:i4>416</vt:i4>
      </vt:variant>
      <vt:variant>
        <vt:i4>0</vt:i4>
      </vt:variant>
      <vt:variant>
        <vt:i4>5</vt:i4>
      </vt:variant>
      <vt:variant>
        <vt:lpwstr/>
      </vt:variant>
      <vt:variant>
        <vt:lpwstr>_Toc347994689</vt:lpwstr>
      </vt:variant>
      <vt:variant>
        <vt:i4>1441851</vt:i4>
      </vt:variant>
      <vt:variant>
        <vt:i4>410</vt:i4>
      </vt:variant>
      <vt:variant>
        <vt:i4>0</vt:i4>
      </vt:variant>
      <vt:variant>
        <vt:i4>5</vt:i4>
      </vt:variant>
      <vt:variant>
        <vt:lpwstr/>
      </vt:variant>
      <vt:variant>
        <vt:lpwstr>_Toc347994688</vt:lpwstr>
      </vt:variant>
      <vt:variant>
        <vt:i4>1441851</vt:i4>
      </vt:variant>
      <vt:variant>
        <vt:i4>404</vt:i4>
      </vt:variant>
      <vt:variant>
        <vt:i4>0</vt:i4>
      </vt:variant>
      <vt:variant>
        <vt:i4>5</vt:i4>
      </vt:variant>
      <vt:variant>
        <vt:lpwstr/>
      </vt:variant>
      <vt:variant>
        <vt:lpwstr>_Toc347994687</vt:lpwstr>
      </vt:variant>
      <vt:variant>
        <vt:i4>1441851</vt:i4>
      </vt:variant>
      <vt:variant>
        <vt:i4>398</vt:i4>
      </vt:variant>
      <vt:variant>
        <vt:i4>0</vt:i4>
      </vt:variant>
      <vt:variant>
        <vt:i4>5</vt:i4>
      </vt:variant>
      <vt:variant>
        <vt:lpwstr/>
      </vt:variant>
      <vt:variant>
        <vt:lpwstr>_Toc347994686</vt:lpwstr>
      </vt:variant>
      <vt:variant>
        <vt:i4>1441851</vt:i4>
      </vt:variant>
      <vt:variant>
        <vt:i4>392</vt:i4>
      </vt:variant>
      <vt:variant>
        <vt:i4>0</vt:i4>
      </vt:variant>
      <vt:variant>
        <vt:i4>5</vt:i4>
      </vt:variant>
      <vt:variant>
        <vt:lpwstr/>
      </vt:variant>
      <vt:variant>
        <vt:lpwstr>_Toc347994685</vt:lpwstr>
      </vt:variant>
      <vt:variant>
        <vt:i4>1441851</vt:i4>
      </vt:variant>
      <vt:variant>
        <vt:i4>386</vt:i4>
      </vt:variant>
      <vt:variant>
        <vt:i4>0</vt:i4>
      </vt:variant>
      <vt:variant>
        <vt:i4>5</vt:i4>
      </vt:variant>
      <vt:variant>
        <vt:lpwstr/>
      </vt:variant>
      <vt:variant>
        <vt:lpwstr>_Toc347994684</vt:lpwstr>
      </vt:variant>
      <vt:variant>
        <vt:i4>1441851</vt:i4>
      </vt:variant>
      <vt:variant>
        <vt:i4>380</vt:i4>
      </vt:variant>
      <vt:variant>
        <vt:i4>0</vt:i4>
      </vt:variant>
      <vt:variant>
        <vt:i4>5</vt:i4>
      </vt:variant>
      <vt:variant>
        <vt:lpwstr/>
      </vt:variant>
      <vt:variant>
        <vt:lpwstr>_Toc347994683</vt:lpwstr>
      </vt:variant>
      <vt:variant>
        <vt:i4>1441851</vt:i4>
      </vt:variant>
      <vt:variant>
        <vt:i4>374</vt:i4>
      </vt:variant>
      <vt:variant>
        <vt:i4>0</vt:i4>
      </vt:variant>
      <vt:variant>
        <vt:i4>5</vt:i4>
      </vt:variant>
      <vt:variant>
        <vt:lpwstr/>
      </vt:variant>
      <vt:variant>
        <vt:lpwstr>_Toc347994682</vt:lpwstr>
      </vt:variant>
      <vt:variant>
        <vt:i4>1441851</vt:i4>
      </vt:variant>
      <vt:variant>
        <vt:i4>368</vt:i4>
      </vt:variant>
      <vt:variant>
        <vt:i4>0</vt:i4>
      </vt:variant>
      <vt:variant>
        <vt:i4>5</vt:i4>
      </vt:variant>
      <vt:variant>
        <vt:lpwstr/>
      </vt:variant>
      <vt:variant>
        <vt:lpwstr>_Toc347994681</vt:lpwstr>
      </vt:variant>
      <vt:variant>
        <vt:i4>1441851</vt:i4>
      </vt:variant>
      <vt:variant>
        <vt:i4>362</vt:i4>
      </vt:variant>
      <vt:variant>
        <vt:i4>0</vt:i4>
      </vt:variant>
      <vt:variant>
        <vt:i4>5</vt:i4>
      </vt:variant>
      <vt:variant>
        <vt:lpwstr/>
      </vt:variant>
      <vt:variant>
        <vt:lpwstr>_Toc347994680</vt:lpwstr>
      </vt:variant>
      <vt:variant>
        <vt:i4>1638459</vt:i4>
      </vt:variant>
      <vt:variant>
        <vt:i4>356</vt:i4>
      </vt:variant>
      <vt:variant>
        <vt:i4>0</vt:i4>
      </vt:variant>
      <vt:variant>
        <vt:i4>5</vt:i4>
      </vt:variant>
      <vt:variant>
        <vt:lpwstr/>
      </vt:variant>
      <vt:variant>
        <vt:lpwstr>_Toc347994679</vt:lpwstr>
      </vt:variant>
      <vt:variant>
        <vt:i4>1638459</vt:i4>
      </vt:variant>
      <vt:variant>
        <vt:i4>350</vt:i4>
      </vt:variant>
      <vt:variant>
        <vt:i4>0</vt:i4>
      </vt:variant>
      <vt:variant>
        <vt:i4>5</vt:i4>
      </vt:variant>
      <vt:variant>
        <vt:lpwstr/>
      </vt:variant>
      <vt:variant>
        <vt:lpwstr>_Toc347994678</vt:lpwstr>
      </vt:variant>
      <vt:variant>
        <vt:i4>1638459</vt:i4>
      </vt:variant>
      <vt:variant>
        <vt:i4>344</vt:i4>
      </vt:variant>
      <vt:variant>
        <vt:i4>0</vt:i4>
      </vt:variant>
      <vt:variant>
        <vt:i4>5</vt:i4>
      </vt:variant>
      <vt:variant>
        <vt:lpwstr/>
      </vt:variant>
      <vt:variant>
        <vt:lpwstr>_Toc347994677</vt:lpwstr>
      </vt:variant>
      <vt:variant>
        <vt:i4>1638459</vt:i4>
      </vt:variant>
      <vt:variant>
        <vt:i4>338</vt:i4>
      </vt:variant>
      <vt:variant>
        <vt:i4>0</vt:i4>
      </vt:variant>
      <vt:variant>
        <vt:i4>5</vt:i4>
      </vt:variant>
      <vt:variant>
        <vt:lpwstr/>
      </vt:variant>
      <vt:variant>
        <vt:lpwstr>_Toc347994676</vt:lpwstr>
      </vt:variant>
      <vt:variant>
        <vt:i4>1638459</vt:i4>
      </vt:variant>
      <vt:variant>
        <vt:i4>332</vt:i4>
      </vt:variant>
      <vt:variant>
        <vt:i4>0</vt:i4>
      </vt:variant>
      <vt:variant>
        <vt:i4>5</vt:i4>
      </vt:variant>
      <vt:variant>
        <vt:lpwstr/>
      </vt:variant>
      <vt:variant>
        <vt:lpwstr>_Toc347994675</vt:lpwstr>
      </vt:variant>
      <vt:variant>
        <vt:i4>1638459</vt:i4>
      </vt:variant>
      <vt:variant>
        <vt:i4>326</vt:i4>
      </vt:variant>
      <vt:variant>
        <vt:i4>0</vt:i4>
      </vt:variant>
      <vt:variant>
        <vt:i4>5</vt:i4>
      </vt:variant>
      <vt:variant>
        <vt:lpwstr/>
      </vt:variant>
      <vt:variant>
        <vt:lpwstr>_Toc347994674</vt:lpwstr>
      </vt:variant>
      <vt:variant>
        <vt:i4>1638459</vt:i4>
      </vt:variant>
      <vt:variant>
        <vt:i4>320</vt:i4>
      </vt:variant>
      <vt:variant>
        <vt:i4>0</vt:i4>
      </vt:variant>
      <vt:variant>
        <vt:i4>5</vt:i4>
      </vt:variant>
      <vt:variant>
        <vt:lpwstr/>
      </vt:variant>
      <vt:variant>
        <vt:lpwstr>_Toc347994673</vt:lpwstr>
      </vt:variant>
      <vt:variant>
        <vt:i4>1638459</vt:i4>
      </vt:variant>
      <vt:variant>
        <vt:i4>314</vt:i4>
      </vt:variant>
      <vt:variant>
        <vt:i4>0</vt:i4>
      </vt:variant>
      <vt:variant>
        <vt:i4>5</vt:i4>
      </vt:variant>
      <vt:variant>
        <vt:lpwstr/>
      </vt:variant>
      <vt:variant>
        <vt:lpwstr>_Toc347994672</vt:lpwstr>
      </vt:variant>
      <vt:variant>
        <vt:i4>1638459</vt:i4>
      </vt:variant>
      <vt:variant>
        <vt:i4>308</vt:i4>
      </vt:variant>
      <vt:variant>
        <vt:i4>0</vt:i4>
      </vt:variant>
      <vt:variant>
        <vt:i4>5</vt:i4>
      </vt:variant>
      <vt:variant>
        <vt:lpwstr/>
      </vt:variant>
      <vt:variant>
        <vt:lpwstr>_Toc347994671</vt:lpwstr>
      </vt:variant>
      <vt:variant>
        <vt:i4>1638459</vt:i4>
      </vt:variant>
      <vt:variant>
        <vt:i4>302</vt:i4>
      </vt:variant>
      <vt:variant>
        <vt:i4>0</vt:i4>
      </vt:variant>
      <vt:variant>
        <vt:i4>5</vt:i4>
      </vt:variant>
      <vt:variant>
        <vt:lpwstr/>
      </vt:variant>
      <vt:variant>
        <vt:lpwstr>_Toc347994670</vt:lpwstr>
      </vt:variant>
      <vt:variant>
        <vt:i4>1572923</vt:i4>
      </vt:variant>
      <vt:variant>
        <vt:i4>296</vt:i4>
      </vt:variant>
      <vt:variant>
        <vt:i4>0</vt:i4>
      </vt:variant>
      <vt:variant>
        <vt:i4>5</vt:i4>
      </vt:variant>
      <vt:variant>
        <vt:lpwstr/>
      </vt:variant>
      <vt:variant>
        <vt:lpwstr>_Toc347994669</vt:lpwstr>
      </vt:variant>
      <vt:variant>
        <vt:i4>1572923</vt:i4>
      </vt:variant>
      <vt:variant>
        <vt:i4>290</vt:i4>
      </vt:variant>
      <vt:variant>
        <vt:i4>0</vt:i4>
      </vt:variant>
      <vt:variant>
        <vt:i4>5</vt:i4>
      </vt:variant>
      <vt:variant>
        <vt:lpwstr/>
      </vt:variant>
      <vt:variant>
        <vt:lpwstr>_Toc347994668</vt:lpwstr>
      </vt:variant>
      <vt:variant>
        <vt:i4>1572923</vt:i4>
      </vt:variant>
      <vt:variant>
        <vt:i4>284</vt:i4>
      </vt:variant>
      <vt:variant>
        <vt:i4>0</vt:i4>
      </vt:variant>
      <vt:variant>
        <vt:i4>5</vt:i4>
      </vt:variant>
      <vt:variant>
        <vt:lpwstr/>
      </vt:variant>
      <vt:variant>
        <vt:lpwstr>_Toc347994667</vt:lpwstr>
      </vt:variant>
      <vt:variant>
        <vt:i4>1572923</vt:i4>
      </vt:variant>
      <vt:variant>
        <vt:i4>278</vt:i4>
      </vt:variant>
      <vt:variant>
        <vt:i4>0</vt:i4>
      </vt:variant>
      <vt:variant>
        <vt:i4>5</vt:i4>
      </vt:variant>
      <vt:variant>
        <vt:lpwstr/>
      </vt:variant>
      <vt:variant>
        <vt:lpwstr>_Toc347994666</vt:lpwstr>
      </vt:variant>
      <vt:variant>
        <vt:i4>1572923</vt:i4>
      </vt:variant>
      <vt:variant>
        <vt:i4>272</vt:i4>
      </vt:variant>
      <vt:variant>
        <vt:i4>0</vt:i4>
      </vt:variant>
      <vt:variant>
        <vt:i4>5</vt:i4>
      </vt:variant>
      <vt:variant>
        <vt:lpwstr/>
      </vt:variant>
      <vt:variant>
        <vt:lpwstr>_Toc347994665</vt:lpwstr>
      </vt:variant>
      <vt:variant>
        <vt:i4>1572923</vt:i4>
      </vt:variant>
      <vt:variant>
        <vt:i4>266</vt:i4>
      </vt:variant>
      <vt:variant>
        <vt:i4>0</vt:i4>
      </vt:variant>
      <vt:variant>
        <vt:i4>5</vt:i4>
      </vt:variant>
      <vt:variant>
        <vt:lpwstr/>
      </vt:variant>
      <vt:variant>
        <vt:lpwstr>_Toc347994664</vt:lpwstr>
      </vt:variant>
      <vt:variant>
        <vt:i4>1572923</vt:i4>
      </vt:variant>
      <vt:variant>
        <vt:i4>260</vt:i4>
      </vt:variant>
      <vt:variant>
        <vt:i4>0</vt:i4>
      </vt:variant>
      <vt:variant>
        <vt:i4>5</vt:i4>
      </vt:variant>
      <vt:variant>
        <vt:lpwstr/>
      </vt:variant>
      <vt:variant>
        <vt:lpwstr>_Toc347994663</vt:lpwstr>
      </vt:variant>
      <vt:variant>
        <vt:i4>1572923</vt:i4>
      </vt:variant>
      <vt:variant>
        <vt:i4>254</vt:i4>
      </vt:variant>
      <vt:variant>
        <vt:i4>0</vt:i4>
      </vt:variant>
      <vt:variant>
        <vt:i4>5</vt:i4>
      </vt:variant>
      <vt:variant>
        <vt:lpwstr/>
      </vt:variant>
      <vt:variant>
        <vt:lpwstr>_Toc347994662</vt:lpwstr>
      </vt:variant>
      <vt:variant>
        <vt:i4>1572923</vt:i4>
      </vt:variant>
      <vt:variant>
        <vt:i4>248</vt:i4>
      </vt:variant>
      <vt:variant>
        <vt:i4>0</vt:i4>
      </vt:variant>
      <vt:variant>
        <vt:i4>5</vt:i4>
      </vt:variant>
      <vt:variant>
        <vt:lpwstr/>
      </vt:variant>
      <vt:variant>
        <vt:lpwstr>_Toc347994661</vt:lpwstr>
      </vt:variant>
      <vt:variant>
        <vt:i4>1572923</vt:i4>
      </vt:variant>
      <vt:variant>
        <vt:i4>242</vt:i4>
      </vt:variant>
      <vt:variant>
        <vt:i4>0</vt:i4>
      </vt:variant>
      <vt:variant>
        <vt:i4>5</vt:i4>
      </vt:variant>
      <vt:variant>
        <vt:lpwstr/>
      </vt:variant>
      <vt:variant>
        <vt:lpwstr>_Toc347994660</vt:lpwstr>
      </vt:variant>
      <vt:variant>
        <vt:i4>1769531</vt:i4>
      </vt:variant>
      <vt:variant>
        <vt:i4>236</vt:i4>
      </vt:variant>
      <vt:variant>
        <vt:i4>0</vt:i4>
      </vt:variant>
      <vt:variant>
        <vt:i4>5</vt:i4>
      </vt:variant>
      <vt:variant>
        <vt:lpwstr/>
      </vt:variant>
      <vt:variant>
        <vt:lpwstr>_Toc347994659</vt:lpwstr>
      </vt:variant>
      <vt:variant>
        <vt:i4>1769531</vt:i4>
      </vt:variant>
      <vt:variant>
        <vt:i4>230</vt:i4>
      </vt:variant>
      <vt:variant>
        <vt:i4>0</vt:i4>
      </vt:variant>
      <vt:variant>
        <vt:i4>5</vt:i4>
      </vt:variant>
      <vt:variant>
        <vt:lpwstr/>
      </vt:variant>
      <vt:variant>
        <vt:lpwstr>_Toc347994658</vt:lpwstr>
      </vt:variant>
      <vt:variant>
        <vt:i4>1769531</vt:i4>
      </vt:variant>
      <vt:variant>
        <vt:i4>224</vt:i4>
      </vt:variant>
      <vt:variant>
        <vt:i4>0</vt:i4>
      </vt:variant>
      <vt:variant>
        <vt:i4>5</vt:i4>
      </vt:variant>
      <vt:variant>
        <vt:lpwstr/>
      </vt:variant>
      <vt:variant>
        <vt:lpwstr>_Toc347994657</vt:lpwstr>
      </vt:variant>
      <vt:variant>
        <vt:i4>1769531</vt:i4>
      </vt:variant>
      <vt:variant>
        <vt:i4>218</vt:i4>
      </vt:variant>
      <vt:variant>
        <vt:i4>0</vt:i4>
      </vt:variant>
      <vt:variant>
        <vt:i4>5</vt:i4>
      </vt:variant>
      <vt:variant>
        <vt:lpwstr/>
      </vt:variant>
      <vt:variant>
        <vt:lpwstr>_Toc347994656</vt:lpwstr>
      </vt:variant>
      <vt:variant>
        <vt:i4>1769531</vt:i4>
      </vt:variant>
      <vt:variant>
        <vt:i4>212</vt:i4>
      </vt:variant>
      <vt:variant>
        <vt:i4>0</vt:i4>
      </vt:variant>
      <vt:variant>
        <vt:i4>5</vt:i4>
      </vt:variant>
      <vt:variant>
        <vt:lpwstr/>
      </vt:variant>
      <vt:variant>
        <vt:lpwstr>_Toc347994655</vt:lpwstr>
      </vt:variant>
      <vt:variant>
        <vt:i4>1769531</vt:i4>
      </vt:variant>
      <vt:variant>
        <vt:i4>206</vt:i4>
      </vt:variant>
      <vt:variant>
        <vt:i4>0</vt:i4>
      </vt:variant>
      <vt:variant>
        <vt:i4>5</vt:i4>
      </vt:variant>
      <vt:variant>
        <vt:lpwstr/>
      </vt:variant>
      <vt:variant>
        <vt:lpwstr>_Toc347994654</vt:lpwstr>
      </vt:variant>
      <vt:variant>
        <vt:i4>1769531</vt:i4>
      </vt:variant>
      <vt:variant>
        <vt:i4>200</vt:i4>
      </vt:variant>
      <vt:variant>
        <vt:i4>0</vt:i4>
      </vt:variant>
      <vt:variant>
        <vt:i4>5</vt:i4>
      </vt:variant>
      <vt:variant>
        <vt:lpwstr/>
      </vt:variant>
      <vt:variant>
        <vt:lpwstr>_Toc347994653</vt:lpwstr>
      </vt:variant>
      <vt:variant>
        <vt:i4>1769531</vt:i4>
      </vt:variant>
      <vt:variant>
        <vt:i4>194</vt:i4>
      </vt:variant>
      <vt:variant>
        <vt:i4>0</vt:i4>
      </vt:variant>
      <vt:variant>
        <vt:i4>5</vt:i4>
      </vt:variant>
      <vt:variant>
        <vt:lpwstr/>
      </vt:variant>
      <vt:variant>
        <vt:lpwstr>_Toc347994652</vt:lpwstr>
      </vt:variant>
      <vt:variant>
        <vt:i4>1769531</vt:i4>
      </vt:variant>
      <vt:variant>
        <vt:i4>188</vt:i4>
      </vt:variant>
      <vt:variant>
        <vt:i4>0</vt:i4>
      </vt:variant>
      <vt:variant>
        <vt:i4>5</vt:i4>
      </vt:variant>
      <vt:variant>
        <vt:lpwstr/>
      </vt:variant>
      <vt:variant>
        <vt:lpwstr>_Toc347994651</vt:lpwstr>
      </vt:variant>
      <vt:variant>
        <vt:i4>1769531</vt:i4>
      </vt:variant>
      <vt:variant>
        <vt:i4>182</vt:i4>
      </vt:variant>
      <vt:variant>
        <vt:i4>0</vt:i4>
      </vt:variant>
      <vt:variant>
        <vt:i4>5</vt:i4>
      </vt:variant>
      <vt:variant>
        <vt:lpwstr/>
      </vt:variant>
      <vt:variant>
        <vt:lpwstr>_Toc347994650</vt:lpwstr>
      </vt:variant>
      <vt:variant>
        <vt:i4>1703995</vt:i4>
      </vt:variant>
      <vt:variant>
        <vt:i4>176</vt:i4>
      </vt:variant>
      <vt:variant>
        <vt:i4>0</vt:i4>
      </vt:variant>
      <vt:variant>
        <vt:i4>5</vt:i4>
      </vt:variant>
      <vt:variant>
        <vt:lpwstr/>
      </vt:variant>
      <vt:variant>
        <vt:lpwstr>_Toc347994649</vt:lpwstr>
      </vt:variant>
      <vt:variant>
        <vt:i4>1703995</vt:i4>
      </vt:variant>
      <vt:variant>
        <vt:i4>170</vt:i4>
      </vt:variant>
      <vt:variant>
        <vt:i4>0</vt:i4>
      </vt:variant>
      <vt:variant>
        <vt:i4>5</vt:i4>
      </vt:variant>
      <vt:variant>
        <vt:lpwstr/>
      </vt:variant>
      <vt:variant>
        <vt:lpwstr>_Toc347994648</vt:lpwstr>
      </vt:variant>
      <vt:variant>
        <vt:i4>1703995</vt:i4>
      </vt:variant>
      <vt:variant>
        <vt:i4>164</vt:i4>
      </vt:variant>
      <vt:variant>
        <vt:i4>0</vt:i4>
      </vt:variant>
      <vt:variant>
        <vt:i4>5</vt:i4>
      </vt:variant>
      <vt:variant>
        <vt:lpwstr/>
      </vt:variant>
      <vt:variant>
        <vt:lpwstr>_Toc347994647</vt:lpwstr>
      </vt:variant>
      <vt:variant>
        <vt:i4>1703995</vt:i4>
      </vt:variant>
      <vt:variant>
        <vt:i4>158</vt:i4>
      </vt:variant>
      <vt:variant>
        <vt:i4>0</vt:i4>
      </vt:variant>
      <vt:variant>
        <vt:i4>5</vt:i4>
      </vt:variant>
      <vt:variant>
        <vt:lpwstr/>
      </vt:variant>
      <vt:variant>
        <vt:lpwstr>_Toc347994646</vt:lpwstr>
      </vt:variant>
      <vt:variant>
        <vt:i4>1703995</vt:i4>
      </vt:variant>
      <vt:variant>
        <vt:i4>152</vt:i4>
      </vt:variant>
      <vt:variant>
        <vt:i4>0</vt:i4>
      </vt:variant>
      <vt:variant>
        <vt:i4>5</vt:i4>
      </vt:variant>
      <vt:variant>
        <vt:lpwstr/>
      </vt:variant>
      <vt:variant>
        <vt:lpwstr>_Toc347994645</vt:lpwstr>
      </vt:variant>
      <vt:variant>
        <vt:i4>1703995</vt:i4>
      </vt:variant>
      <vt:variant>
        <vt:i4>146</vt:i4>
      </vt:variant>
      <vt:variant>
        <vt:i4>0</vt:i4>
      </vt:variant>
      <vt:variant>
        <vt:i4>5</vt:i4>
      </vt:variant>
      <vt:variant>
        <vt:lpwstr/>
      </vt:variant>
      <vt:variant>
        <vt:lpwstr>_Toc347994644</vt:lpwstr>
      </vt:variant>
      <vt:variant>
        <vt:i4>1703995</vt:i4>
      </vt:variant>
      <vt:variant>
        <vt:i4>140</vt:i4>
      </vt:variant>
      <vt:variant>
        <vt:i4>0</vt:i4>
      </vt:variant>
      <vt:variant>
        <vt:i4>5</vt:i4>
      </vt:variant>
      <vt:variant>
        <vt:lpwstr/>
      </vt:variant>
      <vt:variant>
        <vt:lpwstr>_Toc347994643</vt:lpwstr>
      </vt:variant>
      <vt:variant>
        <vt:i4>1703995</vt:i4>
      </vt:variant>
      <vt:variant>
        <vt:i4>134</vt:i4>
      </vt:variant>
      <vt:variant>
        <vt:i4>0</vt:i4>
      </vt:variant>
      <vt:variant>
        <vt:i4>5</vt:i4>
      </vt:variant>
      <vt:variant>
        <vt:lpwstr/>
      </vt:variant>
      <vt:variant>
        <vt:lpwstr>_Toc347994642</vt:lpwstr>
      </vt:variant>
      <vt:variant>
        <vt:i4>1703995</vt:i4>
      </vt:variant>
      <vt:variant>
        <vt:i4>128</vt:i4>
      </vt:variant>
      <vt:variant>
        <vt:i4>0</vt:i4>
      </vt:variant>
      <vt:variant>
        <vt:i4>5</vt:i4>
      </vt:variant>
      <vt:variant>
        <vt:lpwstr/>
      </vt:variant>
      <vt:variant>
        <vt:lpwstr>_Toc347994641</vt:lpwstr>
      </vt:variant>
      <vt:variant>
        <vt:i4>1703995</vt:i4>
      </vt:variant>
      <vt:variant>
        <vt:i4>122</vt:i4>
      </vt:variant>
      <vt:variant>
        <vt:i4>0</vt:i4>
      </vt:variant>
      <vt:variant>
        <vt:i4>5</vt:i4>
      </vt:variant>
      <vt:variant>
        <vt:lpwstr/>
      </vt:variant>
      <vt:variant>
        <vt:lpwstr>_Toc347994640</vt:lpwstr>
      </vt:variant>
      <vt:variant>
        <vt:i4>1900603</vt:i4>
      </vt:variant>
      <vt:variant>
        <vt:i4>116</vt:i4>
      </vt:variant>
      <vt:variant>
        <vt:i4>0</vt:i4>
      </vt:variant>
      <vt:variant>
        <vt:i4>5</vt:i4>
      </vt:variant>
      <vt:variant>
        <vt:lpwstr/>
      </vt:variant>
      <vt:variant>
        <vt:lpwstr>_Toc347994639</vt:lpwstr>
      </vt:variant>
      <vt:variant>
        <vt:i4>1900603</vt:i4>
      </vt:variant>
      <vt:variant>
        <vt:i4>110</vt:i4>
      </vt:variant>
      <vt:variant>
        <vt:i4>0</vt:i4>
      </vt:variant>
      <vt:variant>
        <vt:i4>5</vt:i4>
      </vt:variant>
      <vt:variant>
        <vt:lpwstr/>
      </vt:variant>
      <vt:variant>
        <vt:lpwstr>_Toc347994638</vt:lpwstr>
      </vt:variant>
      <vt:variant>
        <vt:i4>1900603</vt:i4>
      </vt:variant>
      <vt:variant>
        <vt:i4>104</vt:i4>
      </vt:variant>
      <vt:variant>
        <vt:i4>0</vt:i4>
      </vt:variant>
      <vt:variant>
        <vt:i4>5</vt:i4>
      </vt:variant>
      <vt:variant>
        <vt:lpwstr/>
      </vt:variant>
      <vt:variant>
        <vt:lpwstr>_Toc347994637</vt:lpwstr>
      </vt:variant>
      <vt:variant>
        <vt:i4>1900603</vt:i4>
      </vt:variant>
      <vt:variant>
        <vt:i4>98</vt:i4>
      </vt:variant>
      <vt:variant>
        <vt:i4>0</vt:i4>
      </vt:variant>
      <vt:variant>
        <vt:i4>5</vt:i4>
      </vt:variant>
      <vt:variant>
        <vt:lpwstr/>
      </vt:variant>
      <vt:variant>
        <vt:lpwstr>_Toc347994636</vt:lpwstr>
      </vt:variant>
      <vt:variant>
        <vt:i4>1900603</vt:i4>
      </vt:variant>
      <vt:variant>
        <vt:i4>92</vt:i4>
      </vt:variant>
      <vt:variant>
        <vt:i4>0</vt:i4>
      </vt:variant>
      <vt:variant>
        <vt:i4>5</vt:i4>
      </vt:variant>
      <vt:variant>
        <vt:lpwstr/>
      </vt:variant>
      <vt:variant>
        <vt:lpwstr>_Toc347994635</vt:lpwstr>
      </vt:variant>
      <vt:variant>
        <vt:i4>1900603</vt:i4>
      </vt:variant>
      <vt:variant>
        <vt:i4>86</vt:i4>
      </vt:variant>
      <vt:variant>
        <vt:i4>0</vt:i4>
      </vt:variant>
      <vt:variant>
        <vt:i4>5</vt:i4>
      </vt:variant>
      <vt:variant>
        <vt:lpwstr/>
      </vt:variant>
      <vt:variant>
        <vt:lpwstr>_Toc347994634</vt:lpwstr>
      </vt:variant>
      <vt:variant>
        <vt:i4>1900603</vt:i4>
      </vt:variant>
      <vt:variant>
        <vt:i4>80</vt:i4>
      </vt:variant>
      <vt:variant>
        <vt:i4>0</vt:i4>
      </vt:variant>
      <vt:variant>
        <vt:i4>5</vt:i4>
      </vt:variant>
      <vt:variant>
        <vt:lpwstr/>
      </vt:variant>
      <vt:variant>
        <vt:lpwstr>_Toc347994633</vt:lpwstr>
      </vt:variant>
      <vt:variant>
        <vt:i4>1900603</vt:i4>
      </vt:variant>
      <vt:variant>
        <vt:i4>74</vt:i4>
      </vt:variant>
      <vt:variant>
        <vt:i4>0</vt:i4>
      </vt:variant>
      <vt:variant>
        <vt:i4>5</vt:i4>
      </vt:variant>
      <vt:variant>
        <vt:lpwstr/>
      </vt:variant>
      <vt:variant>
        <vt:lpwstr>_Toc347994632</vt:lpwstr>
      </vt:variant>
      <vt:variant>
        <vt:i4>1900603</vt:i4>
      </vt:variant>
      <vt:variant>
        <vt:i4>68</vt:i4>
      </vt:variant>
      <vt:variant>
        <vt:i4>0</vt:i4>
      </vt:variant>
      <vt:variant>
        <vt:i4>5</vt:i4>
      </vt:variant>
      <vt:variant>
        <vt:lpwstr/>
      </vt:variant>
      <vt:variant>
        <vt:lpwstr>_Toc347994631</vt:lpwstr>
      </vt:variant>
      <vt:variant>
        <vt:i4>1900603</vt:i4>
      </vt:variant>
      <vt:variant>
        <vt:i4>62</vt:i4>
      </vt:variant>
      <vt:variant>
        <vt:i4>0</vt:i4>
      </vt:variant>
      <vt:variant>
        <vt:i4>5</vt:i4>
      </vt:variant>
      <vt:variant>
        <vt:lpwstr/>
      </vt:variant>
      <vt:variant>
        <vt:lpwstr>_Toc347994630</vt:lpwstr>
      </vt:variant>
      <vt:variant>
        <vt:i4>1835067</vt:i4>
      </vt:variant>
      <vt:variant>
        <vt:i4>56</vt:i4>
      </vt:variant>
      <vt:variant>
        <vt:i4>0</vt:i4>
      </vt:variant>
      <vt:variant>
        <vt:i4>5</vt:i4>
      </vt:variant>
      <vt:variant>
        <vt:lpwstr/>
      </vt:variant>
      <vt:variant>
        <vt:lpwstr>_Toc347994629</vt:lpwstr>
      </vt:variant>
      <vt:variant>
        <vt:i4>1835067</vt:i4>
      </vt:variant>
      <vt:variant>
        <vt:i4>50</vt:i4>
      </vt:variant>
      <vt:variant>
        <vt:i4>0</vt:i4>
      </vt:variant>
      <vt:variant>
        <vt:i4>5</vt:i4>
      </vt:variant>
      <vt:variant>
        <vt:lpwstr/>
      </vt:variant>
      <vt:variant>
        <vt:lpwstr>_Toc347994628</vt:lpwstr>
      </vt:variant>
      <vt:variant>
        <vt:i4>1835067</vt:i4>
      </vt:variant>
      <vt:variant>
        <vt:i4>44</vt:i4>
      </vt:variant>
      <vt:variant>
        <vt:i4>0</vt:i4>
      </vt:variant>
      <vt:variant>
        <vt:i4>5</vt:i4>
      </vt:variant>
      <vt:variant>
        <vt:lpwstr/>
      </vt:variant>
      <vt:variant>
        <vt:lpwstr>_Toc347994627</vt:lpwstr>
      </vt:variant>
      <vt:variant>
        <vt:i4>1835067</vt:i4>
      </vt:variant>
      <vt:variant>
        <vt:i4>38</vt:i4>
      </vt:variant>
      <vt:variant>
        <vt:i4>0</vt:i4>
      </vt:variant>
      <vt:variant>
        <vt:i4>5</vt:i4>
      </vt:variant>
      <vt:variant>
        <vt:lpwstr/>
      </vt:variant>
      <vt:variant>
        <vt:lpwstr>_Toc347994626</vt:lpwstr>
      </vt:variant>
      <vt:variant>
        <vt:i4>1835067</vt:i4>
      </vt:variant>
      <vt:variant>
        <vt:i4>32</vt:i4>
      </vt:variant>
      <vt:variant>
        <vt:i4>0</vt:i4>
      </vt:variant>
      <vt:variant>
        <vt:i4>5</vt:i4>
      </vt:variant>
      <vt:variant>
        <vt:lpwstr/>
      </vt:variant>
      <vt:variant>
        <vt:lpwstr>_Toc347994625</vt:lpwstr>
      </vt:variant>
      <vt:variant>
        <vt:i4>1835067</vt:i4>
      </vt:variant>
      <vt:variant>
        <vt:i4>26</vt:i4>
      </vt:variant>
      <vt:variant>
        <vt:i4>0</vt:i4>
      </vt:variant>
      <vt:variant>
        <vt:i4>5</vt:i4>
      </vt:variant>
      <vt:variant>
        <vt:lpwstr/>
      </vt:variant>
      <vt:variant>
        <vt:lpwstr>_Toc347994624</vt:lpwstr>
      </vt:variant>
      <vt:variant>
        <vt:i4>1835067</vt:i4>
      </vt:variant>
      <vt:variant>
        <vt:i4>20</vt:i4>
      </vt:variant>
      <vt:variant>
        <vt:i4>0</vt:i4>
      </vt:variant>
      <vt:variant>
        <vt:i4>5</vt:i4>
      </vt:variant>
      <vt:variant>
        <vt:lpwstr/>
      </vt:variant>
      <vt:variant>
        <vt:lpwstr>_Toc347994623</vt:lpwstr>
      </vt:variant>
      <vt:variant>
        <vt:i4>1835067</vt:i4>
      </vt:variant>
      <vt:variant>
        <vt:i4>14</vt:i4>
      </vt:variant>
      <vt:variant>
        <vt:i4>0</vt:i4>
      </vt:variant>
      <vt:variant>
        <vt:i4>5</vt:i4>
      </vt:variant>
      <vt:variant>
        <vt:lpwstr/>
      </vt:variant>
      <vt:variant>
        <vt:lpwstr>_Toc347994622</vt:lpwstr>
      </vt:variant>
      <vt:variant>
        <vt:i4>1835067</vt:i4>
      </vt:variant>
      <vt:variant>
        <vt:i4>8</vt:i4>
      </vt:variant>
      <vt:variant>
        <vt:i4>0</vt:i4>
      </vt:variant>
      <vt:variant>
        <vt:i4>5</vt:i4>
      </vt:variant>
      <vt:variant>
        <vt:lpwstr/>
      </vt:variant>
      <vt:variant>
        <vt:lpwstr>_Toc347994621</vt:lpwstr>
      </vt:variant>
      <vt:variant>
        <vt:i4>1835067</vt:i4>
      </vt:variant>
      <vt:variant>
        <vt:i4>2</vt:i4>
      </vt:variant>
      <vt:variant>
        <vt:i4>0</vt:i4>
      </vt:variant>
      <vt:variant>
        <vt:i4>5</vt:i4>
      </vt:variant>
      <vt:variant>
        <vt:lpwstr/>
      </vt:variant>
      <vt:variant>
        <vt:lpwstr>_Toc347994620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Jimenez Jimenez, Carmen</dc:creator>
  <cp:lastModifiedBy>Jimenez Jimenez, Carmen</cp:lastModifiedBy>
  <cp:revision>2</cp:revision>
  <dcterms:created xsi:type="dcterms:W3CDTF">2026-09-02T11:59:00Z</dcterms:created>
  <dcterms:modified xsi:type="dcterms:W3CDTF">2026-09-02T11:59:00Z</dcterms:modified>
</cp:coreProperties>
</file>